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BCE" w14:textId="77777777" w:rsidR="00D85713" w:rsidRPr="00647AF8" w:rsidRDefault="00D85713" w:rsidP="00D85713">
      <w:pPr>
        <w:pStyle w:val="Titre2"/>
        <w:rPr>
          <w:rFonts w:ascii="Arial" w:hAnsi="Arial" w:cs="Arial"/>
          <w:sz w:val="20"/>
        </w:rPr>
      </w:pPr>
      <w:bookmarkStart w:id="0" w:name="_Toc107980456"/>
      <w:bookmarkStart w:id="1" w:name="_Toc108258181"/>
      <w:bookmarkStart w:id="2" w:name="_Toc108260411"/>
      <w:r w:rsidRPr="00647AF8">
        <w:rPr>
          <w:rFonts w:ascii="Arial" w:hAnsi="Arial" w:cs="Arial"/>
          <w:sz w:val="20"/>
        </w:rPr>
        <w:t>Habitat collectif</w:t>
      </w:r>
      <w:bookmarkEnd w:id="0"/>
      <w:bookmarkEnd w:id="1"/>
      <w:bookmarkEnd w:id="2"/>
    </w:p>
    <w:p w14:paraId="0A6B1E63" w14:textId="77777777" w:rsidR="00647AF8" w:rsidRPr="00647AF8" w:rsidRDefault="00647AF8" w:rsidP="00D85713">
      <w:pPr>
        <w:pStyle w:val="Titre3"/>
        <w:numPr>
          <w:ilvl w:val="0"/>
          <w:numId w:val="0"/>
        </w:numPr>
        <w:rPr>
          <w:rFonts w:ascii="Arial" w:hAnsi="Arial" w:cs="Arial"/>
          <w:b w:val="0"/>
          <w:i/>
          <w:sz w:val="20"/>
          <w:u w:val="none"/>
        </w:rPr>
      </w:pPr>
      <w:bookmarkStart w:id="3" w:name="_Toc107980457"/>
      <w:bookmarkStart w:id="4" w:name="_Toc108258182"/>
      <w:bookmarkStart w:id="5" w:name="_Toc108260412"/>
      <w:r w:rsidRPr="00647AF8">
        <w:rPr>
          <w:rFonts w:ascii="Arial" w:hAnsi="Arial" w:cs="Arial"/>
          <w:b w:val="0"/>
          <w:i/>
          <w:sz w:val="20"/>
          <w:u w:val="none"/>
        </w:rPr>
        <w:t>Une communication locale par affichage ou distribution de courriers peut être envisagée à la suite, d'un  diagnostic de légionellose chez une personne ayant séjourné principalement dans ce type d'habitat ou, lors d'une contamination d'un réseau d'eau chaude sanitaire avec un dépassement de seuil conséquent.</w:t>
      </w:r>
    </w:p>
    <w:bookmarkEnd w:id="3"/>
    <w:bookmarkEnd w:id="4"/>
    <w:bookmarkEnd w:id="5"/>
    <w:p w14:paraId="4A79798E" w14:textId="77777777" w:rsidR="00D85713" w:rsidRDefault="00D85713" w:rsidP="00D85713">
      <w:pPr>
        <w:shd w:val="solid" w:color="FFFFFF" w:fill="FFFFFF"/>
        <w:ind w:right="849"/>
        <w:jc w:val="both"/>
        <w:rPr>
          <w:rFonts w:ascii="Arial" w:hAnsi="Arial" w:cs="Arial"/>
          <w:color w:val="000080"/>
          <w:sz w:val="20"/>
        </w:rPr>
      </w:pPr>
    </w:p>
    <w:p w14:paraId="31392244" w14:textId="77777777" w:rsidR="00647AF8" w:rsidRPr="00647AF8" w:rsidRDefault="00647AF8" w:rsidP="00D85713">
      <w:pPr>
        <w:shd w:val="solid" w:color="FFFFFF" w:fill="FFFFFF"/>
        <w:ind w:right="849"/>
        <w:jc w:val="both"/>
        <w:rPr>
          <w:rFonts w:ascii="Arial" w:hAnsi="Arial" w:cs="Arial"/>
          <w:sz w:val="20"/>
        </w:rPr>
      </w:pPr>
      <w:r w:rsidRPr="00647AF8">
        <w:rPr>
          <w:rFonts w:ascii="Arial" w:hAnsi="Arial" w:cs="Arial"/>
          <w:sz w:val="20"/>
        </w:rPr>
        <w:t xml:space="preserve">Madame, Monsieur, </w:t>
      </w:r>
    </w:p>
    <w:p w14:paraId="77E450D5" w14:textId="77777777" w:rsidR="00647AF8" w:rsidRPr="00647AF8" w:rsidRDefault="00647AF8" w:rsidP="00D85713">
      <w:pPr>
        <w:shd w:val="solid" w:color="FFFFFF" w:fill="FFFFFF"/>
        <w:ind w:right="849"/>
        <w:jc w:val="both"/>
        <w:rPr>
          <w:rFonts w:ascii="Arial" w:hAnsi="Arial" w:cs="Arial"/>
          <w:color w:val="000080"/>
          <w:sz w:val="20"/>
        </w:rPr>
      </w:pPr>
    </w:p>
    <w:p w14:paraId="0CFDFC2F" w14:textId="77777777" w:rsidR="00D85713" w:rsidRPr="00647AF8" w:rsidRDefault="00D85713" w:rsidP="00647AF8">
      <w:pPr>
        <w:shd w:val="solid" w:color="FFFFFF" w:fill="FFFFFF"/>
        <w:jc w:val="both"/>
        <w:rPr>
          <w:rFonts w:ascii="Arial" w:hAnsi="Arial" w:cs="Arial"/>
          <w:sz w:val="20"/>
        </w:rPr>
      </w:pPr>
      <w:r w:rsidRPr="00647AF8">
        <w:rPr>
          <w:rFonts w:ascii="Arial" w:hAnsi="Arial" w:cs="Arial"/>
          <w:sz w:val="20"/>
        </w:rPr>
        <w:t>Des analyses ont été réalisées sur</w:t>
      </w:r>
      <w:r w:rsidR="00647AF8">
        <w:rPr>
          <w:rFonts w:ascii="Arial" w:hAnsi="Arial" w:cs="Arial"/>
          <w:sz w:val="20"/>
        </w:rPr>
        <w:t xml:space="preserve"> le réseau d</w:t>
      </w:r>
      <w:r w:rsidRPr="00647AF8">
        <w:rPr>
          <w:rFonts w:ascii="Arial" w:hAnsi="Arial" w:cs="Arial"/>
          <w:sz w:val="20"/>
        </w:rPr>
        <w:t xml:space="preserve">’eau </w:t>
      </w:r>
      <w:r w:rsidR="00647AF8">
        <w:rPr>
          <w:rFonts w:ascii="Arial" w:hAnsi="Arial" w:cs="Arial"/>
          <w:sz w:val="20"/>
        </w:rPr>
        <w:t>(</w:t>
      </w:r>
      <w:r w:rsidRPr="00647AF8">
        <w:rPr>
          <w:rFonts w:ascii="Arial" w:hAnsi="Arial" w:cs="Arial"/>
          <w:sz w:val="20"/>
        </w:rPr>
        <w:t>chaude</w:t>
      </w:r>
      <w:r w:rsidR="00647AF8">
        <w:rPr>
          <w:rFonts w:ascii="Arial" w:hAnsi="Arial" w:cs="Arial"/>
          <w:sz w:val="20"/>
        </w:rPr>
        <w:t>)</w:t>
      </w:r>
      <w:r w:rsidRPr="00647AF8">
        <w:rPr>
          <w:rFonts w:ascii="Arial" w:hAnsi="Arial" w:cs="Arial"/>
          <w:sz w:val="20"/>
        </w:rPr>
        <w:t xml:space="preserve"> de votre immeuble </w:t>
      </w:r>
      <w:r w:rsidR="00647AF8">
        <w:rPr>
          <w:rFonts w:ascii="Arial" w:hAnsi="Arial" w:cs="Arial"/>
          <w:sz w:val="20"/>
        </w:rPr>
        <w:t xml:space="preserve">et </w:t>
      </w:r>
      <w:r w:rsidRPr="00647AF8">
        <w:rPr>
          <w:rFonts w:ascii="Arial" w:hAnsi="Arial" w:cs="Arial"/>
          <w:sz w:val="20"/>
        </w:rPr>
        <w:t>ont mis en évidence</w:t>
      </w:r>
      <w:r w:rsidR="00647AF8">
        <w:rPr>
          <w:rFonts w:ascii="Arial" w:hAnsi="Arial" w:cs="Arial"/>
          <w:sz w:val="20"/>
        </w:rPr>
        <w:t xml:space="preserve"> un taux anormal de légionelles. Il nous </w:t>
      </w:r>
      <w:r w:rsidRPr="00647AF8">
        <w:rPr>
          <w:rFonts w:ascii="Arial" w:hAnsi="Arial" w:cs="Arial"/>
          <w:sz w:val="20"/>
        </w:rPr>
        <w:t xml:space="preserve">a paru nécessaire de vous informer sur cette bactérie et sur la </w:t>
      </w:r>
      <w:r w:rsidR="00647AF8">
        <w:rPr>
          <w:rFonts w:ascii="Arial" w:hAnsi="Arial" w:cs="Arial"/>
          <w:sz w:val="20"/>
        </w:rPr>
        <w:t>maladie</w:t>
      </w:r>
      <w:r w:rsidRPr="00647AF8">
        <w:rPr>
          <w:rFonts w:ascii="Arial" w:hAnsi="Arial" w:cs="Arial"/>
          <w:sz w:val="20"/>
        </w:rPr>
        <w:t xml:space="preserve"> qu’elle </w:t>
      </w:r>
      <w:r w:rsidR="00647AF8">
        <w:rPr>
          <w:rFonts w:ascii="Arial" w:hAnsi="Arial" w:cs="Arial"/>
          <w:sz w:val="20"/>
        </w:rPr>
        <w:t>est susceptible d'engendrer</w:t>
      </w:r>
      <w:r w:rsidRPr="00647AF8">
        <w:rPr>
          <w:rFonts w:ascii="Arial" w:hAnsi="Arial" w:cs="Arial"/>
          <w:sz w:val="20"/>
        </w:rPr>
        <w:t>, ainsi que des mesures à prendre suite aux résultats d’analyses.</w:t>
      </w:r>
    </w:p>
    <w:p w14:paraId="06C053D8" w14:textId="77777777" w:rsidR="00D85713" w:rsidRPr="00647AF8" w:rsidRDefault="00D85713" w:rsidP="00D85713">
      <w:pPr>
        <w:shd w:val="solid" w:color="FFFFFF" w:fill="FFFFFF"/>
        <w:ind w:right="-2"/>
        <w:jc w:val="both"/>
        <w:rPr>
          <w:rFonts w:ascii="Arial" w:hAnsi="Arial" w:cs="Arial"/>
          <w:sz w:val="20"/>
        </w:rPr>
      </w:pPr>
    </w:p>
    <w:p w14:paraId="1B5D44DC" w14:textId="77777777" w:rsidR="00D85713" w:rsidRPr="00ED1A25" w:rsidRDefault="00D85713" w:rsidP="00647AF8">
      <w:pPr>
        <w:pStyle w:val="Corpsdetexte"/>
        <w:ind w:firstLine="0"/>
        <w:rPr>
          <w:rFonts w:ascii="Arial" w:hAnsi="Arial" w:cs="Arial"/>
          <w:b/>
          <w:i/>
          <w:sz w:val="20"/>
        </w:rPr>
      </w:pPr>
      <w:r w:rsidRPr="00ED1A25">
        <w:rPr>
          <w:rFonts w:ascii="Arial" w:hAnsi="Arial" w:cs="Arial"/>
          <w:b/>
          <w:i/>
          <w:sz w:val="20"/>
        </w:rPr>
        <w:t>Les légionelles et la légionellose</w:t>
      </w:r>
    </w:p>
    <w:p w14:paraId="64277905" w14:textId="77777777" w:rsidR="00D85713" w:rsidRPr="00647AF8" w:rsidRDefault="00D85713" w:rsidP="00D85713">
      <w:pPr>
        <w:shd w:val="solid" w:color="FFFFFF" w:fill="FFFFFF"/>
        <w:tabs>
          <w:tab w:val="left" w:pos="9637"/>
        </w:tabs>
        <w:ind w:right="-2"/>
        <w:jc w:val="both"/>
        <w:rPr>
          <w:rFonts w:ascii="Arial" w:hAnsi="Arial" w:cs="Arial"/>
          <w:sz w:val="20"/>
        </w:rPr>
      </w:pPr>
      <w:r w:rsidRPr="00647AF8">
        <w:rPr>
          <w:rFonts w:ascii="Arial" w:hAnsi="Arial" w:cs="Arial"/>
          <w:sz w:val="20"/>
        </w:rPr>
        <w:t>Les légionelles sont des bactéries présentes naturellement dans l’eau et peuvent se multiplier dans les réseaux d’eau où leur prolifération est favorisée par les dépôts de tartre</w:t>
      </w:r>
      <w:r w:rsidR="00647AF8">
        <w:rPr>
          <w:rFonts w:ascii="Arial" w:hAnsi="Arial" w:cs="Arial"/>
          <w:sz w:val="20"/>
        </w:rPr>
        <w:t xml:space="preserve"> et la stagnation d'eau</w:t>
      </w:r>
      <w:r w:rsidRPr="00647AF8">
        <w:rPr>
          <w:rFonts w:ascii="Arial" w:hAnsi="Arial" w:cs="Arial"/>
          <w:sz w:val="20"/>
        </w:rPr>
        <w:t>.</w:t>
      </w:r>
    </w:p>
    <w:p w14:paraId="595AB17F" w14:textId="77777777" w:rsidR="00D85713" w:rsidRPr="00647AF8" w:rsidRDefault="00D85713" w:rsidP="00D85713">
      <w:pPr>
        <w:shd w:val="solid" w:color="FFFFFF" w:fill="FFFFFF"/>
        <w:tabs>
          <w:tab w:val="left" w:pos="9637"/>
        </w:tabs>
        <w:ind w:right="-2"/>
        <w:jc w:val="both"/>
        <w:rPr>
          <w:rFonts w:ascii="Arial" w:hAnsi="Arial" w:cs="Arial"/>
          <w:sz w:val="20"/>
        </w:rPr>
      </w:pPr>
    </w:p>
    <w:p w14:paraId="07583892" w14:textId="77777777" w:rsidR="00D85713" w:rsidRPr="00647AF8" w:rsidRDefault="00D85713" w:rsidP="00647AF8">
      <w:pPr>
        <w:jc w:val="both"/>
        <w:rPr>
          <w:rFonts w:ascii="Arial" w:hAnsi="Arial" w:cs="Arial"/>
          <w:sz w:val="20"/>
        </w:rPr>
      </w:pPr>
      <w:r w:rsidRPr="00647AF8">
        <w:rPr>
          <w:rFonts w:ascii="Arial" w:hAnsi="Arial" w:cs="Arial"/>
          <w:sz w:val="20"/>
        </w:rPr>
        <w:t xml:space="preserve">La légionellose est une infection pulmonaire </w:t>
      </w:r>
      <w:r w:rsidR="00647AF8">
        <w:rPr>
          <w:rFonts w:ascii="Arial" w:hAnsi="Arial" w:cs="Arial"/>
          <w:sz w:val="20"/>
        </w:rPr>
        <w:t xml:space="preserve">grave </w:t>
      </w:r>
      <w:r w:rsidRPr="00647AF8">
        <w:rPr>
          <w:rFonts w:ascii="Arial" w:hAnsi="Arial" w:cs="Arial"/>
          <w:sz w:val="20"/>
        </w:rPr>
        <w:t xml:space="preserve">qui affecte </w:t>
      </w:r>
      <w:r w:rsidR="00647AF8">
        <w:rPr>
          <w:rFonts w:ascii="Arial" w:hAnsi="Arial" w:cs="Arial"/>
          <w:sz w:val="20"/>
        </w:rPr>
        <w:t>les adultes</w:t>
      </w:r>
      <w:r w:rsidRPr="00647AF8">
        <w:rPr>
          <w:rFonts w:ascii="Arial" w:hAnsi="Arial" w:cs="Arial"/>
          <w:sz w:val="20"/>
        </w:rPr>
        <w:t xml:space="preserve"> et plus particulièrement les personnes fragilisées (personnes âgées, personnes atteintes de maladies respiratoires chroniques, diabète, maladies </w:t>
      </w:r>
      <w:r w:rsidR="00647AF8">
        <w:rPr>
          <w:rFonts w:ascii="Arial" w:hAnsi="Arial" w:cs="Arial"/>
          <w:sz w:val="20"/>
        </w:rPr>
        <w:t xml:space="preserve">ou traitements </w:t>
      </w:r>
      <w:r w:rsidRPr="00647AF8">
        <w:rPr>
          <w:rFonts w:ascii="Arial" w:hAnsi="Arial" w:cs="Arial"/>
          <w:sz w:val="20"/>
        </w:rPr>
        <w:t xml:space="preserve">affaiblissant les défenses immunitaires, </w:t>
      </w:r>
      <w:r w:rsidR="00647AF8">
        <w:rPr>
          <w:rFonts w:ascii="Arial" w:hAnsi="Arial" w:cs="Arial"/>
          <w:sz w:val="20"/>
        </w:rPr>
        <w:t>etc</w:t>
      </w:r>
      <w:r w:rsidRPr="00647AF8">
        <w:rPr>
          <w:rFonts w:ascii="Arial" w:hAnsi="Arial" w:cs="Arial"/>
          <w:sz w:val="20"/>
        </w:rPr>
        <w:t xml:space="preserve">...). </w:t>
      </w:r>
    </w:p>
    <w:p w14:paraId="5E7EEDF0" w14:textId="77777777" w:rsidR="00647AF8" w:rsidRDefault="00647AF8" w:rsidP="00D85713">
      <w:pPr>
        <w:jc w:val="both"/>
        <w:rPr>
          <w:rFonts w:ascii="Arial" w:hAnsi="Arial" w:cs="Arial"/>
          <w:sz w:val="20"/>
        </w:rPr>
      </w:pPr>
    </w:p>
    <w:p w14:paraId="467AF32B" w14:textId="77777777" w:rsidR="00D85713" w:rsidRPr="00647AF8" w:rsidRDefault="00647AF8" w:rsidP="00D85713">
      <w:pPr>
        <w:jc w:val="both"/>
        <w:rPr>
          <w:rFonts w:ascii="Arial" w:hAnsi="Arial" w:cs="Arial"/>
          <w:sz w:val="20"/>
        </w:rPr>
      </w:pPr>
      <w:r>
        <w:rPr>
          <w:rFonts w:ascii="Arial" w:hAnsi="Arial" w:cs="Arial"/>
          <w:sz w:val="20"/>
        </w:rPr>
        <w:t>Cette maladie</w:t>
      </w:r>
      <w:r w:rsidR="00D85713" w:rsidRPr="00647AF8">
        <w:rPr>
          <w:rFonts w:ascii="Arial" w:hAnsi="Arial" w:cs="Arial"/>
          <w:sz w:val="20"/>
        </w:rPr>
        <w:t xml:space="preserve"> ne se transmet pas de personne à personne. </w:t>
      </w:r>
    </w:p>
    <w:p w14:paraId="75CF906F" w14:textId="77777777" w:rsidR="00D85713" w:rsidRPr="00647AF8" w:rsidRDefault="00D85713" w:rsidP="00D85713">
      <w:pPr>
        <w:jc w:val="both"/>
        <w:rPr>
          <w:rFonts w:ascii="Arial" w:hAnsi="Arial" w:cs="Arial"/>
          <w:sz w:val="20"/>
        </w:rPr>
      </w:pPr>
      <w:r w:rsidRPr="00647AF8">
        <w:rPr>
          <w:rFonts w:ascii="Arial" w:hAnsi="Arial" w:cs="Arial"/>
          <w:sz w:val="20"/>
        </w:rPr>
        <w:t xml:space="preserve">La contamination se fait par </w:t>
      </w:r>
      <w:r w:rsidRPr="00647AF8">
        <w:rPr>
          <w:rFonts w:ascii="Arial" w:hAnsi="Arial" w:cs="Arial"/>
          <w:sz w:val="20"/>
          <w:u w:val="single"/>
        </w:rPr>
        <w:t>voie respiratoire</w:t>
      </w:r>
      <w:r w:rsidRPr="00647AF8">
        <w:rPr>
          <w:rFonts w:ascii="Arial" w:hAnsi="Arial" w:cs="Arial"/>
          <w:sz w:val="20"/>
        </w:rPr>
        <w:t xml:space="preserve">, par inhalation d’eau contaminée diffusée en aérosol (douche, bain bouillonnant, …). </w:t>
      </w:r>
    </w:p>
    <w:p w14:paraId="36E4EE08" w14:textId="77777777" w:rsidR="00D85713" w:rsidRPr="00647AF8" w:rsidRDefault="00D85713" w:rsidP="00D85713">
      <w:pPr>
        <w:pStyle w:val="Corpsdetexte2"/>
        <w:suppressLineNumbers/>
        <w:spacing w:line="240" w:lineRule="auto"/>
        <w:ind w:firstLine="708"/>
        <w:rPr>
          <w:rFonts w:eastAsia="Times New Roman" w:cs="Arial"/>
          <w:sz w:val="20"/>
        </w:rPr>
      </w:pPr>
    </w:p>
    <w:p w14:paraId="078C7E8E" w14:textId="77777777" w:rsidR="00D85713" w:rsidRPr="00ED1A25" w:rsidRDefault="00ED1A25" w:rsidP="00ED1A25">
      <w:pPr>
        <w:jc w:val="both"/>
        <w:rPr>
          <w:rFonts w:ascii="Arial" w:hAnsi="Arial" w:cs="Arial"/>
          <w:sz w:val="20"/>
        </w:rPr>
      </w:pPr>
      <w:r w:rsidRPr="00647AF8">
        <w:rPr>
          <w:rFonts w:ascii="Arial" w:hAnsi="Arial" w:cs="Arial"/>
          <w:sz w:val="20"/>
        </w:rPr>
        <w:t xml:space="preserve">La période d’incubation de la maladie est de 2 à 10 jours. </w:t>
      </w:r>
      <w:r>
        <w:rPr>
          <w:rFonts w:ascii="Arial" w:hAnsi="Arial" w:cs="Arial"/>
          <w:sz w:val="20"/>
        </w:rPr>
        <w:t>La légionellose</w:t>
      </w:r>
      <w:r w:rsidR="00D85713" w:rsidRPr="00647AF8">
        <w:rPr>
          <w:rFonts w:cs="Arial"/>
          <w:sz w:val="20"/>
        </w:rPr>
        <w:t xml:space="preserve"> </w:t>
      </w:r>
      <w:r w:rsidR="00D85713" w:rsidRPr="00ED1A25">
        <w:rPr>
          <w:rFonts w:ascii="Arial" w:hAnsi="Arial" w:cs="Arial"/>
          <w:sz w:val="20"/>
        </w:rPr>
        <w:t>se traduit d’abord par un état grippal avec de la fièvre et une toux qui peuvent s’accompagner éventuell</w:t>
      </w:r>
      <w:r>
        <w:rPr>
          <w:rFonts w:ascii="Arial" w:hAnsi="Arial" w:cs="Arial"/>
          <w:sz w:val="20"/>
        </w:rPr>
        <w:t xml:space="preserve">ement d’autres signes (troubles </w:t>
      </w:r>
      <w:r w:rsidR="00D85713" w:rsidRPr="00ED1A25">
        <w:rPr>
          <w:rFonts w:ascii="Arial" w:hAnsi="Arial" w:cs="Arial"/>
          <w:sz w:val="20"/>
        </w:rPr>
        <w:t xml:space="preserve">musculaires, </w:t>
      </w:r>
      <w:r>
        <w:rPr>
          <w:rFonts w:ascii="Arial" w:hAnsi="Arial" w:cs="Arial"/>
          <w:sz w:val="20"/>
        </w:rPr>
        <w:t>digestifs, neurologiques, maux de tête</w:t>
      </w:r>
      <w:r w:rsidR="00D85713" w:rsidRPr="00ED1A25">
        <w:rPr>
          <w:rFonts w:ascii="Arial" w:hAnsi="Arial" w:cs="Arial"/>
          <w:sz w:val="20"/>
        </w:rPr>
        <w:t>,</w:t>
      </w:r>
      <w:r>
        <w:rPr>
          <w:rFonts w:ascii="Arial" w:hAnsi="Arial" w:cs="Arial"/>
          <w:sz w:val="20"/>
        </w:rPr>
        <w:t xml:space="preserve"> etc</w:t>
      </w:r>
      <w:r w:rsidR="00D85713" w:rsidRPr="00ED1A25">
        <w:rPr>
          <w:rFonts w:ascii="Arial" w:hAnsi="Arial" w:cs="Arial"/>
          <w:sz w:val="20"/>
        </w:rPr>
        <w:t xml:space="preserve"> …). </w:t>
      </w:r>
    </w:p>
    <w:p w14:paraId="33DFB24D" w14:textId="77777777" w:rsidR="00ED1A25" w:rsidRDefault="00ED1A25" w:rsidP="00D85713">
      <w:pPr>
        <w:jc w:val="both"/>
        <w:rPr>
          <w:rFonts w:ascii="Arial" w:hAnsi="Arial" w:cs="Arial"/>
          <w:sz w:val="20"/>
        </w:rPr>
      </w:pPr>
    </w:p>
    <w:p w14:paraId="27C80DF7" w14:textId="77777777" w:rsidR="00D85713" w:rsidRPr="00647AF8" w:rsidRDefault="00D85713" w:rsidP="00D85713">
      <w:pPr>
        <w:jc w:val="both"/>
        <w:rPr>
          <w:rFonts w:ascii="Arial" w:hAnsi="Arial" w:cs="Arial"/>
          <w:sz w:val="20"/>
        </w:rPr>
      </w:pPr>
      <w:r w:rsidRPr="00647AF8">
        <w:rPr>
          <w:rFonts w:ascii="Arial" w:hAnsi="Arial" w:cs="Arial"/>
          <w:sz w:val="20"/>
        </w:rPr>
        <w:t>Dans la majorité des cas, sous traitement antibiotique adapté, l’évolution est favorable. Le traitement est d’autant plus efficace qu’il est mis en œuvre rapidement.</w:t>
      </w:r>
    </w:p>
    <w:p w14:paraId="40CC75FA" w14:textId="77777777" w:rsidR="00ED1A25" w:rsidRDefault="00ED1A25" w:rsidP="00ED1A25">
      <w:pPr>
        <w:jc w:val="both"/>
        <w:rPr>
          <w:rFonts w:ascii="Arial" w:hAnsi="Arial" w:cs="Arial"/>
          <w:sz w:val="20"/>
        </w:rPr>
      </w:pPr>
    </w:p>
    <w:p w14:paraId="7ED6C8F7" w14:textId="77777777" w:rsidR="00D85713" w:rsidRPr="00647AF8" w:rsidRDefault="00D85713" w:rsidP="00ED1A25">
      <w:pPr>
        <w:jc w:val="both"/>
        <w:rPr>
          <w:rFonts w:ascii="Arial" w:hAnsi="Arial" w:cs="Arial"/>
          <w:sz w:val="20"/>
        </w:rPr>
      </w:pPr>
      <w:r w:rsidRPr="00647AF8">
        <w:rPr>
          <w:rFonts w:ascii="Arial" w:hAnsi="Arial" w:cs="Arial"/>
          <w:sz w:val="20"/>
        </w:rPr>
        <w:t xml:space="preserve">Devant l’existence ou l’apparition d’un </w:t>
      </w:r>
      <w:r w:rsidR="00ED1A25">
        <w:rPr>
          <w:rFonts w:ascii="Arial" w:hAnsi="Arial" w:cs="Arial"/>
          <w:sz w:val="20"/>
        </w:rPr>
        <w:t>ou plusieurs de</w:t>
      </w:r>
      <w:r w:rsidRPr="00647AF8">
        <w:rPr>
          <w:rFonts w:ascii="Arial" w:hAnsi="Arial" w:cs="Arial"/>
          <w:sz w:val="20"/>
        </w:rPr>
        <w:t>s signes</w:t>
      </w:r>
      <w:r w:rsidR="00ED1A25">
        <w:rPr>
          <w:rFonts w:ascii="Arial" w:hAnsi="Arial" w:cs="Arial"/>
          <w:sz w:val="20"/>
        </w:rPr>
        <w:t xml:space="preserve"> évocateurs de légionellose</w:t>
      </w:r>
      <w:r w:rsidRPr="00647AF8">
        <w:rPr>
          <w:rFonts w:ascii="Arial" w:hAnsi="Arial" w:cs="Arial"/>
          <w:sz w:val="20"/>
        </w:rPr>
        <w:t xml:space="preserve">, </w:t>
      </w:r>
      <w:r w:rsidR="00ED1A25">
        <w:rPr>
          <w:rFonts w:ascii="Arial" w:hAnsi="Arial" w:cs="Arial"/>
          <w:sz w:val="20"/>
        </w:rPr>
        <w:t>nous vous invitons à consulter rapidement un</w:t>
      </w:r>
      <w:r w:rsidRPr="00647AF8">
        <w:rPr>
          <w:rFonts w:ascii="Arial" w:hAnsi="Arial" w:cs="Arial"/>
          <w:sz w:val="20"/>
        </w:rPr>
        <w:t xml:space="preserve"> médecin</w:t>
      </w:r>
      <w:r w:rsidR="00ED1A25">
        <w:rPr>
          <w:rFonts w:ascii="Arial" w:hAnsi="Arial" w:cs="Arial"/>
          <w:sz w:val="20"/>
        </w:rPr>
        <w:t xml:space="preserve"> et à lui présenter ce courrier</w:t>
      </w:r>
      <w:r w:rsidRPr="00647AF8">
        <w:rPr>
          <w:rFonts w:ascii="Arial" w:hAnsi="Arial" w:cs="Arial"/>
          <w:sz w:val="20"/>
        </w:rPr>
        <w:t>.</w:t>
      </w:r>
    </w:p>
    <w:p w14:paraId="10E8A112" w14:textId="77777777" w:rsidR="00D85713" w:rsidRPr="00647AF8" w:rsidRDefault="00D85713" w:rsidP="00D85713">
      <w:pPr>
        <w:jc w:val="both"/>
        <w:rPr>
          <w:rFonts w:ascii="Arial" w:hAnsi="Arial" w:cs="Arial"/>
          <w:sz w:val="20"/>
        </w:rPr>
      </w:pPr>
    </w:p>
    <w:p w14:paraId="4777F466" w14:textId="77777777" w:rsidR="00D85713" w:rsidRPr="00647AF8" w:rsidRDefault="00D85713" w:rsidP="00ED1A25">
      <w:pPr>
        <w:pStyle w:val="Corpsdetexte"/>
        <w:ind w:right="-2" w:firstLine="0"/>
        <w:rPr>
          <w:rFonts w:ascii="Arial" w:hAnsi="Arial" w:cs="Arial"/>
          <w:b/>
          <w:i/>
          <w:sz w:val="20"/>
        </w:rPr>
      </w:pPr>
      <w:r w:rsidRPr="00647AF8">
        <w:rPr>
          <w:rFonts w:ascii="Arial" w:hAnsi="Arial" w:cs="Arial"/>
          <w:b/>
          <w:i/>
          <w:sz w:val="20"/>
        </w:rPr>
        <w:t>Les mesures de prévention</w:t>
      </w:r>
    </w:p>
    <w:p w14:paraId="5FE7C41F" w14:textId="77777777" w:rsidR="00D85713" w:rsidRPr="00647AF8" w:rsidRDefault="00D85713" w:rsidP="00D85713">
      <w:pPr>
        <w:shd w:val="solid" w:color="FFFFFF" w:fill="FFFFFF"/>
        <w:ind w:right="-2"/>
        <w:jc w:val="both"/>
        <w:rPr>
          <w:rFonts w:ascii="Arial" w:hAnsi="Arial" w:cs="Arial"/>
          <w:sz w:val="20"/>
        </w:rPr>
      </w:pPr>
      <w:r w:rsidRPr="00647AF8">
        <w:rPr>
          <w:rFonts w:ascii="Arial" w:hAnsi="Arial" w:cs="Arial"/>
          <w:sz w:val="20"/>
        </w:rPr>
        <w:t xml:space="preserve">Le taux de bactéries </w:t>
      </w:r>
      <w:r w:rsidR="00ED1A25">
        <w:rPr>
          <w:rFonts w:ascii="Arial" w:hAnsi="Arial" w:cs="Arial"/>
          <w:sz w:val="20"/>
        </w:rPr>
        <w:t>identifiées</w:t>
      </w:r>
      <w:r w:rsidRPr="00647AF8">
        <w:rPr>
          <w:rFonts w:ascii="Arial" w:hAnsi="Arial" w:cs="Arial"/>
          <w:sz w:val="20"/>
        </w:rPr>
        <w:t xml:space="preserve"> au niveau d’un ou plusieurs points du réseau d’eau chaude de l’immeuble nécessite la mise en œuvre :</w:t>
      </w:r>
    </w:p>
    <w:p w14:paraId="595BB5A6" w14:textId="77777777" w:rsidR="00D85713" w:rsidRPr="00647AF8" w:rsidRDefault="00D85713" w:rsidP="00D85713">
      <w:pPr>
        <w:shd w:val="solid" w:color="FFFFFF" w:fill="FFFFFF"/>
        <w:ind w:right="-2"/>
        <w:jc w:val="both"/>
        <w:rPr>
          <w:rFonts w:ascii="Arial" w:hAnsi="Arial" w:cs="Arial"/>
          <w:sz w:val="20"/>
        </w:rPr>
      </w:pPr>
    </w:p>
    <w:p w14:paraId="2E5479B9" w14:textId="77777777" w:rsidR="00D85713" w:rsidRPr="00647AF8" w:rsidRDefault="00D85713" w:rsidP="00D85713">
      <w:pPr>
        <w:shd w:val="solid" w:color="FFFFFF" w:fill="FFFFFF"/>
        <w:ind w:left="360" w:right="-2"/>
        <w:jc w:val="both"/>
        <w:rPr>
          <w:rFonts w:ascii="Arial" w:hAnsi="Arial" w:cs="Arial"/>
          <w:sz w:val="20"/>
        </w:rPr>
      </w:pPr>
      <w:r w:rsidRPr="00647AF8">
        <w:rPr>
          <w:rFonts w:ascii="Arial" w:hAnsi="Arial" w:cs="Arial"/>
          <w:sz w:val="20"/>
        </w:rPr>
        <w:t xml:space="preserve">1) </w:t>
      </w:r>
      <w:r w:rsidRPr="00647AF8">
        <w:rPr>
          <w:rFonts w:ascii="Arial" w:hAnsi="Arial" w:cs="Arial"/>
          <w:b/>
          <w:sz w:val="20"/>
        </w:rPr>
        <w:t>de mesures préventives et/ou curative de la part de votre syndic</w:t>
      </w:r>
      <w:r w:rsidRPr="00647AF8">
        <w:rPr>
          <w:rFonts w:ascii="Arial" w:hAnsi="Arial" w:cs="Arial"/>
          <w:sz w:val="20"/>
        </w:rPr>
        <w:t xml:space="preserve"> qui ont pour objectifs de renforcer :</w:t>
      </w:r>
    </w:p>
    <w:p w14:paraId="79CE6E91" w14:textId="77777777" w:rsidR="00D85713" w:rsidRPr="00647AF8" w:rsidRDefault="00D85713" w:rsidP="00D85713">
      <w:pPr>
        <w:numPr>
          <w:ilvl w:val="0"/>
          <w:numId w:val="1"/>
        </w:numPr>
        <w:shd w:val="solid" w:color="FFFFFF" w:fill="FFFFFF"/>
        <w:tabs>
          <w:tab w:val="clear" w:pos="360"/>
          <w:tab w:val="num" w:pos="1080"/>
        </w:tabs>
        <w:ind w:left="1080" w:right="-2"/>
        <w:jc w:val="both"/>
        <w:rPr>
          <w:rFonts w:ascii="Arial" w:hAnsi="Arial" w:cs="Arial"/>
          <w:sz w:val="20"/>
        </w:rPr>
      </w:pPr>
      <w:r w:rsidRPr="00647AF8">
        <w:rPr>
          <w:rFonts w:ascii="Arial" w:hAnsi="Arial" w:cs="Arial"/>
          <w:sz w:val="20"/>
        </w:rPr>
        <w:t>Les mesures d’entretien des installations de production et de distribution d’eau chaude de votre immeuble.</w:t>
      </w:r>
    </w:p>
    <w:p w14:paraId="7F74B200" w14:textId="77777777" w:rsidR="00D85713" w:rsidRPr="00647AF8" w:rsidRDefault="00D85713" w:rsidP="00D85713">
      <w:pPr>
        <w:numPr>
          <w:ilvl w:val="0"/>
          <w:numId w:val="1"/>
        </w:numPr>
        <w:shd w:val="solid" w:color="FFFFFF" w:fill="FFFFFF"/>
        <w:tabs>
          <w:tab w:val="clear" w:pos="360"/>
          <w:tab w:val="num" w:pos="1080"/>
        </w:tabs>
        <w:ind w:left="1080" w:right="-2"/>
        <w:jc w:val="both"/>
        <w:rPr>
          <w:rFonts w:ascii="Arial" w:hAnsi="Arial" w:cs="Arial"/>
          <w:sz w:val="20"/>
        </w:rPr>
      </w:pPr>
      <w:r w:rsidRPr="00647AF8">
        <w:rPr>
          <w:rFonts w:ascii="Arial" w:hAnsi="Arial" w:cs="Arial"/>
          <w:sz w:val="20"/>
        </w:rPr>
        <w:t>Les contrôles de légionelles en différents points de l’installation. A cet effet, le syndic a été alerté par nos soins.</w:t>
      </w:r>
    </w:p>
    <w:p w14:paraId="3ADD979F" w14:textId="77777777" w:rsidR="00D85713" w:rsidRPr="00647AF8" w:rsidRDefault="00D85713" w:rsidP="00D85713">
      <w:pPr>
        <w:shd w:val="solid" w:color="FFFFFF" w:fill="FFFFFF"/>
        <w:ind w:left="720" w:right="-2"/>
        <w:jc w:val="both"/>
        <w:rPr>
          <w:rFonts w:ascii="Arial" w:hAnsi="Arial" w:cs="Arial"/>
          <w:sz w:val="20"/>
        </w:rPr>
      </w:pPr>
    </w:p>
    <w:p w14:paraId="620E7EB5" w14:textId="77777777" w:rsidR="00D85713" w:rsidRPr="00647AF8" w:rsidRDefault="00D85713" w:rsidP="00D85713">
      <w:pPr>
        <w:numPr>
          <w:ilvl w:val="0"/>
          <w:numId w:val="5"/>
        </w:numPr>
        <w:shd w:val="solid" w:color="FFFFFF" w:fill="FFFFFF"/>
        <w:ind w:right="-2"/>
        <w:jc w:val="both"/>
        <w:rPr>
          <w:rFonts w:ascii="Arial" w:hAnsi="Arial" w:cs="Arial"/>
          <w:sz w:val="20"/>
        </w:rPr>
      </w:pPr>
      <w:r w:rsidRPr="00647AF8">
        <w:rPr>
          <w:rFonts w:ascii="Arial" w:hAnsi="Arial" w:cs="Arial"/>
          <w:b/>
          <w:sz w:val="20"/>
        </w:rPr>
        <w:t>de certaines précautions à prendre à votre domicile</w:t>
      </w:r>
      <w:r w:rsidRPr="00647AF8">
        <w:rPr>
          <w:rFonts w:ascii="Arial" w:hAnsi="Arial" w:cs="Arial"/>
          <w:sz w:val="20"/>
        </w:rPr>
        <w:t xml:space="preserve"> </w:t>
      </w:r>
      <w:r w:rsidRPr="00ED1A25">
        <w:rPr>
          <w:rFonts w:ascii="Arial" w:hAnsi="Arial" w:cs="Arial"/>
          <w:sz w:val="20"/>
        </w:rPr>
        <w:t>dues à la stagnation</w:t>
      </w:r>
      <w:r w:rsidRPr="00647AF8">
        <w:rPr>
          <w:rFonts w:ascii="Arial" w:hAnsi="Arial" w:cs="Arial"/>
          <w:sz w:val="20"/>
        </w:rPr>
        <w:t xml:space="preserve"> de l’eau</w:t>
      </w:r>
      <w:r w:rsidR="00ED1A25">
        <w:rPr>
          <w:rFonts w:ascii="Arial" w:hAnsi="Arial" w:cs="Arial"/>
          <w:sz w:val="20"/>
        </w:rPr>
        <w:t>,</w:t>
      </w:r>
      <w:r w:rsidRPr="00647AF8">
        <w:rPr>
          <w:rFonts w:ascii="Arial" w:hAnsi="Arial" w:cs="Arial"/>
          <w:sz w:val="20"/>
        </w:rPr>
        <w:t xml:space="preserve"> la présence </w:t>
      </w:r>
      <w:r w:rsidRPr="00ED1A25">
        <w:rPr>
          <w:rFonts w:ascii="Arial" w:hAnsi="Arial" w:cs="Arial"/>
          <w:sz w:val="20"/>
        </w:rPr>
        <w:t>de tartre</w:t>
      </w:r>
      <w:r w:rsidRPr="00647AF8">
        <w:rPr>
          <w:rFonts w:ascii="Arial" w:hAnsi="Arial" w:cs="Arial"/>
          <w:sz w:val="20"/>
        </w:rPr>
        <w:t xml:space="preserve"> </w:t>
      </w:r>
      <w:r w:rsidR="00ED1A25">
        <w:rPr>
          <w:rFonts w:ascii="Arial" w:hAnsi="Arial" w:cs="Arial"/>
          <w:sz w:val="20"/>
        </w:rPr>
        <w:t xml:space="preserve">et le mitigeage eau chaude-eau froide </w:t>
      </w:r>
      <w:r w:rsidRPr="00647AF8">
        <w:rPr>
          <w:rFonts w:ascii="Arial" w:hAnsi="Arial" w:cs="Arial"/>
          <w:sz w:val="20"/>
        </w:rPr>
        <w:t>qui favorisent la prolifération des bactéries :</w:t>
      </w:r>
    </w:p>
    <w:p w14:paraId="611FDEB0" w14:textId="77777777" w:rsidR="00D85713" w:rsidRPr="00647AF8" w:rsidRDefault="00D85713" w:rsidP="00D85713">
      <w:pPr>
        <w:numPr>
          <w:ilvl w:val="0"/>
          <w:numId w:val="2"/>
        </w:numPr>
        <w:shd w:val="solid" w:color="FFFFFF" w:fill="FFFFFF"/>
        <w:tabs>
          <w:tab w:val="clear" w:pos="360"/>
          <w:tab w:val="num" w:pos="1068"/>
        </w:tabs>
        <w:ind w:left="1068" w:right="-2"/>
        <w:jc w:val="both"/>
        <w:rPr>
          <w:rFonts w:ascii="Arial" w:hAnsi="Arial" w:cs="Arial"/>
          <w:sz w:val="20"/>
        </w:rPr>
      </w:pPr>
      <w:r w:rsidRPr="00647AF8">
        <w:rPr>
          <w:rFonts w:ascii="Arial" w:hAnsi="Arial" w:cs="Arial"/>
          <w:sz w:val="20"/>
        </w:rPr>
        <w:t>Après tout arrêt prolongé d’utilisation du réseau d’eau chaude (vacances par exemple) il est utile de purger le réseau en faisant couler l’eau pendant quelques minutes.</w:t>
      </w:r>
    </w:p>
    <w:p w14:paraId="1EAEE639" w14:textId="77777777" w:rsidR="00D85713" w:rsidRPr="00647AF8" w:rsidRDefault="00D85713" w:rsidP="00D85713">
      <w:pPr>
        <w:numPr>
          <w:ilvl w:val="0"/>
          <w:numId w:val="2"/>
        </w:numPr>
        <w:shd w:val="solid" w:color="FFFFFF" w:fill="FFFFFF"/>
        <w:tabs>
          <w:tab w:val="clear" w:pos="360"/>
          <w:tab w:val="num" w:pos="1068"/>
        </w:tabs>
        <w:ind w:left="1068" w:right="-2"/>
        <w:jc w:val="both"/>
        <w:rPr>
          <w:rFonts w:ascii="Arial" w:hAnsi="Arial" w:cs="Arial"/>
          <w:sz w:val="20"/>
        </w:rPr>
      </w:pPr>
      <w:r w:rsidRPr="00647AF8">
        <w:rPr>
          <w:rFonts w:ascii="Arial" w:hAnsi="Arial" w:cs="Arial"/>
          <w:sz w:val="20"/>
        </w:rPr>
        <w:t>Les pommeaux de douche et les cols de cygne de robinets doivent être régulièrement démontés, détartrés et désinfectés (détartrage manuel ou chimique avec du vinaigre, rinçage, désinfection par trempage pendant au moins 1 heure dans de l’eau de Javel diluée au 1/10 et rinçage avant remontage).</w:t>
      </w:r>
    </w:p>
    <w:p w14:paraId="36C2DBD8" w14:textId="77777777" w:rsidR="00D85713" w:rsidRPr="00647AF8" w:rsidRDefault="00D85713" w:rsidP="00D85713">
      <w:pPr>
        <w:numPr>
          <w:ilvl w:val="0"/>
          <w:numId w:val="2"/>
        </w:numPr>
        <w:shd w:val="solid" w:color="FFFFFF" w:fill="FFFFFF"/>
        <w:tabs>
          <w:tab w:val="clear" w:pos="360"/>
          <w:tab w:val="num" w:pos="1068"/>
        </w:tabs>
        <w:ind w:left="1068" w:right="-2"/>
        <w:jc w:val="both"/>
        <w:rPr>
          <w:rFonts w:ascii="Arial" w:hAnsi="Arial" w:cs="Arial"/>
          <w:sz w:val="20"/>
        </w:rPr>
      </w:pPr>
      <w:r w:rsidRPr="00647AF8">
        <w:rPr>
          <w:rFonts w:ascii="Arial" w:hAnsi="Arial" w:cs="Arial"/>
          <w:sz w:val="20"/>
        </w:rPr>
        <w:lastRenderedPageBreak/>
        <w:t>Pour les personnes fragilisées, une purge de la douche sera effectuée tous les jours pendant 1 à 2 minutes par un membre de la famille.</w:t>
      </w:r>
    </w:p>
    <w:p w14:paraId="6C78BDB7" w14:textId="77777777" w:rsidR="00D85713" w:rsidRPr="00647AF8" w:rsidRDefault="00D85713" w:rsidP="00D85713">
      <w:pPr>
        <w:shd w:val="solid" w:color="FFFFFF" w:fill="FFFFFF"/>
        <w:ind w:left="708" w:right="-2"/>
        <w:jc w:val="both"/>
        <w:rPr>
          <w:rFonts w:ascii="Arial" w:hAnsi="Arial" w:cs="Arial"/>
          <w:sz w:val="20"/>
        </w:rPr>
      </w:pPr>
    </w:p>
    <w:p w14:paraId="6F1303EC" w14:textId="77777777" w:rsidR="00D85713" w:rsidRPr="00647AF8" w:rsidRDefault="00D85713" w:rsidP="00D85713">
      <w:pPr>
        <w:shd w:val="solid" w:color="FFFFFF" w:fill="FFFFFF"/>
        <w:ind w:right="566"/>
        <w:jc w:val="both"/>
        <w:rPr>
          <w:rFonts w:ascii="Arial" w:hAnsi="Arial" w:cs="Arial"/>
          <w:b/>
          <w:color w:val="000080"/>
          <w:sz w:val="20"/>
        </w:rPr>
      </w:pPr>
      <w:r w:rsidRPr="00647AF8">
        <w:rPr>
          <w:rFonts w:ascii="Arial" w:hAnsi="Arial" w:cs="Arial"/>
          <w:b/>
          <w:sz w:val="20"/>
        </w:rPr>
        <w:t>On peut continuer</w:t>
      </w:r>
      <w:r w:rsidR="00ED1A25">
        <w:rPr>
          <w:rFonts w:ascii="Arial" w:hAnsi="Arial" w:cs="Arial"/>
          <w:b/>
          <w:sz w:val="20"/>
        </w:rPr>
        <w:t xml:space="preserve"> à</w:t>
      </w:r>
      <w:r w:rsidRPr="00647AF8">
        <w:rPr>
          <w:rFonts w:ascii="Arial" w:hAnsi="Arial" w:cs="Arial"/>
          <w:b/>
          <w:sz w:val="20"/>
        </w:rPr>
        <w:t> :</w:t>
      </w:r>
    </w:p>
    <w:p w14:paraId="478A6B0C" w14:textId="77777777" w:rsidR="00D85713" w:rsidRPr="00647AF8" w:rsidRDefault="00D85713" w:rsidP="00D85713">
      <w:pPr>
        <w:numPr>
          <w:ilvl w:val="0"/>
          <w:numId w:val="3"/>
        </w:numPr>
        <w:shd w:val="solid" w:color="FFFFFF" w:fill="FFFFFF"/>
        <w:ind w:right="566"/>
        <w:jc w:val="both"/>
        <w:rPr>
          <w:rFonts w:ascii="Arial" w:hAnsi="Arial" w:cs="Arial"/>
          <w:sz w:val="20"/>
        </w:rPr>
      </w:pPr>
      <w:r w:rsidRPr="00647AF8">
        <w:rPr>
          <w:rFonts w:ascii="Arial" w:hAnsi="Arial" w:cs="Arial"/>
          <w:b/>
          <w:sz w:val="20"/>
        </w:rPr>
        <w:t>boire l’eau du robinet</w:t>
      </w:r>
      <w:r w:rsidRPr="00647AF8">
        <w:rPr>
          <w:rFonts w:ascii="Arial" w:hAnsi="Arial" w:cs="Arial"/>
          <w:sz w:val="20"/>
        </w:rPr>
        <w:t>, car</w:t>
      </w:r>
      <w:r w:rsidR="00ED1A25">
        <w:rPr>
          <w:rFonts w:ascii="Arial" w:hAnsi="Arial" w:cs="Arial"/>
          <w:sz w:val="20"/>
        </w:rPr>
        <w:t xml:space="preserve"> il n'y a</w:t>
      </w:r>
      <w:r w:rsidRPr="00647AF8">
        <w:rPr>
          <w:rFonts w:ascii="Arial" w:hAnsi="Arial" w:cs="Arial"/>
          <w:sz w:val="20"/>
        </w:rPr>
        <w:t xml:space="preserve"> pas de transmission par </w:t>
      </w:r>
      <w:r w:rsidRPr="00647AF8">
        <w:rPr>
          <w:rFonts w:ascii="Arial" w:hAnsi="Arial" w:cs="Arial"/>
          <w:b/>
          <w:sz w:val="20"/>
        </w:rPr>
        <w:t>ingestion</w:t>
      </w:r>
      <w:r w:rsidRPr="00647AF8">
        <w:rPr>
          <w:rFonts w:ascii="Arial" w:hAnsi="Arial" w:cs="Arial"/>
          <w:sz w:val="20"/>
        </w:rPr>
        <w:t xml:space="preserve"> d’eau,</w:t>
      </w:r>
    </w:p>
    <w:p w14:paraId="24397E02" w14:textId="77777777" w:rsidR="00D85713" w:rsidRPr="00647AF8" w:rsidRDefault="00D85713" w:rsidP="00D85713">
      <w:pPr>
        <w:numPr>
          <w:ilvl w:val="0"/>
          <w:numId w:val="3"/>
        </w:numPr>
        <w:shd w:val="solid" w:color="FFFFFF" w:fill="FFFFFF"/>
        <w:ind w:right="566"/>
        <w:jc w:val="both"/>
        <w:rPr>
          <w:rFonts w:ascii="Arial" w:hAnsi="Arial" w:cs="Arial"/>
          <w:sz w:val="20"/>
        </w:rPr>
      </w:pPr>
      <w:r w:rsidRPr="00647AF8">
        <w:rPr>
          <w:rFonts w:ascii="Arial" w:hAnsi="Arial" w:cs="Arial"/>
          <w:sz w:val="20"/>
        </w:rPr>
        <w:t>laver la vaisselle ou le linge avec l’alimentation en eau prévue à cet effet.</w:t>
      </w:r>
    </w:p>
    <w:p w14:paraId="4CA3D39D" w14:textId="77777777" w:rsidR="00D85713" w:rsidRPr="00647AF8" w:rsidRDefault="00D85713" w:rsidP="00D85713">
      <w:pPr>
        <w:pStyle w:val="Corpsdetexte"/>
        <w:ind w:firstLine="0"/>
        <w:rPr>
          <w:rFonts w:ascii="Arial" w:hAnsi="Arial" w:cs="Arial"/>
          <w:sz w:val="20"/>
        </w:rPr>
      </w:pPr>
    </w:p>
    <w:p w14:paraId="43FA136A" w14:textId="77777777" w:rsidR="00ED1A25" w:rsidRDefault="00ED1A25">
      <w:pPr>
        <w:rPr>
          <w:rFonts w:ascii="Arial" w:hAnsi="Arial" w:cs="Arial"/>
          <w:sz w:val="20"/>
        </w:rPr>
      </w:pPr>
    </w:p>
    <w:p w14:paraId="6BC79A21" w14:textId="77777777" w:rsidR="00A55B45" w:rsidRPr="00ED1A25" w:rsidRDefault="00ED1A25">
      <w:pPr>
        <w:rPr>
          <w:rFonts w:ascii="Arial" w:hAnsi="Arial" w:cs="Arial"/>
          <w:sz w:val="20"/>
        </w:rPr>
      </w:pPr>
      <w:r w:rsidRPr="00ED1A25">
        <w:rPr>
          <w:rFonts w:ascii="Arial" w:hAnsi="Arial" w:cs="Arial"/>
          <w:sz w:val="20"/>
        </w:rPr>
        <w:t>Contact ARS</w:t>
      </w:r>
    </w:p>
    <w:sectPr w:rsidR="00A55B45" w:rsidRPr="00ED1A25" w:rsidSect="00A55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06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19292D"/>
    <w:multiLevelType w:val="singleLevel"/>
    <w:tmpl w:val="B6320FA8"/>
    <w:lvl w:ilvl="0">
      <w:start w:val="2"/>
      <w:numFmt w:val="decimal"/>
      <w:lvlText w:val="%1)"/>
      <w:lvlJc w:val="left"/>
      <w:pPr>
        <w:tabs>
          <w:tab w:val="num" w:pos="720"/>
        </w:tabs>
        <w:ind w:left="720" w:hanging="360"/>
      </w:pPr>
      <w:rPr>
        <w:rFonts w:hint="default"/>
      </w:rPr>
    </w:lvl>
  </w:abstractNum>
  <w:abstractNum w:abstractNumId="2" w15:restartNumberingAfterBreak="0">
    <w:nsid w:val="67D10B71"/>
    <w:multiLevelType w:val="multilevel"/>
    <w:tmpl w:val="5614C88A"/>
    <w:lvl w:ilvl="0">
      <w:start w:val="1"/>
      <w:numFmt w:val="decimal"/>
      <w:lvlText w:val="%1"/>
      <w:lvlJc w:val="left"/>
      <w:pPr>
        <w:tabs>
          <w:tab w:val="num" w:pos="432"/>
        </w:tabs>
        <w:ind w:left="432" w:hanging="432"/>
      </w:pPr>
    </w:lvl>
    <w:lvl w:ilvl="1">
      <w:start w:val="1"/>
      <w:numFmt w:val="decimal"/>
      <w:lvlText w:val="%1."/>
      <w:lvlJc w:val="left"/>
      <w:pPr>
        <w:tabs>
          <w:tab w:val="num" w:pos="576"/>
        </w:tabs>
        <w:ind w:left="576" w:hanging="576"/>
      </w:pPr>
    </w:lvl>
    <w:lvl w:ilvl="2">
      <w:start w:val="1"/>
      <w:numFmt w:val="decimal"/>
      <w:pStyle w:val="Titre3"/>
      <w:lvlText w:val="%1.%2"/>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6FB40D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3815F19"/>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201140945">
    <w:abstractNumId w:val="4"/>
  </w:num>
  <w:num w:numId="2" w16cid:durableId="836266909">
    <w:abstractNumId w:val="0"/>
  </w:num>
  <w:num w:numId="3" w16cid:durableId="1688674678">
    <w:abstractNumId w:val="3"/>
  </w:num>
  <w:num w:numId="4" w16cid:durableId="655841458">
    <w:abstractNumId w:val="2"/>
  </w:num>
  <w:num w:numId="5" w16cid:durableId="54722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48"/>
    <w:rsid w:val="0016588E"/>
    <w:rsid w:val="00647AF8"/>
    <w:rsid w:val="006B1F48"/>
    <w:rsid w:val="00714038"/>
    <w:rsid w:val="00A55B45"/>
    <w:rsid w:val="00AB57DA"/>
    <w:rsid w:val="00D51906"/>
    <w:rsid w:val="00D85713"/>
    <w:rsid w:val="00ED1A25"/>
    <w:rsid w:val="00EE515C"/>
    <w:rsid w:val="00EF000D"/>
    <w:rsid w:val="00F23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4B45"/>
  <w15:docId w15:val="{5E394D32-44F2-41FC-8F4E-3AE3710C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13"/>
    <w:pPr>
      <w:suppressLineNumbers/>
    </w:pPr>
    <w:rPr>
      <w:rFonts w:ascii="Times New Roman" w:eastAsia="Times New Roman" w:hAnsi="Times New Roman" w:cs="Times New Roman"/>
      <w:sz w:val="24"/>
      <w:szCs w:val="20"/>
      <w:lang w:eastAsia="fr-FR"/>
    </w:rPr>
  </w:style>
  <w:style w:type="paragraph" w:styleId="Titre2">
    <w:name w:val="heading 2"/>
    <w:basedOn w:val="Normal"/>
    <w:next w:val="Corpsdetexte"/>
    <w:link w:val="Titre2Car"/>
    <w:qFormat/>
    <w:rsid w:val="00D85713"/>
    <w:pPr>
      <w:keepNext/>
      <w:keepLines/>
      <w:spacing w:before="240" w:after="120"/>
      <w:jc w:val="both"/>
      <w:outlineLvl w:val="1"/>
    </w:pPr>
    <w:rPr>
      <w:b/>
      <w:smallCaps/>
      <w:u w:val="single"/>
    </w:rPr>
  </w:style>
  <w:style w:type="paragraph" w:styleId="Titre3">
    <w:name w:val="heading 3"/>
    <w:basedOn w:val="Normal"/>
    <w:next w:val="Corpsdetexte"/>
    <w:link w:val="Titre3Car"/>
    <w:qFormat/>
    <w:rsid w:val="00D85713"/>
    <w:pPr>
      <w:keepNext/>
      <w:keepLines/>
      <w:numPr>
        <w:ilvl w:val="2"/>
        <w:numId w:val="4"/>
      </w:numPr>
      <w:spacing w:before="240" w:after="120"/>
      <w:jc w:val="both"/>
      <w:outlineLvl w:val="2"/>
    </w:pPr>
    <w:rPr>
      <w:b/>
      <w:u w:val="single"/>
    </w:rPr>
  </w:style>
  <w:style w:type="paragraph" w:styleId="Titre4">
    <w:name w:val="heading 4"/>
    <w:basedOn w:val="Normal"/>
    <w:next w:val="Corpsdetexte"/>
    <w:link w:val="Titre4Car"/>
    <w:qFormat/>
    <w:rsid w:val="00D85713"/>
    <w:pPr>
      <w:keepNext/>
      <w:keepLines/>
      <w:numPr>
        <w:ilvl w:val="3"/>
        <w:numId w:val="4"/>
      </w:numPr>
      <w:spacing w:before="240" w:after="120"/>
      <w:jc w:val="both"/>
      <w:outlineLvl w:val="3"/>
    </w:pPr>
    <w:rPr>
      <w:u w:val="single"/>
    </w:rPr>
  </w:style>
  <w:style w:type="paragraph" w:styleId="Titre5">
    <w:name w:val="heading 5"/>
    <w:basedOn w:val="Normal"/>
    <w:next w:val="Corpsdetexte"/>
    <w:link w:val="Titre5Car"/>
    <w:qFormat/>
    <w:rsid w:val="00D85713"/>
    <w:pPr>
      <w:keepNext/>
      <w:keepLines/>
      <w:numPr>
        <w:ilvl w:val="4"/>
        <w:numId w:val="4"/>
      </w:numPr>
      <w:spacing w:before="240" w:after="120"/>
      <w:jc w:val="both"/>
      <w:outlineLvl w:val="4"/>
    </w:pPr>
    <w:rPr>
      <w:i/>
      <w:u w:val="single"/>
    </w:rPr>
  </w:style>
  <w:style w:type="paragraph" w:styleId="Titre6">
    <w:name w:val="heading 6"/>
    <w:basedOn w:val="Normal"/>
    <w:next w:val="Normal"/>
    <w:link w:val="Titre6Car"/>
    <w:qFormat/>
    <w:rsid w:val="00D85713"/>
    <w:pPr>
      <w:keepNext/>
      <w:keepLines/>
      <w:numPr>
        <w:ilvl w:val="5"/>
        <w:numId w:val="4"/>
      </w:numPr>
      <w:spacing w:before="240" w:after="120"/>
      <w:jc w:val="both"/>
      <w:outlineLvl w:val="5"/>
    </w:pPr>
    <w:rPr>
      <w:i/>
    </w:rPr>
  </w:style>
  <w:style w:type="paragraph" w:styleId="Titre7">
    <w:name w:val="heading 7"/>
    <w:basedOn w:val="Normal"/>
    <w:next w:val="Normal"/>
    <w:link w:val="Titre7Car"/>
    <w:qFormat/>
    <w:rsid w:val="00D85713"/>
    <w:pPr>
      <w:keepNext/>
      <w:numPr>
        <w:ilvl w:val="6"/>
        <w:numId w:val="4"/>
      </w:numPr>
      <w:outlineLvl w:val="6"/>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85713"/>
    <w:rPr>
      <w:rFonts w:ascii="Times New Roman" w:eastAsia="Times New Roman" w:hAnsi="Times New Roman" w:cs="Times New Roman"/>
      <w:b/>
      <w:smallCaps/>
      <w:sz w:val="24"/>
      <w:szCs w:val="20"/>
      <w:u w:val="single"/>
      <w:lang w:eastAsia="fr-FR"/>
    </w:rPr>
  </w:style>
  <w:style w:type="character" w:customStyle="1" w:styleId="Titre3Car">
    <w:name w:val="Titre 3 Car"/>
    <w:basedOn w:val="Policepardfaut"/>
    <w:link w:val="Titre3"/>
    <w:rsid w:val="00D85713"/>
    <w:rPr>
      <w:rFonts w:ascii="Times New Roman" w:eastAsia="Times New Roman" w:hAnsi="Times New Roman" w:cs="Times New Roman"/>
      <w:b/>
      <w:sz w:val="24"/>
      <w:szCs w:val="20"/>
      <w:u w:val="single"/>
      <w:lang w:eastAsia="fr-FR"/>
    </w:rPr>
  </w:style>
  <w:style w:type="character" w:customStyle="1" w:styleId="Titre4Car">
    <w:name w:val="Titre 4 Car"/>
    <w:basedOn w:val="Policepardfaut"/>
    <w:link w:val="Titre4"/>
    <w:rsid w:val="00D85713"/>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D85713"/>
    <w:rPr>
      <w:rFonts w:ascii="Times New Roman" w:eastAsia="Times New Roman" w:hAnsi="Times New Roman" w:cs="Times New Roman"/>
      <w:i/>
      <w:sz w:val="24"/>
      <w:szCs w:val="20"/>
      <w:u w:val="single"/>
      <w:lang w:eastAsia="fr-FR"/>
    </w:rPr>
  </w:style>
  <w:style w:type="character" w:customStyle="1" w:styleId="Titre6Car">
    <w:name w:val="Titre 6 Car"/>
    <w:basedOn w:val="Policepardfaut"/>
    <w:link w:val="Titre6"/>
    <w:rsid w:val="00D85713"/>
    <w:rPr>
      <w:rFonts w:ascii="Times New Roman" w:eastAsia="Times New Roman" w:hAnsi="Times New Roman" w:cs="Times New Roman"/>
      <w:i/>
      <w:sz w:val="24"/>
      <w:szCs w:val="20"/>
      <w:lang w:eastAsia="fr-FR"/>
    </w:rPr>
  </w:style>
  <w:style w:type="character" w:customStyle="1" w:styleId="Titre7Car">
    <w:name w:val="Titre 7 Car"/>
    <w:basedOn w:val="Policepardfaut"/>
    <w:link w:val="Titre7"/>
    <w:rsid w:val="00D85713"/>
    <w:rPr>
      <w:rFonts w:ascii="Times New Roman" w:eastAsia="Times New Roman" w:hAnsi="Times New Roman" w:cs="Times New Roman"/>
      <w:b/>
      <w:sz w:val="20"/>
      <w:szCs w:val="20"/>
      <w:lang w:eastAsia="fr-FR"/>
    </w:rPr>
  </w:style>
  <w:style w:type="paragraph" w:styleId="Corpsdetexte">
    <w:name w:val="Body Text"/>
    <w:basedOn w:val="Normal"/>
    <w:link w:val="CorpsdetexteCar"/>
    <w:semiHidden/>
    <w:rsid w:val="00D85713"/>
    <w:pPr>
      <w:tabs>
        <w:tab w:val="left" w:pos="567"/>
      </w:tabs>
      <w:spacing w:after="120"/>
      <w:ind w:firstLine="567"/>
      <w:jc w:val="both"/>
    </w:pPr>
  </w:style>
  <w:style w:type="character" w:customStyle="1" w:styleId="CorpsdetexteCar">
    <w:name w:val="Corps de texte Car"/>
    <w:basedOn w:val="Policepardfaut"/>
    <w:link w:val="Corpsdetexte"/>
    <w:semiHidden/>
    <w:rsid w:val="00D85713"/>
    <w:rPr>
      <w:rFonts w:ascii="Times New Roman" w:eastAsia="Times New Roman" w:hAnsi="Times New Roman" w:cs="Times New Roman"/>
      <w:sz w:val="24"/>
      <w:szCs w:val="20"/>
      <w:lang w:eastAsia="fr-FR"/>
    </w:rPr>
  </w:style>
  <w:style w:type="paragraph" w:styleId="Corpsdetexte2">
    <w:name w:val="Body Text 2"/>
    <w:basedOn w:val="Normal"/>
    <w:link w:val="Corpsdetexte2Car"/>
    <w:semiHidden/>
    <w:rsid w:val="00D85713"/>
    <w:pPr>
      <w:suppressLineNumbers w:val="0"/>
      <w:spacing w:line="280" w:lineRule="exact"/>
      <w:jc w:val="both"/>
    </w:pPr>
    <w:rPr>
      <w:rFonts w:ascii="Arial" w:eastAsia="Arial Unicode MS" w:hAnsi="Arial"/>
    </w:rPr>
  </w:style>
  <w:style w:type="character" w:customStyle="1" w:styleId="Corpsdetexte2Car">
    <w:name w:val="Corps de texte 2 Car"/>
    <w:basedOn w:val="Policepardfaut"/>
    <w:link w:val="Corpsdetexte2"/>
    <w:semiHidden/>
    <w:rsid w:val="00D85713"/>
    <w:rPr>
      <w:rFonts w:eastAsia="Arial Unicode M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iel.plasse\Documents\Nouveau%20dossier\exemple_courrier_communication_residen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exemple_courrier_communication_residents.dotx</Template>
  <TotalTime>1</TotalTime>
  <Pages>2</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PLASSE, Muriel (ARS-ARA)</dc:creator>
  <cp:lastModifiedBy>PLASSE, Muriel (ARS-ARA)</cp:lastModifiedBy>
  <cp:revision>1</cp:revision>
  <dcterms:created xsi:type="dcterms:W3CDTF">2025-03-06T16:42:00Z</dcterms:created>
  <dcterms:modified xsi:type="dcterms:W3CDTF">2025-03-06T16:43:00Z</dcterms:modified>
</cp:coreProperties>
</file>