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E12A8B" w14:textId="55131C5F" w:rsidR="00060A91" w:rsidRDefault="00CB65D0">
      <w:pPr>
        <w:ind w:left="-1417"/>
      </w:pPr>
      <w:r>
        <w:rPr>
          <w:rFonts w:ascii="Marianne" w:hAnsi="Marianne"/>
          <w:noProof/>
          <w:lang w:eastAsia="fr-FR"/>
        </w:rPr>
        <w:drawing>
          <wp:anchor distT="0" distB="0" distL="114300" distR="114300" simplePos="0" relativeHeight="251660288" behindDoc="0" locked="0" layoutInCell="1" allowOverlap="1" wp14:anchorId="3CC319FC" wp14:editId="6F919925">
            <wp:simplePos x="0" y="0"/>
            <wp:positionH relativeFrom="margin">
              <wp:posOffset>3380105</wp:posOffset>
            </wp:positionH>
            <wp:positionV relativeFrom="margin">
              <wp:posOffset>-320040</wp:posOffset>
            </wp:positionV>
            <wp:extent cx="3206496" cy="1091184"/>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n.jpg"/>
                    <pic:cNvPicPr/>
                  </pic:nvPicPr>
                  <pic:blipFill>
                    <a:blip r:embed="rId8">
                      <a:extLst>
                        <a:ext uri="{28A0092B-C50C-407E-A947-70E740481C1C}">
                          <a14:useLocalDpi xmlns:a14="http://schemas.microsoft.com/office/drawing/2010/main" val="0"/>
                        </a:ext>
                      </a:extLst>
                    </a:blip>
                    <a:stretch>
                      <a:fillRect/>
                    </a:stretch>
                  </pic:blipFill>
                  <pic:spPr>
                    <a:xfrm>
                      <a:off x="0" y="0"/>
                      <a:ext cx="3206496" cy="1091184"/>
                    </a:xfrm>
                    <a:prstGeom prst="rect">
                      <a:avLst/>
                    </a:prstGeom>
                  </pic:spPr>
                </pic:pic>
              </a:graphicData>
            </a:graphic>
          </wp:anchor>
        </w:drawing>
      </w:r>
      <w:r w:rsidR="008875C6" w:rsidRPr="00363066">
        <w:rPr>
          <w:rFonts w:cstheme="minorHAnsi"/>
          <w:noProof/>
          <w:lang w:eastAsia="fr-FR"/>
        </w:rPr>
        <w:drawing>
          <wp:anchor distT="0" distB="0" distL="114300" distR="114300" simplePos="0" relativeHeight="251659264" behindDoc="0" locked="0" layoutInCell="1" allowOverlap="1" wp14:anchorId="5BF3D7D8" wp14:editId="66B31C4A">
            <wp:simplePos x="0" y="0"/>
            <wp:positionH relativeFrom="column">
              <wp:posOffset>304165</wp:posOffset>
            </wp:positionH>
            <wp:positionV relativeFrom="paragraph">
              <wp:posOffset>-324485</wp:posOffset>
            </wp:positionV>
            <wp:extent cx="2823845" cy="1079500"/>
            <wp:effectExtent l="0" t="0" r="0" b="6350"/>
            <wp:wrapNone/>
            <wp:docPr id="1" name="Image 1" descr="O:\COMMUNICATION\OUTILS GRAPHIQUES\Logo ARS_ARA\2020_Logo ARS ARA+RF\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OUTILS GRAPHIQUES\Logo ARS_ARA\2020_Logo ARS ARA+RF\2020_Logo_RF_ARS_ARA_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84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07A">
        <w:rPr>
          <w:noProof/>
          <w:sz w:val="24"/>
          <w:szCs w:val="24"/>
          <w:lang w:eastAsia="fr-FR"/>
        </w:rPr>
        <w:t xml:space="preserve">Logo </w:t>
      </w:r>
    </w:p>
    <w:tbl>
      <w:tblPr>
        <w:tblStyle w:val="Grilledutableau"/>
        <w:tblW w:w="0" w:type="auto"/>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3A7B87" w14:paraId="036C250A" w14:textId="77777777" w:rsidTr="003A7B87">
        <w:tc>
          <w:tcPr>
            <w:tcW w:w="5125" w:type="dxa"/>
          </w:tcPr>
          <w:p w14:paraId="0229DC09" w14:textId="77777777" w:rsidR="003A7B87" w:rsidRDefault="003A7B87" w:rsidP="003A7B87">
            <w:pPr>
              <w:jc w:val="center"/>
              <w:rPr>
                <w:noProof/>
                <w:lang w:eastAsia="fr-FR"/>
              </w:rPr>
            </w:pPr>
          </w:p>
          <w:p w14:paraId="1AEAE7F7" w14:textId="77777777" w:rsidR="00381BC3" w:rsidRDefault="00381BC3" w:rsidP="003A7B87">
            <w:pPr>
              <w:jc w:val="center"/>
              <w:rPr>
                <w:noProof/>
                <w:lang w:eastAsia="fr-FR"/>
              </w:rPr>
            </w:pPr>
          </w:p>
          <w:p w14:paraId="40D1A608" w14:textId="77777777" w:rsidR="00381BC3" w:rsidRDefault="00381BC3" w:rsidP="003A7B87">
            <w:pPr>
              <w:jc w:val="center"/>
              <w:rPr>
                <w:noProof/>
                <w:lang w:eastAsia="fr-FR"/>
              </w:rPr>
            </w:pPr>
          </w:p>
          <w:p w14:paraId="45DB4D55" w14:textId="77777777" w:rsidR="00381BC3" w:rsidRDefault="00381BC3" w:rsidP="003A7B87">
            <w:pPr>
              <w:jc w:val="center"/>
              <w:rPr>
                <w:noProof/>
                <w:lang w:eastAsia="fr-FR"/>
              </w:rPr>
            </w:pPr>
          </w:p>
          <w:p w14:paraId="09329A36" w14:textId="77777777" w:rsidR="00381BC3" w:rsidRDefault="00381BC3" w:rsidP="003A7B87">
            <w:pPr>
              <w:jc w:val="center"/>
            </w:pPr>
          </w:p>
        </w:tc>
        <w:tc>
          <w:tcPr>
            <w:tcW w:w="5125" w:type="dxa"/>
          </w:tcPr>
          <w:p w14:paraId="7552C568" w14:textId="117F209F" w:rsidR="003A7B87" w:rsidRPr="00C8207A" w:rsidRDefault="003A7B87" w:rsidP="003A7B87">
            <w:pPr>
              <w:jc w:val="center"/>
              <w:rPr>
                <w:rFonts w:ascii="Marianne" w:hAnsi="Marianne"/>
              </w:rPr>
            </w:pPr>
          </w:p>
        </w:tc>
      </w:tr>
    </w:tbl>
    <w:p w14:paraId="2D675373" w14:textId="6C712AC0" w:rsidR="002F5F95" w:rsidRPr="0004190B" w:rsidRDefault="00C039F6" w:rsidP="00034DF2">
      <w:pPr>
        <w:pStyle w:val="Style2"/>
        <w:pBdr>
          <w:top w:val="single" w:sz="4" w:space="1" w:color="auto"/>
          <w:left w:val="single" w:sz="4" w:space="4" w:color="auto"/>
          <w:bottom w:val="single" w:sz="4" w:space="0" w:color="auto"/>
          <w:right w:val="single" w:sz="4" w:space="4" w:color="auto"/>
        </w:pBdr>
        <w:jc w:val="center"/>
        <w:rPr>
          <w:rFonts w:ascii="Marianne" w:hAnsi="Marianne"/>
          <w:sz w:val="36"/>
          <w:szCs w:val="36"/>
        </w:rPr>
      </w:pPr>
      <w:r w:rsidRPr="0004190B">
        <w:rPr>
          <w:rFonts w:ascii="Marianne" w:hAnsi="Marianne"/>
          <w:sz w:val="36"/>
          <w:szCs w:val="36"/>
        </w:rPr>
        <w:t>Avis d’</w:t>
      </w:r>
      <w:r w:rsidR="00034DF2" w:rsidRPr="0004190B">
        <w:rPr>
          <w:rFonts w:ascii="Marianne" w:hAnsi="Marianne"/>
          <w:sz w:val="36"/>
          <w:szCs w:val="36"/>
        </w:rPr>
        <w:t>appel à candidature</w:t>
      </w:r>
      <w:r w:rsidR="00AF3EEF">
        <w:rPr>
          <w:rFonts w:ascii="Marianne" w:hAnsi="Marianne"/>
          <w:sz w:val="36"/>
          <w:szCs w:val="36"/>
        </w:rPr>
        <w:t>s</w:t>
      </w:r>
      <w:r w:rsidR="00551887" w:rsidRPr="0004190B">
        <w:rPr>
          <w:rFonts w:ascii="Marianne" w:hAnsi="Marianne"/>
          <w:sz w:val="36"/>
          <w:szCs w:val="36"/>
        </w:rPr>
        <w:t xml:space="preserve"> </w:t>
      </w:r>
    </w:p>
    <w:p w14:paraId="6FF92323" w14:textId="65733224" w:rsidR="00C039F6" w:rsidRPr="0004190B" w:rsidRDefault="00C039F6" w:rsidP="00034DF2">
      <w:pPr>
        <w:pStyle w:val="Style2"/>
        <w:pBdr>
          <w:top w:val="single" w:sz="4" w:space="1" w:color="auto"/>
          <w:left w:val="single" w:sz="4" w:space="4" w:color="auto"/>
          <w:bottom w:val="single" w:sz="4" w:space="0" w:color="auto"/>
          <w:right w:val="single" w:sz="4" w:space="4" w:color="auto"/>
        </w:pBdr>
        <w:jc w:val="center"/>
        <w:rPr>
          <w:rFonts w:ascii="Marianne" w:hAnsi="Marianne"/>
          <w:sz w:val="36"/>
          <w:szCs w:val="36"/>
        </w:rPr>
      </w:pPr>
      <w:proofErr w:type="gramStart"/>
      <w:r w:rsidRPr="00354468">
        <w:rPr>
          <w:rFonts w:ascii="Marianne" w:hAnsi="Marianne"/>
          <w:sz w:val="36"/>
          <w:szCs w:val="36"/>
        </w:rPr>
        <w:t>n</w:t>
      </w:r>
      <w:proofErr w:type="gramEnd"/>
      <w:r w:rsidRPr="00354468">
        <w:rPr>
          <w:rFonts w:ascii="Marianne" w:hAnsi="Marianne"/>
          <w:sz w:val="36"/>
          <w:szCs w:val="36"/>
        </w:rPr>
        <w:t>°</w:t>
      </w:r>
      <w:r w:rsidR="00354468">
        <w:rPr>
          <w:rFonts w:ascii="Marianne" w:hAnsi="Marianne"/>
          <w:sz w:val="36"/>
          <w:szCs w:val="36"/>
        </w:rPr>
        <w:t xml:space="preserve"> </w:t>
      </w:r>
      <w:r w:rsidRPr="00354468">
        <w:rPr>
          <w:rFonts w:ascii="Marianne" w:hAnsi="Marianne"/>
          <w:sz w:val="36"/>
          <w:szCs w:val="36"/>
        </w:rPr>
        <w:t>20</w:t>
      </w:r>
      <w:r w:rsidR="002F5F95" w:rsidRPr="00354468">
        <w:rPr>
          <w:rFonts w:ascii="Marianne" w:hAnsi="Marianne"/>
          <w:sz w:val="36"/>
          <w:szCs w:val="36"/>
        </w:rPr>
        <w:t>2</w:t>
      </w:r>
      <w:r w:rsidR="00CC1462" w:rsidRPr="00354468">
        <w:rPr>
          <w:rFonts w:ascii="Marianne" w:hAnsi="Marianne"/>
          <w:sz w:val="36"/>
          <w:szCs w:val="36"/>
        </w:rPr>
        <w:t>6</w:t>
      </w:r>
      <w:r w:rsidR="00354468">
        <w:rPr>
          <w:rFonts w:ascii="Marianne" w:hAnsi="Marianne"/>
          <w:sz w:val="36"/>
          <w:szCs w:val="36"/>
        </w:rPr>
        <w:t xml:space="preserve"> – </w:t>
      </w:r>
      <w:r w:rsidRPr="00354468">
        <w:rPr>
          <w:rFonts w:ascii="Marianne" w:hAnsi="Marianne"/>
          <w:sz w:val="36"/>
          <w:szCs w:val="36"/>
        </w:rPr>
        <w:t>UE</w:t>
      </w:r>
      <w:r w:rsidR="008E1361" w:rsidRPr="00354468">
        <w:rPr>
          <w:rFonts w:ascii="Marianne" w:hAnsi="Marianne"/>
          <w:sz w:val="36"/>
          <w:szCs w:val="36"/>
        </w:rPr>
        <w:t>M</w:t>
      </w:r>
      <w:r w:rsidR="00386E7D" w:rsidRPr="00354468">
        <w:rPr>
          <w:rFonts w:ascii="Marianne" w:hAnsi="Marianne"/>
          <w:sz w:val="36"/>
          <w:szCs w:val="36"/>
        </w:rPr>
        <w:t>A</w:t>
      </w:r>
      <w:r w:rsidR="00354468">
        <w:rPr>
          <w:rFonts w:ascii="Marianne" w:hAnsi="Marianne"/>
          <w:sz w:val="36"/>
          <w:szCs w:val="36"/>
        </w:rPr>
        <w:t xml:space="preserve"> </w:t>
      </w:r>
      <w:r w:rsidR="002036A0" w:rsidRPr="00354468">
        <w:rPr>
          <w:rFonts w:ascii="Marianne" w:hAnsi="Marianne"/>
          <w:sz w:val="36"/>
          <w:szCs w:val="36"/>
        </w:rPr>
        <w:t>-</w:t>
      </w:r>
      <w:r w:rsidR="00354468">
        <w:rPr>
          <w:rFonts w:ascii="Marianne" w:hAnsi="Marianne"/>
          <w:sz w:val="36"/>
          <w:szCs w:val="36"/>
        </w:rPr>
        <w:t xml:space="preserve"> </w:t>
      </w:r>
      <w:r w:rsidR="00CB65D0" w:rsidRPr="00354468">
        <w:rPr>
          <w:rFonts w:ascii="Marianne" w:hAnsi="Marianne"/>
          <w:sz w:val="36"/>
          <w:szCs w:val="36"/>
        </w:rPr>
        <w:t>74</w:t>
      </w:r>
    </w:p>
    <w:p w14:paraId="43C5F70B" w14:textId="232832C8" w:rsidR="00C039F6" w:rsidRPr="0004190B" w:rsidRDefault="0025541D" w:rsidP="00034DF2">
      <w:pPr>
        <w:pStyle w:val="Style2"/>
        <w:pBdr>
          <w:top w:val="single" w:sz="4" w:space="1" w:color="auto"/>
          <w:left w:val="single" w:sz="4" w:space="4" w:color="auto"/>
          <w:bottom w:val="single" w:sz="4" w:space="0" w:color="auto"/>
          <w:right w:val="single" w:sz="4" w:space="4" w:color="auto"/>
        </w:pBdr>
        <w:jc w:val="center"/>
        <w:rPr>
          <w:rFonts w:ascii="Marianne" w:hAnsi="Marianne"/>
          <w:sz w:val="36"/>
          <w:szCs w:val="36"/>
        </w:rPr>
      </w:pPr>
      <w:r w:rsidRPr="0025541D">
        <w:rPr>
          <w:rFonts w:ascii="Marianne" w:hAnsi="Marianne"/>
          <w:sz w:val="36"/>
          <w:szCs w:val="36"/>
        </w:rPr>
        <w:t xml:space="preserve">Création d’une unité d’enseignement </w:t>
      </w:r>
      <w:r w:rsidR="008E1361">
        <w:rPr>
          <w:rFonts w:ascii="Marianne" w:hAnsi="Marianne"/>
          <w:sz w:val="36"/>
          <w:szCs w:val="36"/>
        </w:rPr>
        <w:t>en maternelle</w:t>
      </w:r>
      <w:r w:rsidRPr="0025541D">
        <w:rPr>
          <w:rFonts w:ascii="Marianne" w:hAnsi="Marianne"/>
          <w:sz w:val="36"/>
          <w:szCs w:val="36"/>
        </w:rPr>
        <w:t xml:space="preserve"> pour enfants présentant des troubles du spectre de l’autisme</w:t>
      </w:r>
    </w:p>
    <w:p w14:paraId="1CA32841" w14:textId="4F7AFF5D" w:rsidR="00551887" w:rsidRPr="00CB65D0" w:rsidRDefault="00551887" w:rsidP="00CB65D0">
      <w:pPr>
        <w:pStyle w:val="Style2"/>
        <w:pBdr>
          <w:top w:val="single" w:sz="4" w:space="1" w:color="auto"/>
          <w:left w:val="single" w:sz="4" w:space="4" w:color="auto"/>
          <w:bottom w:val="single" w:sz="4" w:space="0" w:color="auto"/>
          <w:right w:val="single" w:sz="4" w:space="4" w:color="auto"/>
        </w:pBdr>
        <w:jc w:val="center"/>
        <w:rPr>
          <w:rFonts w:ascii="Marianne" w:hAnsi="Marianne"/>
          <w:sz w:val="36"/>
          <w:szCs w:val="36"/>
        </w:rPr>
      </w:pPr>
      <w:r w:rsidRPr="00CB65D0">
        <w:rPr>
          <w:rFonts w:ascii="Marianne" w:hAnsi="Marianne"/>
          <w:sz w:val="36"/>
          <w:szCs w:val="36"/>
        </w:rPr>
        <w:t xml:space="preserve">Département de </w:t>
      </w:r>
      <w:r w:rsidR="00CB65D0">
        <w:rPr>
          <w:rFonts w:ascii="Marianne" w:hAnsi="Marianne"/>
          <w:sz w:val="36"/>
          <w:szCs w:val="36"/>
        </w:rPr>
        <w:t xml:space="preserve">Haute-Savoie </w:t>
      </w:r>
      <w:r w:rsidRPr="00CB65D0">
        <w:rPr>
          <w:rFonts w:ascii="Marianne" w:hAnsi="Marianne"/>
          <w:sz w:val="36"/>
          <w:szCs w:val="36"/>
        </w:rPr>
        <w:t xml:space="preserve">– </w:t>
      </w:r>
      <w:r w:rsidR="00336FD3" w:rsidRPr="00CB65D0">
        <w:rPr>
          <w:rFonts w:ascii="Marianne" w:hAnsi="Marianne"/>
          <w:sz w:val="36"/>
          <w:szCs w:val="36"/>
        </w:rPr>
        <w:t xml:space="preserve">territoire </w:t>
      </w:r>
      <w:r w:rsidR="00CB65D0">
        <w:rPr>
          <w:rFonts w:ascii="Marianne" w:hAnsi="Marianne"/>
          <w:sz w:val="36"/>
          <w:szCs w:val="36"/>
        </w:rPr>
        <w:t xml:space="preserve">de </w:t>
      </w:r>
      <w:r w:rsidR="00CC1462">
        <w:rPr>
          <w:rFonts w:ascii="Marianne" w:hAnsi="Marianne"/>
          <w:sz w:val="36"/>
          <w:szCs w:val="36"/>
        </w:rPr>
        <w:t xml:space="preserve">la Vallée de l’Arve </w:t>
      </w:r>
      <w:r w:rsidR="00ED1315">
        <w:rPr>
          <w:rFonts w:ascii="Marianne" w:hAnsi="Marianne"/>
          <w:sz w:val="36"/>
          <w:szCs w:val="36"/>
        </w:rPr>
        <w:t xml:space="preserve">– Commune de </w:t>
      </w:r>
      <w:r w:rsidR="00CC1462">
        <w:rPr>
          <w:rFonts w:ascii="Marianne" w:hAnsi="Marianne"/>
          <w:sz w:val="36"/>
          <w:szCs w:val="36"/>
        </w:rPr>
        <w:t>Cluses</w:t>
      </w:r>
      <w:r w:rsidR="00ED1315">
        <w:rPr>
          <w:rFonts w:ascii="Marianne" w:hAnsi="Marianne"/>
          <w:sz w:val="36"/>
          <w:szCs w:val="36"/>
        </w:rPr>
        <w:t xml:space="preserve"> </w:t>
      </w:r>
    </w:p>
    <w:p w14:paraId="3FC8DF7E" w14:textId="17DFC8E2" w:rsidR="003773B8" w:rsidRPr="00034DF2" w:rsidRDefault="002F5F95" w:rsidP="00034DF2">
      <w:pPr>
        <w:pStyle w:val="Style2"/>
        <w:pBdr>
          <w:top w:val="single" w:sz="4" w:space="1" w:color="auto"/>
          <w:left w:val="single" w:sz="4" w:space="4" w:color="auto"/>
          <w:bottom w:val="single" w:sz="4" w:space="0" w:color="auto"/>
          <w:right w:val="single" w:sz="4" w:space="4" w:color="auto"/>
        </w:pBdr>
        <w:jc w:val="center"/>
        <w:rPr>
          <w:rFonts w:ascii="Marianne" w:hAnsi="Marianne"/>
          <w:sz w:val="30"/>
          <w:szCs w:val="30"/>
        </w:rPr>
      </w:pPr>
      <w:r w:rsidRPr="00CB65D0">
        <w:rPr>
          <w:rFonts w:ascii="Marianne" w:hAnsi="Marianne"/>
          <w:sz w:val="30"/>
          <w:szCs w:val="30"/>
        </w:rPr>
        <w:t>R</w:t>
      </w:r>
      <w:r w:rsidR="00C039F6" w:rsidRPr="00CB65D0">
        <w:rPr>
          <w:rFonts w:ascii="Marianne" w:hAnsi="Marianne"/>
          <w:sz w:val="30"/>
          <w:szCs w:val="30"/>
        </w:rPr>
        <w:t>entrée scolaire 202</w:t>
      </w:r>
      <w:r w:rsidR="00CC1462">
        <w:rPr>
          <w:rFonts w:ascii="Marianne" w:hAnsi="Marianne"/>
          <w:sz w:val="30"/>
          <w:szCs w:val="30"/>
        </w:rPr>
        <w:t>6</w:t>
      </w:r>
      <w:r w:rsidR="00C039F6" w:rsidRPr="00CB65D0">
        <w:rPr>
          <w:rFonts w:ascii="Marianne" w:hAnsi="Marianne"/>
          <w:sz w:val="30"/>
          <w:szCs w:val="30"/>
        </w:rPr>
        <w:t>/202</w:t>
      </w:r>
      <w:r w:rsidR="00CC1462">
        <w:rPr>
          <w:rFonts w:ascii="Marianne" w:hAnsi="Marianne"/>
          <w:sz w:val="30"/>
          <w:szCs w:val="30"/>
        </w:rPr>
        <w:t>7</w:t>
      </w:r>
    </w:p>
    <w:p w14:paraId="1832CDE7" w14:textId="77777777" w:rsidR="003773B8" w:rsidRPr="00034DF2" w:rsidRDefault="003773B8" w:rsidP="003773B8">
      <w:pPr>
        <w:jc w:val="both"/>
        <w:rPr>
          <w:rFonts w:ascii="Marianne" w:hAnsi="Marianne"/>
          <w:sz w:val="22"/>
          <w:szCs w:val="22"/>
        </w:rPr>
      </w:pPr>
    </w:p>
    <w:p w14:paraId="13CE5308" w14:textId="77777777" w:rsidR="003A65B4" w:rsidRPr="00034DF2" w:rsidRDefault="003A65B4" w:rsidP="003A65B4">
      <w:pPr>
        <w:ind w:left="705"/>
        <w:jc w:val="both"/>
        <w:rPr>
          <w:rFonts w:ascii="Marianne" w:hAnsi="Marianne" w:cs="Arial"/>
          <w:sz w:val="21"/>
          <w:szCs w:val="21"/>
        </w:rPr>
      </w:pPr>
    </w:p>
    <w:p w14:paraId="1EA05428" w14:textId="77777777" w:rsidR="009A4650" w:rsidRDefault="009A4650" w:rsidP="009A4650">
      <w:pPr>
        <w:ind w:firstLine="637"/>
        <w:jc w:val="both"/>
        <w:rPr>
          <w:rFonts w:ascii="Marianne" w:hAnsi="Marianne" w:cs="Arial"/>
          <w:b/>
        </w:rPr>
      </w:pPr>
    </w:p>
    <w:p w14:paraId="6D540F2E" w14:textId="29B1A1FE" w:rsidR="002F5F95" w:rsidRPr="009A4650" w:rsidRDefault="002F5F95" w:rsidP="009A4650">
      <w:pPr>
        <w:ind w:firstLine="637"/>
        <w:jc w:val="both"/>
        <w:rPr>
          <w:rFonts w:ascii="Marianne" w:hAnsi="Marianne" w:cs="Arial"/>
          <w:b/>
        </w:rPr>
      </w:pPr>
      <w:r w:rsidRPr="009A4650">
        <w:rPr>
          <w:rFonts w:ascii="Marianne" w:hAnsi="Marianne" w:cs="Arial"/>
          <w:b/>
        </w:rPr>
        <w:t>Sommaire:</w:t>
      </w:r>
    </w:p>
    <w:p w14:paraId="12395320" w14:textId="4C81EEED" w:rsidR="002F5F95" w:rsidRPr="009A4650" w:rsidRDefault="002F5F95" w:rsidP="009A4650">
      <w:pPr>
        <w:pStyle w:val="Paragraphedeliste"/>
        <w:numPr>
          <w:ilvl w:val="0"/>
          <w:numId w:val="19"/>
        </w:numPr>
        <w:jc w:val="both"/>
        <w:rPr>
          <w:rFonts w:ascii="Marianne" w:hAnsi="Marianne" w:cs="Arial"/>
        </w:rPr>
      </w:pPr>
      <w:r w:rsidRPr="009A4650">
        <w:rPr>
          <w:rFonts w:ascii="Marianne" w:hAnsi="Marianne" w:cs="Arial"/>
        </w:rPr>
        <w:t>Calendrier de l’</w:t>
      </w:r>
      <w:r w:rsidR="00034DF2" w:rsidRPr="009A4650">
        <w:rPr>
          <w:rFonts w:ascii="Marianne" w:hAnsi="Marianne" w:cs="Arial"/>
        </w:rPr>
        <w:t>appel à candidature</w:t>
      </w:r>
      <w:r w:rsidR="00AF3EEF">
        <w:rPr>
          <w:rFonts w:ascii="Marianne" w:hAnsi="Marianne" w:cs="Arial"/>
        </w:rPr>
        <w:t>s</w:t>
      </w:r>
      <w:r w:rsidR="00D8151C" w:rsidRPr="009A4650">
        <w:rPr>
          <w:rFonts w:ascii="Marianne" w:hAnsi="Marianne" w:cs="Arial"/>
        </w:rPr>
        <w:t xml:space="preserve"> </w:t>
      </w:r>
    </w:p>
    <w:p w14:paraId="3C36AE7E" w14:textId="17DE23D7" w:rsidR="002F5F95" w:rsidRPr="009A4650" w:rsidRDefault="002F5F95" w:rsidP="009A4650">
      <w:pPr>
        <w:pStyle w:val="Paragraphedeliste"/>
        <w:numPr>
          <w:ilvl w:val="0"/>
          <w:numId w:val="19"/>
        </w:numPr>
        <w:jc w:val="both"/>
        <w:rPr>
          <w:rFonts w:ascii="Marianne" w:hAnsi="Marianne" w:cs="Arial"/>
        </w:rPr>
      </w:pPr>
      <w:r w:rsidRPr="009A4650">
        <w:rPr>
          <w:rFonts w:ascii="Marianne" w:hAnsi="Marianne" w:cs="Arial"/>
        </w:rPr>
        <w:t>Références règlementaires</w:t>
      </w:r>
    </w:p>
    <w:p w14:paraId="23927D0B" w14:textId="2E90CE34" w:rsidR="002F5F95" w:rsidRPr="009A4650" w:rsidRDefault="002F5F95" w:rsidP="009A4650">
      <w:pPr>
        <w:pStyle w:val="Paragraphedeliste"/>
        <w:numPr>
          <w:ilvl w:val="0"/>
          <w:numId w:val="19"/>
        </w:numPr>
        <w:jc w:val="both"/>
        <w:rPr>
          <w:rFonts w:ascii="Marianne" w:hAnsi="Marianne" w:cs="Arial"/>
        </w:rPr>
      </w:pPr>
      <w:r w:rsidRPr="009A4650">
        <w:rPr>
          <w:rFonts w:ascii="Marianne" w:hAnsi="Marianne" w:cs="Arial"/>
        </w:rPr>
        <w:t>Qualité et adresse de l’autorité en charge de</w:t>
      </w:r>
      <w:r w:rsidR="009263A7" w:rsidRPr="009A4650">
        <w:rPr>
          <w:rFonts w:ascii="Marianne" w:hAnsi="Marianne" w:cs="Arial"/>
        </w:rPr>
        <w:t xml:space="preserve"> l’</w:t>
      </w:r>
      <w:r w:rsidR="00034DF2" w:rsidRPr="009A4650">
        <w:rPr>
          <w:rFonts w:ascii="Marianne" w:hAnsi="Marianne" w:cs="Arial"/>
        </w:rPr>
        <w:t>appel à candidature</w:t>
      </w:r>
    </w:p>
    <w:p w14:paraId="6C649940" w14:textId="2FB7D895" w:rsidR="009263A7" w:rsidRPr="009A4650" w:rsidRDefault="009263A7" w:rsidP="009A4650">
      <w:pPr>
        <w:pStyle w:val="Paragraphedeliste"/>
        <w:numPr>
          <w:ilvl w:val="0"/>
          <w:numId w:val="19"/>
        </w:numPr>
        <w:jc w:val="both"/>
        <w:rPr>
          <w:rFonts w:ascii="Marianne" w:hAnsi="Marianne" w:cs="Arial"/>
        </w:rPr>
      </w:pPr>
      <w:r w:rsidRPr="009A4650">
        <w:rPr>
          <w:rFonts w:ascii="Marianne" w:hAnsi="Marianne" w:cs="Arial"/>
        </w:rPr>
        <w:t>Objet de l’</w:t>
      </w:r>
      <w:r w:rsidR="00034DF2" w:rsidRPr="009A4650">
        <w:rPr>
          <w:rFonts w:ascii="Marianne" w:hAnsi="Marianne" w:cs="Arial"/>
        </w:rPr>
        <w:t>appel à candidature</w:t>
      </w:r>
      <w:r w:rsidR="00AF3EEF">
        <w:rPr>
          <w:rFonts w:ascii="Marianne" w:hAnsi="Marianne" w:cs="Arial"/>
        </w:rPr>
        <w:t>s</w:t>
      </w:r>
    </w:p>
    <w:p w14:paraId="084761EB" w14:textId="77777777" w:rsidR="008E1361" w:rsidRDefault="00676FA0" w:rsidP="008E1361">
      <w:pPr>
        <w:pStyle w:val="Paragraphedeliste"/>
        <w:numPr>
          <w:ilvl w:val="0"/>
          <w:numId w:val="19"/>
        </w:numPr>
        <w:jc w:val="both"/>
        <w:rPr>
          <w:rFonts w:ascii="Marianne" w:hAnsi="Marianne" w:cs="Arial"/>
        </w:rPr>
      </w:pPr>
      <w:r w:rsidRPr="008E1361">
        <w:rPr>
          <w:rFonts w:ascii="Marianne" w:hAnsi="Marianne" w:cs="Arial"/>
        </w:rPr>
        <w:t>Critères d’éligibilité et r</w:t>
      </w:r>
      <w:r w:rsidR="009263A7" w:rsidRPr="008E1361">
        <w:rPr>
          <w:rFonts w:ascii="Marianne" w:hAnsi="Marianne" w:cs="Arial"/>
        </w:rPr>
        <w:t>espect du cahier des charges</w:t>
      </w:r>
      <w:r w:rsidR="009263A7" w:rsidRPr="008E1361">
        <w:rPr>
          <w:rFonts w:ascii="Marianne" w:hAnsi="Marianne"/>
        </w:rPr>
        <w:t xml:space="preserve"> </w:t>
      </w:r>
      <w:r w:rsidR="008E1361" w:rsidRPr="008E1361">
        <w:rPr>
          <w:rFonts w:ascii="Marianne" w:hAnsi="Marianne" w:cs="Arial"/>
        </w:rPr>
        <w:t>des UEM</w:t>
      </w:r>
      <w:r w:rsidR="0025541D" w:rsidRPr="008E1361">
        <w:rPr>
          <w:rFonts w:ascii="Marianne" w:hAnsi="Marianne" w:cs="Arial"/>
        </w:rPr>
        <w:t xml:space="preserve">A actualisé du </w:t>
      </w:r>
      <w:r w:rsidR="008E1361">
        <w:rPr>
          <w:rFonts w:ascii="Marianne" w:hAnsi="Marianne" w:cs="Arial"/>
        </w:rPr>
        <w:t>10 juin 2016</w:t>
      </w:r>
    </w:p>
    <w:p w14:paraId="59D31E9B" w14:textId="1CA20E84" w:rsidR="009263A7" w:rsidRPr="008E1361" w:rsidRDefault="009263A7" w:rsidP="008E1361">
      <w:pPr>
        <w:pStyle w:val="Paragraphedeliste"/>
        <w:numPr>
          <w:ilvl w:val="0"/>
          <w:numId w:val="19"/>
        </w:numPr>
        <w:jc w:val="both"/>
        <w:rPr>
          <w:rFonts w:ascii="Marianne" w:hAnsi="Marianne" w:cs="Arial"/>
        </w:rPr>
      </w:pPr>
      <w:r w:rsidRPr="008E1361">
        <w:rPr>
          <w:rFonts w:ascii="Marianne" w:hAnsi="Marianne" w:cs="Arial"/>
        </w:rPr>
        <w:t>Composit</w:t>
      </w:r>
      <w:r w:rsidR="009A4650" w:rsidRPr="008E1361">
        <w:rPr>
          <w:rFonts w:ascii="Marianne" w:hAnsi="Marianne" w:cs="Arial"/>
        </w:rPr>
        <w:t>ion des dossiers de candidature</w:t>
      </w:r>
    </w:p>
    <w:p w14:paraId="1BC00AEE" w14:textId="01A34608" w:rsidR="009263A7" w:rsidRPr="009A4650" w:rsidRDefault="009263A7" w:rsidP="009A4650">
      <w:pPr>
        <w:pStyle w:val="Paragraphedeliste"/>
        <w:numPr>
          <w:ilvl w:val="0"/>
          <w:numId w:val="19"/>
        </w:numPr>
        <w:jc w:val="both"/>
        <w:rPr>
          <w:rFonts w:ascii="Marianne" w:hAnsi="Marianne" w:cs="Arial"/>
        </w:rPr>
      </w:pPr>
      <w:r w:rsidRPr="009A4650">
        <w:rPr>
          <w:rFonts w:ascii="Marianne" w:hAnsi="Marianne" w:cs="Arial"/>
        </w:rPr>
        <w:t>Modalités de transmission des dossiers</w:t>
      </w:r>
    </w:p>
    <w:p w14:paraId="3557A4B2" w14:textId="58F769B9" w:rsidR="009A4650" w:rsidRPr="009A4650" w:rsidRDefault="009A4650" w:rsidP="009A4650">
      <w:pPr>
        <w:pStyle w:val="Paragraphedeliste"/>
        <w:numPr>
          <w:ilvl w:val="0"/>
          <w:numId w:val="19"/>
        </w:numPr>
        <w:jc w:val="both"/>
        <w:rPr>
          <w:rFonts w:ascii="Marianne" w:hAnsi="Marianne" w:cs="Arial"/>
        </w:rPr>
      </w:pPr>
      <w:r w:rsidRPr="009A4650">
        <w:rPr>
          <w:rFonts w:ascii="Marianne" w:hAnsi="Marianne" w:cs="Arial"/>
        </w:rPr>
        <w:t>Modalités d’instruction des dossiers</w:t>
      </w:r>
    </w:p>
    <w:p w14:paraId="150AAC2E" w14:textId="77777777" w:rsidR="009A4650" w:rsidRDefault="009A4650" w:rsidP="009A4650">
      <w:pPr>
        <w:ind w:left="709"/>
        <w:jc w:val="both"/>
        <w:rPr>
          <w:rFonts w:ascii="Marianne" w:hAnsi="Marianne" w:cs="Arial"/>
          <w:b/>
        </w:rPr>
      </w:pPr>
    </w:p>
    <w:p w14:paraId="52359C38" w14:textId="12833DBE" w:rsidR="0025541D" w:rsidRDefault="006C2FDB" w:rsidP="00A00EB1">
      <w:pPr>
        <w:ind w:left="709"/>
        <w:jc w:val="both"/>
        <w:rPr>
          <w:rFonts w:ascii="Marianne" w:hAnsi="Marianne" w:cs="Arial"/>
        </w:rPr>
      </w:pPr>
      <w:r>
        <w:rPr>
          <w:rFonts w:ascii="Marianne" w:hAnsi="Marianne" w:cs="Arial"/>
          <w:b/>
        </w:rPr>
        <w:t>Annexe 1</w:t>
      </w:r>
      <w:r w:rsidR="009A4650" w:rsidRPr="009A4650">
        <w:rPr>
          <w:rFonts w:ascii="Marianne" w:hAnsi="Marianne" w:cs="Arial"/>
          <w:b/>
        </w:rPr>
        <w:t> :</w:t>
      </w:r>
      <w:r w:rsidR="009A4650" w:rsidRPr="009A4650">
        <w:rPr>
          <w:rFonts w:ascii="Marianne" w:hAnsi="Marianne"/>
        </w:rPr>
        <w:t xml:space="preserve"> </w:t>
      </w:r>
      <w:r w:rsidR="008E1361" w:rsidRPr="008E1361">
        <w:rPr>
          <w:rFonts w:ascii="Marianne" w:hAnsi="Marianne" w:cs="Arial"/>
        </w:rPr>
        <w:t>Instruction interministérielle n° DGCS/SD3B/DGESCO/CNSA/2016/192 du 10 juin 2016 relative à la modification du cahier des charges national des unités d’enseignement en maternelle prévues par le 3ème plan autisme (2013-2017)</w:t>
      </w:r>
      <w:r w:rsidR="008E1361">
        <w:rPr>
          <w:rFonts w:ascii="Marianne" w:hAnsi="Marianne" w:cs="Arial"/>
        </w:rPr>
        <w:t>.</w:t>
      </w:r>
    </w:p>
    <w:p w14:paraId="4FE45234" w14:textId="77777777" w:rsidR="008E1361" w:rsidRDefault="008E1361" w:rsidP="00A00EB1">
      <w:pPr>
        <w:ind w:left="709"/>
        <w:jc w:val="both"/>
        <w:rPr>
          <w:rFonts w:ascii="Marianne" w:hAnsi="Marianne" w:cs="Arial"/>
        </w:rPr>
      </w:pPr>
    </w:p>
    <w:p w14:paraId="1B16D9EC" w14:textId="1DA34BDD" w:rsidR="006C2FDB" w:rsidRPr="009A4650" w:rsidRDefault="006C2FDB" w:rsidP="009A4650">
      <w:pPr>
        <w:ind w:left="709"/>
        <w:jc w:val="both"/>
        <w:rPr>
          <w:rFonts w:ascii="Marianne" w:hAnsi="Marianne" w:cs="Arial"/>
        </w:rPr>
      </w:pPr>
      <w:r w:rsidRPr="006C2FDB">
        <w:rPr>
          <w:rFonts w:ascii="Marianne" w:hAnsi="Marianne" w:cs="Arial"/>
          <w:b/>
        </w:rPr>
        <w:t>Annexe 2</w:t>
      </w:r>
      <w:r>
        <w:rPr>
          <w:rFonts w:ascii="Marianne" w:hAnsi="Marianne" w:cs="Arial"/>
        </w:rPr>
        <w:t> : modèle de dossier de candidature à renseigner</w:t>
      </w:r>
    </w:p>
    <w:p w14:paraId="16810A73" w14:textId="77777777" w:rsidR="009A4650" w:rsidRPr="009A4650" w:rsidRDefault="009A4650" w:rsidP="009A4650">
      <w:pPr>
        <w:ind w:left="705"/>
        <w:jc w:val="both"/>
        <w:rPr>
          <w:rFonts w:ascii="Marianne" w:hAnsi="Marianne" w:cs="Arial"/>
        </w:rPr>
      </w:pPr>
    </w:p>
    <w:p w14:paraId="317018BD" w14:textId="77777777" w:rsidR="009263A7" w:rsidRPr="009A4650" w:rsidRDefault="009263A7" w:rsidP="00354A99">
      <w:pPr>
        <w:ind w:left="851" w:hanging="214"/>
        <w:jc w:val="both"/>
        <w:rPr>
          <w:rFonts w:ascii="Marianne" w:hAnsi="Marianne" w:cs="Arial"/>
          <w:b/>
        </w:rPr>
      </w:pPr>
    </w:p>
    <w:p w14:paraId="0FD39A20" w14:textId="77777777" w:rsidR="009263A7" w:rsidRPr="009A4650" w:rsidRDefault="009263A7" w:rsidP="002F5F95">
      <w:pPr>
        <w:ind w:left="705"/>
        <w:jc w:val="both"/>
        <w:rPr>
          <w:rFonts w:ascii="Marianne" w:hAnsi="Marianne" w:cs="Arial"/>
          <w:b/>
        </w:rPr>
      </w:pPr>
    </w:p>
    <w:p w14:paraId="7E8717BE" w14:textId="77777777" w:rsidR="009A4650" w:rsidRDefault="009A4650">
      <w:pPr>
        <w:suppressAutoHyphens w:val="0"/>
        <w:rPr>
          <w:rFonts w:ascii="Marianne" w:hAnsi="Marianne" w:cs="Arial"/>
          <w:b/>
          <w:u w:val="single"/>
        </w:rPr>
      </w:pPr>
      <w:r>
        <w:rPr>
          <w:rFonts w:ascii="Marianne" w:hAnsi="Marianne" w:cs="Arial"/>
          <w:b/>
          <w:u w:val="single"/>
        </w:rPr>
        <w:br w:type="page"/>
      </w:r>
    </w:p>
    <w:p w14:paraId="43CC6E67" w14:textId="10139E65" w:rsidR="009263A7" w:rsidRPr="009A4650" w:rsidRDefault="009263A7" w:rsidP="00E9253B">
      <w:pPr>
        <w:pStyle w:val="Paragraphedeliste"/>
        <w:numPr>
          <w:ilvl w:val="0"/>
          <w:numId w:val="9"/>
        </w:numPr>
        <w:jc w:val="both"/>
        <w:rPr>
          <w:rFonts w:ascii="Marianne" w:hAnsi="Marianne" w:cs="Arial"/>
          <w:b/>
          <w:u w:val="single"/>
        </w:rPr>
      </w:pPr>
      <w:r w:rsidRPr="009A4650">
        <w:rPr>
          <w:rFonts w:ascii="Marianne" w:hAnsi="Marianne" w:cs="Arial"/>
          <w:b/>
          <w:u w:val="single"/>
        </w:rPr>
        <w:lastRenderedPageBreak/>
        <w:t>Calendrier de l'</w:t>
      </w:r>
      <w:r w:rsidR="00034DF2" w:rsidRPr="009A4650">
        <w:rPr>
          <w:rFonts w:ascii="Marianne" w:hAnsi="Marianne" w:cs="Arial"/>
          <w:b/>
          <w:u w:val="single"/>
        </w:rPr>
        <w:t>appel à candidature</w:t>
      </w:r>
      <w:r w:rsidR="00AF3EEF">
        <w:rPr>
          <w:rFonts w:ascii="Marianne" w:hAnsi="Marianne" w:cs="Arial"/>
          <w:b/>
          <w:u w:val="single"/>
        </w:rPr>
        <w:t>s</w:t>
      </w:r>
    </w:p>
    <w:p w14:paraId="14B448C7" w14:textId="77777777" w:rsidR="00E9253B" w:rsidRPr="009A4650" w:rsidRDefault="00E9253B" w:rsidP="00E9253B">
      <w:pPr>
        <w:jc w:val="both"/>
        <w:rPr>
          <w:rFonts w:ascii="Marianne" w:hAnsi="Marianne" w:cs="Arial"/>
          <w:b/>
          <w:u w:val="single"/>
        </w:rPr>
      </w:pPr>
    </w:p>
    <w:tbl>
      <w:tblPr>
        <w:tblStyle w:val="Grilledutableau"/>
        <w:tblW w:w="10085" w:type="dxa"/>
        <w:tblInd w:w="675" w:type="dxa"/>
        <w:tblLook w:val="04A0" w:firstRow="1" w:lastRow="0" w:firstColumn="1" w:lastColumn="0" w:noHBand="0" w:noVBand="1"/>
      </w:tblPr>
      <w:tblGrid>
        <w:gridCol w:w="3489"/>
        <w:gridCol w:w="6596"/>
      </w:tblGrid>
      <w:tr w:rsidR="00E9253B" w:rsidRPr="009A4650" w14:paraId="6D5FD1A3" w14:textId="77777777" w:rsidTr="00EC5EFC">
        <w:trPr>
          <w:trHeight w:val="280"/>
        </w:trPr>
        <w:tc>
          <w:tcPr>
            <w:tcW w:w="3489" w:type="dxa"/>
            <w:shd w:val="clear" w:color="auto" w:fill="17365D" w:themeFill="text2" w:themeFillShade="BF"/>
          </w:tcPr>
          <w:p w14:paraId="6358A839" w14:textId="77777777" w:rsidR="00E9253B" w:rsidRPr="009A4650" w:rsidRDefault="00E9253B" w:rsidP="00E9253B">
            <w:pPr>
              <w:jc w:val="center"/>
              <w:rPr>
                <w:rFonts w:ascii="Marianne" w:hAnsi="Marianne" w:cs="Arial"/>
                <w:b/>
              </w:rPr>
            </w:pPr>
            <w:r w:rsidRPr="009A4650">
              <w:rPr>
                <w:rFonts w:ascii="Marianne" w:hAnsi="Marianne" w:cs="Arial"/>
                <w:b/>
              </w:rPr>
              <w:t>Etapes</w:t>
            </w:r>
          </w:p>
        </w:tc>
        <w:tc>
          <w:tcPr>
            <w:tcW w:w="6596" w:type="dxa"/>
            <w:shd w:val="clear" w:color="auto" w:fill="17365D" w:themeFill="text2" w:themeFillShade="BF"/>
          </w:tcPr>
          <w:p w14:paraId="5B3A79CF" w14:textId="77777777" w:rsidR="00E9253B" w:rsidRPr="009A4650" w:rsidRDefault="00E9253B" w:rsidP="00E9253B">
            <w:pPr>
              <w:jc w:val="center"/>
              <w:rPr>
                <w:rFonts w:ascii="Marianne" w:hAnsi="Marianne" w:cs="Arial"/>
                <w:b/>
              </w:rPr>
            </w:pPr>
            <w:r w:rsidRPr="009A4650">
              <w:rPr>
                <w:rFonts w:ascii="Marianne" w:hAnsi="Marianne" w:cs="Arial"/>
                <w:b/>
              </w:rPr>
              <w:t>Calendrier prévisionnel</w:t>
            </w:r>
          </w:p>
        </w:tc>
      </w:tr>
      <w:tr w:rsidR="00E9253B" w:rsidRPr="009A4650" w14:paraId="296DE90D" w14:textId="77777777" w:rsidTr="00EC5EFC">
        <w:trPr>
          <w:trHeight w:val="265"/>
        </w:trPr>
        <w:tc>
          <w:tcPr>
            <w:tcW w:w="3489" w:type="dxa"/>
          </w:tcPr>
          <w:p w14:paraId="0FFA5972" w14:textId="77777777" w:rsidR="00E9253B" w:rsidRPr="009A4650" w:rsidRDefault="00E9253B" w:rsidP="00EC5EFC">
            <w:pPr>
              <w:rPr>
                <w:rFonts w:ascii="Marianne" w:hAnsi="Marianne" w:cs="Arial"/>
                <w:b/>
              </w:rPr>
            </w:pPr>
            <w:r w:rsidRPr="009A4650">
              <w:rPr>
                <w:rFonts w:ascii="Marianne" w:hAnsi="Marianne" w:cs="Arial"/>
                <w:b/>
              </w:rPr>
              <w:t>1&gt;Fenêtre de dépôt des dossiers</w:t>
            </w:r>
          </w:p>
        </w:tc>
        <w:tc>
          <w:tcPr>
            <w:tcW w:w="6596" w:type="dxa"/>
          </w:tcPr>
          <w:p w14:paraId="12462E61" w14:textId="10D323F9" w:rsidR="006D0800" w:rsidRPr="009A4650" w:rsidRDefault="00354468" w:rsidP="00CB65D0">
            <w:pPr>
              <w:jc w:val="center"/>
              <w:rPr>
                <w:rFonts w:ascii="Marianne" w:hAnsi="Marianne" w:cs="Arial"/>
                <w:b/>
              </w:rPr>
            </w:pPr>
            <w:r>
              <w:rPr>
                <w:rFonts w:ascii="Marianne" w:hAnsi="Marianne" w:cs="Arial"/>
                <w:b/>
              </w:rPr>
              <w:t>08</w:t>
            </w:r>
            <w:r w:rsidR="00CC1462">
              <w:rPr>
                <w:rFonts w:ascii="Marianne" w:hAnsi="Marianne" w:cs="Arial"/>
                <w:b/>
              </w:rPr>
              <w:t>/03/2026</w:t>
            </w:r>
            <w:r w:rsidR="006D0800" w:rsidRPr="009A4650">
              <w:rPr>
                <w:rFonts w:ascii="Marianne" w:hAnsi="Marianne" w:cs="Arial"/>
                <w:b/>
              </w:rPr>
              <w:t xml:space="preserve"> – </w:t>
            </w:r>
            <w:r w:rsidR="0022566C">
              <w:rPr>
                <w:rFonts w:ascii="Marianne" w:hAnsi="Marianne" w:cs="Arial"/>
                <w:b/>
              </w:rPr>
              <w:t>03/05</w:t>
            </w:r>
            <w:r w:rsidR="00CC1462">
              <w:rPr>
                <w:rFonts w:ascii="Marianne" w:hAnsi="Marianne" w:cs="Arial"/>
                <w:b/>
              </w:rPr>
              <w:t>/2026</w:t>
            </w:r>
            <w:r w:rsidR="006D0800" w:rsidRPr="009A4650">
              <w:rPr>
                <w:rFonts w:ascii="Marianne" w:hAnsi="Marianne" w:cs="Arial"/>
                <w:b/>
              </w:rPr>
              <w:t xml:space="preserve"> </w:t>
            </w:r>
          </w:p>
        </w:tc>
      </w:tr>
      <w:tr w:rsidR="00E9253B" w:rsidRPr="009A4650" w14:paraId="02528706" w14:textId="77777777" w:rsidTr="00EC5EFC">
        <w:trPr>
          <w:trHeight w:val="280"/>
        </w:trPr>
        <w:tc>
          <w:tcPr>
            <w:tcW w:w="3489" w:type="dxa"/>
          </w:tcPr>
          <w:p w14:paraId="789258D5" w14:textId="77777777" w:rsidR="00E9253B" w:rsidRPr="009A4650" w:rsidRDefault="00E9253B" w:rsidP="00EC5EFC">
            <w:pPr>
              <w:rPr>
                <w:rFonts w:ascii="Marianne" w:hAnsi="Marianne" w:cs="Arial"/>
                <w:b/>
              </w:rPr>
            </w:pPr>
            <w:r w:rsidRPr="009A4650">
              <w:rPr>
                <w:rFonts w:ascii="Marianne" w:hAnsi="Marianne" w:cs="Arial"/>
                <w:b/>
              </w:rPr>
              <w:t>2&gt;Notification de</w:t>
            </w:r>
            <w:r w:rsidR="00034DF2" w:rsidRPr="009A4650">
              <w:rPr>
                <w:rFonts w:ascii="Marianne" w:hAnsi="Marianne" w:cs="Arial"/>
                <w:b/>
              </w:rPr>
              <w:t xml:space="preserve"> </w:t>
            </w:r>
            <w:r w:rsidRPr="009A4650">
              <w:rPr>
                <w:rFonts w:ascii="Marianne" w:hAnsi="Marianne" w:cs="Arial"/>
                <w:b/>
              </w:rPr>
              <w:t>décision</w:t>
            </w:r>
          </w:p>
        </w:tc>
        <w:tc>
          <w:tcPr>
            <w:tcW w:w="6596" w:type="dxa"/>
          </w:tcPr>
          <w:p w14:paraId="2166DDAA" w14:textId="5D1B79DE" w:rsidR="00E9253B" w:rsidRPr="009A4650" w:rsidRDefault="00354468" w:rsidP="00CB65D0">
            <w:pPr>
              <w:jc w:val="center"/>
              <w:rPr>
                <w:rFonts w:ascii="Marianne" w:hAnsi="Marianne" w:cs="Arial"/>
                <w:b/>
              </w:rPr>
            </w:pPr>
            <w:r>
              <w:rPr>
                <w:rFonts w:ascii="Marianne" w:hAnsi="Marianne" w:cs="Arial"/>
                <w:b/>
              </w:rPr>
              <w:t xml:space="preserve">Début juillet 2026 </w:t>
            </w:r>
          </w:p>
        </w:tc>
      </w:tr>
      <w:tr w:rsidR="00E9253B" w:rsidRPr="009A4650" w14:paraId="7462AF31" w14:textId="77777777" w:rsidTr="00EC5EFC">
        <w:trPr>
          <w:trHeight w:val="280"/>
        </w:trPr>
        <w:tc>
          <w:tcPr>
            <w:tcW w:w="3489" w:type="dxa"/>
          </w:tcPr>
          <w:p w14:paraId="33129080" w14:textId="1A529EAA" w:rsidR="00E9253B" w:rsidRPr="009A4650" w:rsidRDefault="008E1361" w:rsidP="00B72D62">
            <w:pPr>
              <w:rPr>
                <w:rFonts w:ascii="Marianne" w:hAnsi="Marianne" w:cs="Arial"/>
                <w:b/>
              </w:rPr>
            </w:pPr>
            <w:r>
              <w:rPr>
                <w:rFonts w:ascii="Marianne" w:hAnsi="Marianne" w:cs="Arial"/>
                <w:b/>
              </w:rPr>
              <w:t>3&gt;Installation de l’UEM</w:t>
            </w:r>
            <w:r w:rsidR="0025541D">
              <w:rPr>
                <w:rFonts w:ascii="Marianne" w:hAnsi="Marianne" w:cs="Arial"/>
                <w:b/>
              </w:rPr>
              <w:t>A</w:t>
            </w:r>
          </w:p>
        </w:tc>
        <w:tc>
          <w:tcPr>
            <w:tcW w:w="6596" w:type="dxa"/>
          </w:tcPr>
          <w:p w14:paraId="6A3E557E" w14:textId="43A85481" w:rsidR="00E9253B" w:rsidRPr="009A4650" w:rsidRDefault="00573ED2" w:rsidP="00573ED2">
            <w:pPr>
              <w:jc w:val="center"/>
              <w:rPr>
                <w:rFonts w:ascii="Marianne" w:hAnsi="Marianne" w:cs="Arial"/>
                <w:b/>
              </w:rPr>
            </w:pPr>
            <w:r w:rsidRPr="009A4650">
              <w:rPr>
                <w:rFonts w:ascii="Marianne" w:hAnsi="Marianne" w:cs="Arial"/>
                <w:b/>
              </w:rPr>
              <w:t xml:space="preserve">Rentrée scolaire </w:t>
            </w:r>
            <w:r w:rsidR="00A012C6" w:rsidRPr="009A4650">
              <w:rPr>
                <w:rFonts w:ascii="Marianne" w:hAnsi="Marianne" w:cs="Arial"/>
                <w:b/>
              </w:rPr>
              <w:t>20</w:t>
            </w:r>
            <w:r w:rsidR="00CC1462">
              <w:rPr>
                <w:rFonts w:ascii="Marianne" w:hAnsi="Marianne" w:cs="Arial"/>
                <w:b/>
              </w:rPr>
              <w:t>26</w:t>
            </w:r>
            <w:r w:rsidRPr="009A4650">
              <w:rPr>
                <w:rFonts w:ascii="Marianne" w:hAnsi="Marianne" w:cs="Arial"/>
                <w:b/>
              </w:rPr>
              <w:t>-202</w:t>
            </w:r>
            <w:r w:rsidR="00CC1462">
              <w:rPr>
                <w:rFonts w:ascii="Marianne" w:hAnsi="Marianne" w:cs="Arial"/>
                <w:b/>
              </w:rPr>
              <w:t>7</w:t>
            </w:r>
          </w:p>
        </w:tc>
      </w:tr>
    </w:tbl>
    <w:p w14:paraId="08E7E4A3" w14:textId="1032FCC8" w:rsidR="00E9253B" w:rsidRDefault="00E9253B" w:rsidP="00EC5EFC">
      <w:pPr>
        <w:jc w:val="center"/>
        <w:rPr>
          <w:rFonts w:ascii="Marianne" w:hAnsi="Marianne" w:cs="Arial"/>
          <w:b/>
          <w:u w:val="single"/>
        </w:rPr>
      </w:pPr>
    </w:p>
    <w:p w14:paraId="0F183750" w14:textId="77777777" w:rsidR="008D0DD2" w:rsidRPr="009A4650" w:rsidRDefault="008D0DD2" w:rsidP="00EC5EFC">
      <w:pPr>
        <w:jc w:val="center"/>
        <w:rPr>
          <w:rFonts w:ascii="Marianne" w:hAnsi="Marianne" w:cs="Arial"/>
          <w:b/>
          <w:u w:val="single"/>
        </w:rPr>
      </w:pPr>
    </w:p>
    <w:p w14:paraId="433B022E" w14:textId="77777777" w:rsidR="009263A7" w:rsidRPr="009A4650" w:rsidRDefault="00EC5EFC" w:rsidP="00EC5EFC">
      <w:pPr>
        <w:pStyle w:val="Paragraphedeliste"/>
        <w:numPr>
          <w:ilvl w:val="0"/>
          <w:numId w:val="9"/>
        </w:numPr>
        <w:jc w:val="both"/>
        <w:rPr>
          <w:rFonts w:ascii="Marianne" w:hAnsi="Marianne" w:cs="Arial"/>
          <w:b/>
          <w:u w:val="single"/>
        </w:rPr>
      </w:pPr>
      <w:r w:rsidRPr="009A4650">
        <w:rPr>
          <w:rFonts w:ascii="Marianne" w:hAnsi="Marianne" w:cs="Arial"/>
          <w:b/>
          <w:u w:val="single"/>
        </w:rPr>
        <w:t>Références règlementaires</w:t>
      </w:r>
    </w:p>
    <w:p w14:paraId="49CF64B2" w14:textId="77777777" w:rsidR="00EC5EFC" w:rsidRPr="009A4650" w:rsidRDefault="00EC5EFC" w:rsidP="00EC5EFC">
      <w:pPr>
        <w:jc w:val="both"/>
        <w:rPr>
          <w:rFonts w:ascii="Marianne" w:hAnsi="Marianne" w:cs="Arial"/>
          <w:b/>
          <w:u w:val="single"/>
        </w:rPr>
      </w:pPr>
    </w:p>
    <w:p w14:paraId="3456CD2B" w14:textId="77777777" w:rsidR="00EC5EFC" w:rsidRPr="009A4650" w:rsidRDefault="00EC5EFC" w:rsidP="009A4650">
      <w:pPr>
        <w:pStyle w:val="Paragraphedeliste"/>
        <w:numPr>
          <w:ilvl w:val="0"/>
          <w:numId w:val="20"/>
        </w:numPr>
        <w:jc w:val="both"/>
        <w:rPr>
          <w:rFonts w:ascii="Marianne" w:hAnsi="Marianne" w:cs="Arial"/>
          <w:b/>
          <w:u w:val="single"/>
        </w:rPr>
      </w:pPr>
      <w:r w:rsidRPr="009A4650">
        <w:rPr>
          <w:rFonts w:ascii="Marianne" w:hAnsi="Marianne" w:cs="Arial"/>
        </w:rPr>
        <w:t>Code de l’éducation, articles D. 351-17 à D. 351-20</w:t>
      </w:r>
    </w:p>
    <w:p w14:paraId="4C434C5B" w14:textId="77777777" w:rsidR="008E1361" w:rsidRPr="008E1361" w:rsidRDefault="00EC5EFC" w:rsidP="008E1361">
      <w:pPr>
        <w:pStyle w:val="Paragraphedeliste"/>
        <w:numPr>
          <w:ilvl w:val="0"/>
          <w:numId w:val="20"/>
        </w:numPr>
        <w:jc w:val="both"/>
        <w:rPr>
          <w:rFonts w:ascii="Marianne" w:hAnsi="Marianne" w:cs="Arial"/>
          <w:b/>
          <w:u w:val="single"/>
        </w:rPr>
      </w:pPr>
      <w:r w:rsidRPr="009A4650">
        <w:rPr>
          <w:rFonts w:ascii="Marianne" w:hAnsi="Marianne" w:cs="Arial"/>
        </w:rPr>
        <w:t>Code de l’action sociale et des familles, articles D. 312-10-1 à D. 312-10-16</w:t>
      </w:r>
    </w:p>
    <w:p w14:paraId="510EF1F8" w14:textId="5858E5F2" w:rsidR="008D0DD2" w:rsidRPr="00CB65D0" w:rsidRDefault="008E1361" w:rsidP="008E1361">
      <w:pPr>
        <w:pStyle w:val="Paragraphedeliste"/>
        <w:numPr>
          <w:ilvl w:val="0"/>
          <w:numId w:val="20"/>
        </w:numPr>
        <w:jc w:val="both"/>
        <w:rPr>
          <w:rFonts w:ascii="Marianne" w:hAnsi="Marianne" w:cs="Arial"/>
          <w:b/>
          <w:u w:val="single"/>
        </w:rPr>
      </w:pPr>
      <w:r w:rsidRPr="008E1361">
        <w:rPr>
          <w:rFonts w:ascii="Marianne" w:hAnsi="Marianne" w:cs="Arial"/>
        </w:rPr>
        <w:t>Instruction interministérielle n° DGCS/SD3B/DGESCO/CNSA/2016/192 du 10 juin 2016 relative à la modification du cahier des charges national des unités d’enseignement en maternelle prévues par le 3ème plan autisme (2013-2017)</w:t>
      </w:r>
    </w:p>
    <w:p w14:paraId="657A4AB4" w14:textId="77777777" w:rsidR="00CB65D0" w:rsidRPr="008E1361" w:rsidRDefault="00CB65D0" w:rsidP="00CB65D0">
      <w:pPr>
        <w:pStyle w:val="Paragraphedeliste"/>
        <w:ind w:left="1068"/>
        <w:jc w:val="both"/>
        <w:rPr>
          <w:rFonts w:ascii="Marianne" w:hAnsi="Marianne" w:cs="Arial"/>
          <w:b/>
          <w:u w:val="single"/>
        </w:rPr>
      </w:pPr>
    </w:p>
    <w:p w14:paraId="2BDB7D3C" w14:textId="77777777" w:rsidR="00906789" w:rsidRPr="009A4650" w:rsidRDefault="00906789" w:rsidP="00BE4FD4">
      <w:pPr>
        <w:pStyle w:val="Paragraphedeliste"/>
        <w:ind w:left="1287"/>
        <w:jc w:val="both"/>
        <w:rPr>
          <w:rFonts w:ascii="Marianne" w:hAnsi="Marianne" w:cs="Arial"/>
        </w:rPr>
      </w:pPr>
    </w:p>
    <w:p w14:paraId="6CCA4682" w14:textId="5BB04442" w:rsidR="00BE739A" w:rsidRPr="009A4650" w:rsidRDefault="00BE739A" w:rsidP="00FE49CB">
      <w:pPr>
        <w:pStyle w:val="Paragraphedeliste"/>
        <w:numPr>
          <w:ilvl w:val="0"/>
          <w:numId w:val="9"/>
        </w:numPr>
        <w:jc w:val="both"/>
        <w:rPr>
          <w:rFonts w:ascii="Marianne" w:hAnsi="Marianne" w:cs="Arial"/>
          <w:b/>
          <w:u w:val="single"/>
        </w:rPr>
      </w:pPr>
      <w:r w:rsidRPr="009A4650">
        <w:rPr>
          <w:rFonts w:ascii="Marianne" w:hAnsi="Marianne" w:cs="Arial"/>
          <w:b/>
          <w:u w:val="single"/>
        </w:rPr>
        <w:t>Qualité et adresse de l’autorité en charge de l’</w:t>
      </w:r>
      <w:r w:rsidR="00034DF2" w:rsidRPr="009A4650">
        <w:rPr>
          <w:rFonts w:ascii="Marianne" w:hAnsi="Marianne" w:cs="Arial"/>
          <w:b/>
          <w:u w:val="single"/>
        </w:rPr>
        <w:t>appel à candidature</w:t>
      </w:r>
      <w:r w:rsidR="00AF3EEF">
        <w:rPr>
          <w:rFonts w:ascii="Marianne" w:hAnsi="Marianne" w:cs="Arial"/>
          <w:b/>
          <w:u w:val="single"/>
        </w:rPr>
        <w:t>s</w:t>
      </w:r>
    </w:p>
    <w:p w14:paraId="26FFEBE7" w14:textId="77777777" w:rsidR="00E77C49" w:rsidRPr="009A4650" w:rsidRDefault="00E77C49" w:rsidP="00FE49CB">
      <w:pPr>
        <w:suppressAutoHyphens w:val="0"/>
        <w:autoSpaceDE w:val="0"/>
        <w:autoSpaceDN w:val="0"/>
        <w:adjustRightInd w:val="0"/>
        <w:jc w:val="both"/>
        <w:rPr>
          <w:rFonts w:ascii="Marianne" w:hAnsi="Marianne" w:cs="Arial-BoldMT"/>
          <w:b/>
          <w:bCs/>
          <w:color w:val="000000"/>
          <w:lang w:eastAsia="fr-FR"/>
        </w:rPr>
      </w:pPr>
    </w:p>
    <w:p w14:paraId="4309CE5D" w14:textId="1E25E4C6" w:rsidR="008765A1" w:rsidRPr="009A4650" w:rsidRDefault="009A4650" w:rsidP="00FE49CB">
      <w:pPr>
        <w:suppressAutoHyphens w:val="0"/>
        <w:autoSpaceDE w:val="0"/>
        <w:autoSpaceDN w:val="0"/>
        <w:adjustRightInd w:val="0"/>
        <w:ind w:left="851"/>
        <w:jc w:val="both"/>
        <w:rPr>
          <w:rFonts w:ascii="Marianne" w:hAnsi="Marianne" w:cs="Arial"/>
          <w:bCs/>
          <w:color w:val="000000"/>
          <w:lang w:eastAsia="fr-FR"/>
        </w:rPr>
      </w:pPr>
      <w:r>
        <w:rPr>
          <w:rFonts w:ascii="Marianne" w:hAnsi="Marianne" w:cs="Arial"/>
          <w:bCs/>
          <w:color w:val="000000"/>
          <w:lang w:eastAsia="fr-FR"/>
        </w:rPr>
        <w:t>Madame l</w:t>
      </w:r>
      <w:r w:rsidR="002A01AB" w:rsidRPr="009A4650">
        <w:rPr>
          <w:rFonts w:ascii="Marianne" w:hAnsi="Marianne" w:cs="Arial"/>
          <w:bCs/>
          <w:color w:val="000000"/>
          <w:lang w:eastAsia="fr-FR"/>
        </w:rPr>
        <w:t>a</w:t>
      </w:r>
      <w:r w:rsidR="008765A1" w:rsidRPr="009A4650">
        <w:rPr>
          <w:rFonts w:ascii="Marianne" w:hAnsi="Marianne" w:cs="Arial"/>
          <w:bCs/>
          <w:color w:val="000000"/>
          <w:lang w:eastAsia="fr-FR"/>
        </w:rPr>
        <w:t xml:space="preserve"> Direct</w:t>
      </w:r>
      <w:r w:rsidR="002A01AB" w:rsidRPr="009A4650">
        <w:rPr>
          <w:rFonts w:ascii="Marianne" w:hAnsi="Marianne" w:cs="Arial"/>
          <w:bCs/>
          <w:color w:val="000000"/>
          <w:lang w:eastAsia="fr-FR"/>
        </w:rPr>
        <w:t>rice</w:t>
      </w:r>
      <w:r w:rsidR="008765A1" w:rsidRPr="009A4650">
        <w:rPr>
          <w:rFonts w:ascii="Marianne" w:hAnsi="Marianne" w:cs="Arial"/>
          <w:bCs/>
          <w:color w:val="000000"/>
          <w:lang w:eastAsia="fr-FR"/>
        </w:rPr>
        <w:t xml:space="preserve"> général</w:t>
      </w:r>
      <w:r w:rsidR="002A01AB" w:rsidRPr="009A4650">
        <w:rPr>
          <w:rFonts w:ascii="Marianne" w:hAnsi="Marianne" w:cs="Arial"/>
          <w:bCs/>
          <w:color w:val="000000"/>
          <w:lang w:eastAsia="fr-FR"/>
        </w:rPr>
        <w:t>e</w:t>
      </w:r>
      <w:r w:rsidR="008765A1" w:rsidRPr="009A4650">
        <w:rPr>
          <w:rFonts w:ascii="Marianne" w:hAnsi="Marianne" w:cs="Arial"/>
          <w:bCs/>
          <w:color w:val="000000"/>
          <w:lang w:eastAsia="fr-FR"/>
        </w:rPr>
        <w:t xml:space="preserve"> de l’Agence Régionale de Santé </w:t>
      </w:r>
      <w:r w:rsidR="005276FE" w:rsidRPr="009A4650">
        <w:rPr>
          <w:rFonts w:ascii="Marianne" w:hAnsi="Marianne" w:cs="Arial"/>
          <w:bCs/>
          <w:color w:val="000000"/>
          <w:lang w:eastAsia="fr-FR"/>
        </w:rPr>
        <w:t>Auvergne Rhône Alpes</w:t>
      </w:r>
      <w:r w:rsidR="008765A1" w:rsidRPr="009A4650">
        <w:rPr>
          <w:rFonts w:ascii="Marianne" w:hAnsi="Marianne" w:cs="Arial"/>
          <w:bCs/>
          <w:color w:val="000000"/>
          <w:lang w:eastAsia="fr-FR"/>
        </w:rPr>
        <w:t xml:space="preserve"> </w:t>
      </w:r>
    </w:p>
    <w:p w14:paraId="6A3EB0A1" w14:textId="77777777" w:rsidR="005276FE" w:rsidRPr="009A4650" w:rsidRDefault="005276FE" w:rsidP="00FE49CB">
      <w:pPr>
        <w:suppressAutoHyphens w:val="0"/>
        <w:autoSpaceDE w:val="0"/>
        <w:autoSpaceDN w:val="0"/>
        <w:adjustRightInd w:val="0"/>
        <w:ind w:left="851"/>
        <w:jc w:val="both"/>
        <w:rPr>
          <w:rFonts w:ascii="Marianne" w:hAnsi="Marianne" w:cs="Arial"/>
          <w:bCs/>
          <w:color w:val="000000"/>
          <w:lang w:eastAsia="fr-FR"/>
        </w:rPr>
      </w:pPr>
      <w:r w:rsidRPr="009A4650">
        <w:rPr>
          <w:rFonts w:ascii="Marianne" w:hAnsi="Marianne" w:cs="Arial"/>
          <w:bCs/>
          <w:color w:val="000000"/>
          <w:lang w:eastAsia="fr-FR"/>
        </w:rPr>
        <w:t xml:space="preserve">241 rue Garibaldi - CS93383 - </w:t>
      </w:r>
      <w:r w:rsidR="00E77C49" w:rsidRPr="009A4650">
        <w:rPr>
          <w:rFonts w:ascii="Marianne" w:hAnsi="Marianne" w:cs="Arial"/>
          <w:bCs/>
          <w:color w:val="000000"/>
          <w:lang w:eastAsia="fr-FR"/>
        </w:rPr>
        <w:t>69418 LYON C</w:t>
      </w:r>
      <w:r w:rsidRPr="009A4650">
        <w:rPr>
          <w:rFonts w:ascii="Marianne" w:hAnsi="Marianne" w:cs="Arial"/>
          <w:bCs/>
          <w:color w:val="000000"/>
          <w:lang w:eastAsia="fr-FR"/>
        </w:rPr>
        <w:t>edex 3</w:t>
      </w:r>
    </w:p>
    <w:p w14:paraId="020B1172" w14:textId="77777777" w:rsidR="008765A1" w:rsidRPr="009A4650" w:rsidRDefault="005276FE" w:rsidP="00FE49CB">
      <w:pPr>
        <w:suppressAutoHyphens w:val="0"/>
        <w:autoSpaceDE w:val="0"/>
        <w:autoSpaceDN w:val="0"/>
        <w:adjustRightInd w:val="0"/>
        <w:ind w:left="851"/>
        <w:jc w:val="both"/>
        <w:rPr>
          <w:rFonts w:ascii="Marianne" w:hAnsi="Marianne" w:cs="Arial"/>
          <w:bCs/>
          <w:color w:val="000000"/>
          <w:lang w:eastAsia="fr-FR"/>
        </w:rPr>
      </w:pPr>
      <w:r w:rsidRPr="009A4650">
        <w:rPr>
          <w:rFonts w:ascii="Marianne" w:hAnsi="Marianne" w:cs="Arial"/>
          <w:bCs/>
          <w:color w:val="000000"/>
          <w:lang w:eastAsia="fr-FR"/>
        </w:rPr>
        <w:t>Tél 04</w:t>
      </w:r>
      <w:r w:rsidR="00E77C49" w:rsidRPr="009A4650">
        <w:rPr>
          <w:rFonts w:ascii="Marianne" w:hAnsi="Marianne" w:cs="Arial"/>
          <w:bCs/>
          <w:color w:val="000000"/>
          <w:lang w:eastAsia="fr-FR"/>
        </w:rPr>
        <w:t>.</w:t>
      </w:r>
      <w:r w:rsidRPr="009A4650">
        <w:rPr>
          <w:rFonts w:ascii="Marianne" w:hAnsi="Marianne" w:cs="Arial"/>
          <w:bCs/>
          <w:color w:val="000000"/>
          <w:lang w:eastAsia="fr-FR"/>
        </w:rPr>
        <w:t>72</w:t>
      </w:r>
      <w:r w:rsidR="00E77C49" w:rsidRPr="009A4650">
        <w:rPr>
          <w:rFonts w:ascii="Marianne" w:hAnsi="Marianne" w:cs="Arial"/>
          <w:bCs/>
          <w:color w:val="000000"/>
          <w:lang w:eastAsia="fr-FR"/>
        </w:rPr>
        <w:t>.</w:t>
      </w:r>
      <w:r w:rsidRPr="009A4650">
        <w:rPr>
          <w:rFonts w:ascii="Marianne" w:hAnsi="Marianne" w:cs="Arial"/>
          <w:bCs/>
          <w:color w:val="000000"/>
          <w:lang w:eastAsia="fr-FR"/>
        </w:rPr>
        <w:t>34</w:t>
      </w:r>
      <w:r w:rsidR="00E77C49" w:rsidRPr="009A4650">
        <w:rPr>
          <w:rFonts w:ascii="Marianne" w:hAnsi="Marianne" w:cs="Arial"/>
          <w:bCs/>
          <w:color w:val="000000"/>
          <w:lang w:eastAsia="fr-FR"/>
        </w:rPr>
        <w:t>.</w:t>
      </w:r>
      <w:r w:rsidRPr="009A4650">
        <w:rPr>
          <w:rFonts w:ascii="Marianne" w:hAnsi="Marianne" w:cs="Arial"/>
          <w:bCs/>
          <w:color w:val="000000"/>
          <w:lang w:eastAsia="fr-FR"/>
        </w:rPr>
        <w:t>74</w:t>
      </w:r>
      <w:r w:rsidR="00E77C49" w:rsidRPr="009A4650">
        <w:rPr>
          <w:rFonts w:ascii="Marianne" w:hAnsi="Marianne" w:cs="Arial"/>
          <w:bCs/>
          <w:color w:val="000000"/>
          <w:lang w:eastAsia="fr-FR"/>
        </w:rPr>
        <w:t>.</w:t>
      </w:r>
      <w:r w:rsidRPr="009A4650">
        <w:rPr>
          <w:rFonts w:ascii="Marianne" w:hAnsi="Marianne" w:cs="Arial"/>
          <w:bCs/>
          <w:color w:val="000000"/>
          <w:lang w:eastAsia="fr-FR"/>
        </w:rPr>
        <w:t>00</w:t>
      </w:r>
    </w:p>
    <w:p w14:paraId="7DA8E6AD" w14:textId="77777777" w:rsidR="00BE739A" w:rsidRPr="009A4650" w:rsidRDefault="005276FE" w:rsidP="00FE49CB">
      <w:pPr>
        <w:suppressAutoHyphens w:val="0"/>
        <w:autoSpaceDE w:val="0"/>
        <w:autoSpaceDN w:val="0"/>
        <w:adjustRightInd w:val="0"/>
        <w:ind w:left="851"/>
        <w:jc w:val="both"/>
        <w:rPr>
          <w:rFonts w:ascii="Marianne" w:hAnsi="Marianne" w:cs="Arial"/>
          <w:b/>
          <w:bCs/>
          <w:color w:val="1F497D" w:themeColor="text2"/>
          <w:lang w:eastAsia="fr-FR"/>
        </w:rPr>
      </w:pPr>
      <w:hyperlink r:id="rId10" w:history="1">
        <w:r w:rsidRPr="009A4650">
          <w:rPr>
            <w:rFonts w:ascii="Marianne" w:hAnsi="Marianne" w:cs="Arial"/>
            <w:b/>
            <w:bCs/>
            <w:color w:val="1F497D" w:themeColor="text2"/>
            <w:lang w:eastAsia="fr-FR"/>
          </w:rPr>
          <w:t>https://www.auvergne-rhone-alpes.ars.sante.fr/</w:t>
        </w:r>
      </w:hyperlink>
      <w:r w:rsidR="00E77C49" w:rsidRPr="009A4650">
        <w:rPr>
          <w:rFonts w:ascii="Marianne" w:hAnsi="Marianne" w:cs="Arial"/>
          <w:b/>
          <w:bCs/>
          <w:color w:val="1F497D" w:themeColor="text2"/>
          <w:lang w:eastAsia="fr-FR"/>
        </w:rPr>
        <w:t xml:space="preserve"> </w:t>
      </w:r>
    </w:p>
    <w:p w14:paraId="53A677C1" w14:textId="77777777" w:rsidR="00242F65" w:rsidRPr="009A4650" w:rsidRDefault="00242F65" w:rsidP="00FE49CB">
      <w:pPr>
        <w:suppressAutoHyphens w:val="0"/>
        <w:autoSpaceDE w:val="0"/>
        <w:autoSpaceDN w:val="0"/>
        <w:adjustRightInd w:val="0"/>
        <w:ind w:left="851"/>
        <w:jc w:val="both"/>
        <w:rPr>
          <w:rFonts w:ascii="Marianne" w:hAnsi="Marianne" w:cs="Arial"/>
          <w:b/>
          <w:bCs/>
          <w:color w:val="000000"/>
          <w:lang w:eastAsia="fr-FR"/>
        </w:rPr>
      </w:pPr>
    </w:p>
    <w:p w14:paraId="344D1017" w14:textId="5D5598F3" w:rsidR="00242F65" w:rsidRPr="009A4650" w:rsidRDefault="00C806FC" w:rsidP="00FE49CB">
      <w:pPr>
        <w:suppressAutoHyphens w:val="0"/>
        <w:autoSpaceDE w:val="0"/>
        <w:autoSpaceDN w:val="0"/>
        <w:adjustRightInd w:val="0"/>
        <w:ind w:left="851"/>
        <w:jc w:val="both"/>
        <w:rPr>
          <w:rFonts w:ascii="Marianne" w:hAnsi="Marianne" w:cs="Arial"/>
          <w:bCs/>
          <w:color w:val="000000"/>
          <w:lang w:eastAsia="fr-FR"/>
        </w:rPr>
      </w:pPr>
      <w:r w:rsidRPr="009A4650">
        <w:rPr>
          <w:rFonts w:ascii="Marianne" w:hAnsi="Marianne" w:cs="Arial"/>
          <w:bCs/>
          <w:color w:val="000000"/>
          <w:lang w:eastAsia="fr-FR"/>
        </w:rPr>
        <w:t>En partenariat avec la Direction des services départementaux de l'</w:t>
      </w:r>
      <w:r w:rsidR="002A01AB" w:rsidRPr="009A4650">
        <w:rPr>
          <w:rFonts w:ascii="Marianne" w:hAnsi="Marianne" w:cs="Arial"/>
          <w:bCs/>
          <w:color w:val="000000"/>
          <w:lang w:eastAsia="fr-FR"/>
        </w:rPr>
        <w:t>E</w:t>
      </w:r>
      <w:r w:rsidRPr="009A4650">
        <w:rPr>
          <w:rFonts w:ascii="Marianne" w:hAnsi="Marianne" w:cs="Arial"/>
          <w:bCs/>
          <w:color w:val="000000"/>
          <w:lang w:eastAsia="fr-FR"/>
        </w:rPr>
        <w:t xml:space="preserve">ducation </w:t>
      </w:r>
      <w:r w:rsidR="002036A0">
        <w:rPr>
          <w:rFonts w:ascii="Marianne" w:hAnsi="Marianne" w:cs="Arial"/>
          <w:bCs/>
          <w:color w:val="000000"/>
          <w:lang w:eastAsia="fr-FR"/>
        </w:rPr>
        <w:t>n</w:t>
      </w:r>
      <w:r w:rsidRPr="009A4650">
        <w:rPr>
          <w:rFonts w:ascii="Marianne" w:hAnsi="Marianne" w:cs="Arial"/>
          <w:bCs/>
          <w:color w:val="000000"/>
          <w:lang w:eastAsia="fr-FR"/>
        </w:rPr>
        <w:t>ationale</w:t>
      </w:r>
      <w:r w:rsidR="00D8151C" w:rsidRPr="009A4650">
        <w:rPr>
          <w:rFonts w:ascii="Marianne" w:hAnsi="Marianne" w:cs="Calibri"/>
          <w:bCs/>
          <w:color w:val="000000"/>
          <w:lang w:eastAsia="fr-FR"/>
        </w:rPr>
        <w:t> </w:t>
      </w:r>
      <w:r w:rsidR="00D8151C" w:rsidRPr="009A4650">
        <w:rPr>
          <w:rFonts w:ascii="Marianne" w:hAnsi="Marianne" w:cs="Arial"/>
          <w:bCs/>
          <w:color w:val="000000"/>
          <w:lang w:eastAsia="fr-FR"/>
        </w:rPr>
        <w:t>:</w:t>
      </w:r>
    </w:p>
    <w:p w14:paraId="3D99FE5E" w14:textId="5399C3AD" w:rsidR="00C806FC" w:rsidRDefault="00CB65D0" w:rsidP="00FE49CB">
      <w:pPr>
        <w:suppressAutoHyphens w:val="0"/>
        <w:autoSpaceDE w:val="0"/>
        <w:autoSpaceDN w:val="0"/>
        <w:adjustRightInd w:val="0"/>
        <w:ind w:left="851"/>
        <w:jc w:val="both"/>
        <w:rPr>
          <w:rFonts w:ascii="Marianne" w:hAnsi="Marianne" w:cs="Arial"/>
          <w:bCs/>
          <w:color w:val="000000"/>
          <w:lang w:eastAsia="fr-FR"/>
        </w:rPr>
      </w:pPr>
      <w:r>
        <w:rPr>
          <w:rFonts w:ascii="Marianne" w:hAnsi="Marianne" w:cs="Arial"/>
          <w:bCs/>
          <w:color w:val="000000"/>
          <w:lang w:eastAsia="fr-FR"/>
        </w:rPr>
        <w:t>7 rue Dupanloup 74000 ANNECY</w:t>
      </w:r>
    </w:p>
    <w:p w14:paraId="4CF4A807" w14:textId="017EADD2" w:rsidR="00CB65D0" w:rsidRDefault="00CB65D0" w:rsidP="00FE49CB">
      <w:pPr>
        <w:suppressAutoHyphens w:val="0"/>
        <w:autoSpaceDE w:val="0"/>
        <w:autoSpaceDN w:val="0"/>
        <w:adjustRightInd w:val="0"/>
        <w:ind w:left="851"/>
        <w:jc w:val="both"/>
        <w:rPr>
          <w:rFonts w:ascii="Marianne" w:hAnsi="Marianne" w:cs="Arial"/>
          <w:bCs/>
          <w:color w:val="000000"/>
          <w:lang w:eastAsia="fr-FR"/>
        </w:rPr>
      </w:pPr>
      <w:r>
        <w:rPr>
          <w:rFonts w:ascii="Marianne" w:hAnsi="Marianne" w:cs="Arial"/>
          <w:bCs/>
          <w:color w:val="000000"/>
          <w:lang w:eastAsia="fr-FR"/>
        </w:rPr>
        <w:t xml:space="preserve">04 </w:t>
      </w:r>
      <w:r w:rsidR="00FE6C28">
        <w:rPr>
          <w:rFonts w:ascii="Marianne" w:hAnsi="Marianne" w:cs="Arial"/>
          <w:bCs/>
          <w:color w:val="000000"/>
          <w:lang w:eastAsia="fr-FR"/>
        </w:rPr>
        <w:t>80 42 65 00</w:t>
      </w:r>
    </w:p>
    <w:p w14:paraId="740DFA5A" w14:textId="77777777" w:rsidR="00CB65D0" w:rsidRDefault="00CB65D0" w:rsidP="00CB65D0">
      <w:pPr>
        <w:suppressAutoHyphens w:val="0"/>
        <w:autoSpaceDE w:val="0"/>
        <w:autoSpaceDN w:val="0"/>
        <w:adjustRightInd w:val="0"/>
        <w:jc w:val="both"/>
        <w:rPr>
          <w:rFonts w:ascii="Marianne" w:hAnsi="Marianne" w:cs="Arial"/>
          <w:b/>
          <w:bCs/>
          <w:color w:val="000000"/>
          <w:lang w:eastAsia="fr-FR"/>
        </w:rPr>
      </w:pPr>
    </w:p>
    <w:p w14:paraId="3015ADDF" w14:textId="77777777" w:rsidR="008D0DD2" w:rsidRPr="009A4650" w:rsidRDefault="008D0DD2" w:rsidP="00FE49CB">
      <w:pPr>
        <w:suppressAutoHyphens w:val="0"/>
        <w:autoSpaceDE w:val="0"/>
        <w:autoSpaceDN w:val="0"/>
        <w:adjustRightInd w:val="0"/>
        <w:ind w:left="851"/>
        <w:jc w:val="both"/>
        <w:rPr>
          <w:rFonts w:ascii="Marianne" w:hAnsi="Marianne" w:cs="Arial"/>
          <w:b/>
          <w:bCs/>
          <w:color w:val="000000"/>
          <w:lang w:eastAsia="fr-FR"/>
        </w:rPr>
      </w:pPr>
    </w:p>
    <w:p w14:paraId="0FE1D200" w14:textId="14378154" w:rsidR="00BE739A" w:rsidRPr="009A4650" w:rsidRDefault="00BE739A" w:rsidP="00FE49CB">
      <w:pPr>
        <w:pStyle w:val="Paragraphedeliste"/>
        <w:numPr>
          <w:ilvl w:val="0"/>
          <w:numId w:val="9"/>
        </w:numPr>
        <w:suppressAutoHyphens w:val="0"/>
        <w:autoSpaceDE w:val="0"/>
        <w:autoSpaceDN w:val="0"/>
        <w:adjustRightInd w:val="0"/>
        <w:jc w:val="both"/>
        <w:rPr>
          <w:rFonts w:ascii="Marianne" w:hAnsi="Marianne" w:cs="Arial"/>
          <w:b/>
          <w:bCs/>
          <w:color w:val="000000"/>
          <w:u w:val="single"/>
          <w:lang w:eastAsia="fr-FR"/>
        </w:rPr>
      </w:pPr>
      <w:r w:rsidRPr="009A4650">
        <w:rPr>
          <w:rFonts w:ascii="Marianne" w:hAnsi="Marianne" w:cs="Arial"/>
          <w:b/>
          <w:bCs/>
          <w:color w:val="000000"/>
          <w:u w:val="single"/>
          <w:lang w:eastAsia="fr-FR"/>
        </w:rPr>
        <w:t xml:space="preserve">Objet de </w:t>
      </w:r>
      <w:r w:rsidR="00034DF2" w:rsidRPr="009A4650">
        <w:rPr>
          <w:rFonts w:ascii="Marianne" w:hAnsi="Marianne" w:cs="Arial"/>
          <w:b/>
          <w:bCs/>
          <w:u w:val="single"/>
          <w:lang w:eastAsia="fr-FR"/>
        </w:rPr>
        <w:t>l’appel à candidature</w:t>
      </w:r>
      <w:r w:rsidR="00AF3EEF">
        <w:rPr>
          <w:rFonts w:ascii="Marianne" w:hAnsi="Marianne" w:cs="Arial"/>
          <w:b/>
          <w:bCs/>
          <w:u w:val="single"/>
          <w:lang w:eastAsia="fr-FR"/>
        </w:rPr>
        <w:t>s</w:t>
      </w:r>
    </w:p>
    <w:p w14:paraId="3A2C36FC" w14:textId="75E2004C" w:rsidR="00B0401B" w:rsidRPr="009A4650" w:rsidRDefault="00B0401B" w:rsidP="00FE49CB">
      <w:pPr>
        <w:suppressAutoHyphens w:val="0"/>
        <w:autoSpaceDE w:val="0"/>
        <w:autoSpaceDN w:val="0"/>
        <w:adjustRightInd w:val="0"/>
        <w:ind w:left="705"/>
        <w:jc w:val="both"/>
        <w:rPr>
          <w:rFonts w:ascii="Marianne" w:hAnsi="Marianne" w:cs="Arial"/>
          <w:bCs/>
          <w:color w:val="000000"/>
          <w:lang w:eastAsia="fr-FR"/>
        </w:rPr>
      </w:pPr>
    </w:p>
    <w:p w14:paraId="09E50EAB" w14:textId="306935D4" w:rsidR="00CB65D0" w:rsidRDefault="008E1361" w:rsidP="00412BF6">
      <w:pPr>
        <w:suppressAutoHyphens w:val="0"/>
        <w:autoSpaceDE w:val="0"/>
        <w:autoSpaceDN w:val="0"/>
        <w:adjustRightInd w:val="0"/>
        <w:ind w:left="705"/>
        <w:jc w:val="both"/>
        <w:rPr>
          <w:rStyle w:val="Accentuation"/>
          <w:rFonts w:ascii="Arial" w:hAnsi="Arial" w:cs="Arial"/>
          <w:b/>
          <w:bCs/>
          <w:i w:val="0"/>
          <w:iCs w:val="0"/>
          <w:color w:val="5F6368"/>
          <w:sz w:val="21"/>
          <w:szCs w:val="21"/>
          <w:shd w:val="clear" w:color="auto" w:fill="FFFFFF"/>
        </w:rPr>
      </w:pPr>
      <w:r w:rsidRPr="009A4650">
        <w:rPr>
          <w:rFonts w:ascii="Marianne" w:hAnsi="Marianne" w:cs="Arial"/>
          <w:b/>
          <w:bCs/>
          <w:color w:val="000000"/>
          <w:lang w:eastAsia="fr-FR"/>
        </w:rPr>
        <w:t>Le présent appel à candidature</w:t>
      </w:r>
      <w:r w:rsidR="00AF3EEF">
        <w:rPr>
          <w:rFonts w:ascii="Marianne" w:hAnsi="Marianne" w:cs="Arial"/>
          <w:b/>
          <w:bCs/>
          <w:color w:val="000000"/>
          <w:lang w:eastAsia="fr-FR"/>
        </w:rPr>
        <w:t>s</w:t>
      </w:r>
      <w:r w:rsidRPr="009A4650">
        <w:rPr>
          <w:rFonts w:ascii="Marianne" w:hAnsi="Marianne" w:cs="Arial"/>
          <w:b/>
          <w:bCs/>
          <w:color w:val="000000"/>
          <w:lang w:eastAsia="fr-FR"/>
        </w:rPr>
        <w:t xml:space="preserve"> concerne la création, </w:t>
      </w:r>
      <w:r>
        <w:rPr>
          <w:rFonts w:ascii="Marianne" w:hAnsi="Marianne" w:cs="Arial"/>
          <w:b/>
          <w:bCs/>
          <w:color w:val="000000"/>
          <w:lang w:eastAsia="fr-FR"/>
        </w:rPr>
        <w:t xml:space="preserve">dans le cadre </w:t>
      </w:r>
      <w:proofErr w:type="gramStart"/>
      <w:r>
        <w:rPr>
          <w:rFonts w:ascii="Marianne" w:hAnsi="Marianne" w:cs="Arial"/>
          <w:b/>
          <w:bCs/>
          <w:color w:val="000000"/>
          <w:lang w:eastAsia="fr-FR"/>
        </w:rPr>
        <w:t xml:space="preserve">de </w:t>
      </w:r>
      <w:r w:rsidRPr="009A4650">
        <w:rPr>
          <w:rFonts w:ascii="Marianne" w:hAnsi="Marianne" w:cs="Arial"/>
          <w:b/>
          <w:bCs/>
          <w:color w:val="000000"/>
          <w:lang w:eastAsia="fr-FR"/>
        </w:rPr>
        <w:t xml:space="preserve"> la</w:t>
      </w:r>
      <w:proofErr w:type="gramEnd"/>
      <w:r w:rsidRPr="009A4650">
        <w:rPr>
          <w:rFonts w:ascii="Marianne" w:hAnsi="Marianne" w:cs="Arial"/>
          <w:b/>
          <w:bCs/>
          <w:color w:val="000000"/>
          <w:lang w:eastAsia="fr-FR"/>
        </w:rPr>
        <w:t xml:space="preserve"> rentrée scolaire 202</w:t>
      </w:r>
      <w:r w:rsidR="00CC1462">
        <w:rPr>
          <w:rFonts w:ascii="Marianne" w:hAnsi="Marianne" w:cs="Arial"/>
          <w:b/>
          <w:bCs/>
          <w:color w:val="000000"/>
          <w:lang w:eastAsia="fr-FR"/>
        </w:rPr>
        <w:t>6/</w:t>
      </w:r>
      <w:r w:rsidRPr="009A4650">
        <w:rPr>
          <w:rFonts w:ascii="Marianne" w:hAnsi="Marianne" w:cs="Arial"/>
          <w:b/>
          <w:bCs/>
          <w:color w:val="000000"/>
          <w:lang w:eastAsia="fr-FR"/>
        </w:rPr>
        <w:t>202</w:t>
      </w:r>
      <w:r w:rsidR="00CC1462">
        <w:rPr>
          <w:rFonts w:ascii="Marianne" w:hAnsi="Marianne" w:cs="Arial"/>
          <w:b/>
          <w:bCs/>
          <w:color w:val="000000"/>
          <w:lang w:eastAsia="fr-FR"/>
        </w:rPr>
        <w:t>7</w:t>
      </w:r>
      <w:r w:rsidRPr="009A4650">
        <w:rPr>
          <w:rFonts w:ascii="Marianne" w:hAnsi="Marianne" w:cs="Arial"/>
          <w:b/>
          <w:bCs/>
          <w:color w:val="000000"/>
          <w:lang w:eastAsia="fr-FR"/>
        </w:rPr>
        <w:t xml:space="preserve">, d’une unité d’enseignement </w:t>
      </w:r>
      <w:r>
        <w:rPr>
          <w:rFonts w:ascii="Marianne" w:hAnsi="Marianne" w:cs="Arial"/>
          <w:b/>
          <w:bCs/>
          <w:color w:val="000000"/>
          <w:lang w:eastAsia="fr-FR"/>
        </w:rPr>
        <w:t>en maternelle</w:t>
      </w:r>
      <w:r w:rsidRPr="009A4650">
        <w:rPr>
          <w:rFonts w:ascii="Marianne" w:hAnsi="Marianne" w:cs="Arial"/>
          <w:b/>
          <w:bCs/>
          <w:color w:val="000000"/>
          <w:lang w:eastAsia="fr-FR"/>
        </w:rPr>
        <w:t xml:space="preserve"> autisme (UE</w:t>
      </w:r>
      <w:r>
        <w:rPr>
          <w:rFonts w:ascii="Marianne" w:hAnsi="Marianne" w:cs="Arial"/>
          <w:b/>
          <w:bCs/>
          <w:color w:val="000000"/>
          <w:lang w:eastAsia="fr-FR"/>
        </w:rPr>
        <w:t>M</w:t>
      </w:r>
      <w:r w:rsidRPr="009A4650">
        <w:rPr>
          <w:rFonts w:ascii="Marianne" w:hAnsi="Marianne" w:cs="Arial"/>
          <w:b/>
          <w:bCs/>
          <w:color w:val="000000"/>
          <w:lang w:eastAsia="fr-FR"/>
        </w:rPr>
        <w:t>A) dans le département de</w:t>
      </w:r>
      <w:r w:rsidR="00CB65D0">
        <w:rPr>
          <w:rFonts w:ascii="Marianne" w:hAnsi="Marianne" w:cs="Arial"/>
          <w:b/>
          <w:bCs/>
          <w:color w:val="000000"/>
          <w:lang w:eastAsia="fr-FR"/>
        </w:rPr>
        <w:t xml:space="preserve"> Haute-Savoie, </w:t>
      </w:r>
      <w:r w:rsidR="00ED1315">
        <w:rPr>
          <w:rFonts w:ascii="Marianne" w:hAnsi="Marianne" w:cs="Arial"/>
          <w:b/>
          <w:bCs/>
          <w:color w:val="000000"/>
          <w:lang w:eastAsia="fr-FR"/>
        </w:rPr>
        <w:t xml:space="preserve">au sein </w:t>
      </w:r>
      <w:r w:rsidR="00CC1462">
        <w:rPr>
          <w:rFonts w:ascii="Marianne" w:hAnsi="Marianne" w:cs="Arial"/>
          <w:b/>
          <w:bCs/>
          <w:color w:val="000000"/>
          <w:lang w:eastAsia="fr-FR"/>
        </w:rPr>
        <w:t>de la commune de Cluses</w:t>
      </w:r>
      <w:r w:rsidR="00ED1315">
        <w:rPr>
          <w:rFonts w:ascii="Marianne" w:hAnsi="Marianne" w:cs="Arial"/>
          <w:b/>
          <w:bCs/>
          <w:color w:val="000000"/>
          <w:lang w:eastAsia="fr-FR"/>
        </w:rPr>
        <w:t>.</w:t>
      </w:r>
    </w:p>
    <w:p w14:paraId="599967FE" w14:textId="77777777" w:rsidR="00CB65D0" w:rsidRDefault="00CB65D0" w:rsidP="00412BF6">
      <w:pPr>
        <w:suppressAutoHyphens w:val="0"/>
        <w:autoSpaceDE w:val="0"/>
        <w:autoSpaceDN w:val="0"/>
        <w:adjustRightInd w:val="0"/>
        <w:ind w:left="705"/>
        <w:jc w:val="both"/>
        <w:rPr>
          <w:rFonts w:ascii="Marianne" w:hAnsi="Marianne" w:cs="Arial"/>
          <w:bCs/>
          <w:color w:val="000000" w:themeColor="text1"/>
          <w:lang w:eastAsia="fr-FR"/>
        </w:rPr>
      </w:pPr>
    </w:p>
    <w:p w14:paraId="3873B24D" w14:textId="2C371E7D" w:rsidR="00BB3FBC" w:rsidRDefault="00C754FC" w:rsidP="00412BF6">
      <w:pPr>
        <w:suppressAutoHyphens w:val="0"/>
        <w:autoSpaceDE w:val="0"/>
        <w:autoSpaceDN w:val="0"/>
        <w:adjustRightInd w:val="0"/>
        <w:ind w:left="705"/>
        <w:jc w:val="both"/>
        <w:rPr>
          <w:rFonts w:ascii="Marianne" w:hAnsi="Marianne" w:cs="Arial"/>
          <w:bCs/>
          <w:color w:val="000000" w:themeColor="text1"/>
          <w:lang w:eastAsia="fr-FR"/>
        </w:rPr>
      </w:pPr>
      <w:r w:rsidRPr="009A4650">
        <w:rPr>
          <w:rFonts w:ascii="Marianne" w:hAnsi="Marianne" w:cs="Arial"/>
          <w:bCs/>
          <w:color w:val="000000" w:themeColor="text1"/>
          <w:lang w:eastAsia="fr-FR"/>
        </w:rPr>
        <w:t xml:space="preserve">Il </w:t>
      </w:r>
      <w:r w:rsidR="00412BF6" w:rsidRPr="009A4650">
        <w:rPr>
          <w:rFonts w:ascii="Marianne" w:hAnsi="Marianne" w:cs="Arial"/>
          <w:bCs/>
          <w:color w:val="000000" w:themeColor="text1"/>
          <w:lang w:eastAsia="fr-FR"/>
        </w:rPr>
        <w:t xml:space="preserve">participe de l’objectif d’amélioration de la scolarisation des enfants présentant des troubles du spectre de l’autisme. Le droit à l'éducation pour tous les enfants, quel que soit leur handicap, est en effet un droit fondamental. La loi sur la refondation de l'école a consacré le principe de l'inclusion scolaire. </w:t>
      </w:r>
    </w:p>
    <w:p w14:paraId="7805ED69" w14:textId="77777777" w:rsidR="00BB3FBC" w:rsidRDefault="00BB3FBC" w:rsidP="00412BF6">
      <w:pPr>
        <w:suppressAutoHyphens w:val="0"/>
        <w:autoSpaceDE w:val="0"/>
        <w:autoSpaceDN w:val="0"/>
        <w:adjustRightInd w:val="0"/>
        <w:ind w:left="705"/>
        <w:jc w:val="both"/>
        <w:rPr>
          <w:rFonts w:ascii="Marianne" w:hAnsi="Marianne" w:cs="Arial"/>
          <w:bCs/>
          <w:color w:val="000000" w:themeColor="text1"/>
          <w:lang w:eastAsia="fr-FR"/>
        </w:rPr>
      </w:pPr>
    </w:p>
    <w:p w14:paraId="42E4327D" w14:textId="2AAF7590" w:rsidR="009956C6" w:rsidRDefault="00412BF6" w:rsidP="009956C6">
      <w:pPr>
        <w:suppressAutoHyphens w:val="0"/>
        <w:autoSpaceDE w:val="0"/>
        <w:autoSpaceDN w:val="0"/>
        <w:adjustRightInd w:val="0"/>
        <w:ind w:left="705"/>
        <w:jc w:val="both"/>
        <w:rPr>
          <w:rFonts w:ascii="Marianne" w:hAnsi="Marianne" w:cs="Arial"/>
          <w:bCs/>
          <w:color w:val="000000" w:themeColor="text1"/>
          <w:lang w:eastAsia="fr-FR"/>
        </w:rPr>
      </w:pPr>
      <w:r w:rsidRPr="009A4650">
        <w:rPr>
          <w:rFonts w:ascii="Marianne" w:hAnsi="Marianne" w:cs="Arial"/>
          <w:bCs/>
          <w:color w:val="000000" w:themeColor="text1"/>
          <w:lang w:eastAsia="fr-FR"/>
        </w:rPr>
        <w:t xml:space="preserve">Les </w:t>
      </w:r>
      <w:r w:rsidR="00906789" w:rsidRPr="00906789">
        <w:rPr>
          <w:rFonts w:ascii="Marianne" w:hAnsi="Marianne" w:cs="Arial"/>
          <w:bCs/>
          <w:color w:val="000000" w:themeColor="text1"/>
          <w:lang w:eastAsia="fr-FR"/>
        </w:rPr>
        <w:t xml:space="preserve">unités d’enseignement </w:t>
      </w:r>
      <w:r w:rsidR="008E1361">
        <w:rPr>
          <w:rFonts w:ascii="Marianne" w:hAnsi="Marianne" w:cs="Arial"/>
          <w:bCs/>
          <w:color w:val="000000" w:themeColor="text1"/>
          <w:lang w:eastAsia="fr-FR"/>
        </w:rPr>
        <w:t>en maternelle</w:t>
      </w:r>
      <w:r w:rsidR="00906789" w:rsidRPr="00906789">
        <w:rPr>
          <w:rFonts w:ascii="Marianne" w:hAnsi="Marianne" w:cs="Arial"/>
          <w:bCs/>
          <w:color w:val="000000" w:themeColor="text1"/>
          <w:lang w:eastAsia="fr-FR"/>
        </w:rPr>
        <w:t xml:space="preserve"> autisme </w:t>
      </w:r>
      <w:r w:rsidRPr="009A4650">
        <w:rPr>
          <w:rFonts w:ascii="Marianne" w:hAnsi="Marianne" w:cs="Arial"/>
          <w:bCs/>
          <w:color w:val="000000" w:themeColor="text1"/>
          <w:lang w:eastAsia="fr-FR"/>
        </w:rPr>
        <w:t>constituent l’un des dispositifs spécifiques concourant à la scolarisation en milieu ordinaire des enfants présentant des troubles du spectre de l’autisme.</w:t>
      </w:r>
      <w:r w:rsidR="009956C6">
        <w:rPr>
          <w:rFonts w:ascii="Marianne" w:hAnsi="Marianne" w:cs="Arial"/>
          <w:bCs/>
          <w:color w:val="000000" w:themeColor="text1"/>
          <w:lang w:eastAsia="fr-FR"/>
        </w:rPr>
        <w:t xml:space="preserve"> Elles</w:t>
      </w:r>
      <w:r w:rsidR="00BB3FBC">
        <w:rPr>
          <w:rFonts w:ascii="Marianne" w:hAnsi="Marianne" w:cs="Arial"/>
          <w:bCs/>
          <w:color w:val="000000" w:themeColor="text1"/>
          <w:lang w:eastAsia="fr-FR"/>
        </w:rPr>
        <w:t xml:space="preserve"> </w:t>
      </w:r>
      <w:r w:rsidR="00BB3FBC" w:rsidRPr="00BB3FBC">
        <w:rPr>
          <w:rFonts w:ascii="Marianne" w:hAnsi="Marianne" w:cs="Arial"/>
          <w:bCs/>
          <w:color w:val="000000" w:themeColor="text1"/>
          <w:lang w:eastAsia="fr-FR"/>
        </w:rPr>
        <w:t xml:space="preserve">accueillent </w:t>
      </w:r>
      <w:r w:rsidR="008E1361" w:rsidRPr="008E1361">
        <w:rPr>
          <w:rFonts w:ascii="Marianne" w:hAnsi="Marianne" w:cs="Arial"/>
          <w:bCs/>
          <w:color w:val="000000" w:themeColor="text1"/>
          <w:lang w:eastAsia="fr-FR"/>
        </w:rPr>
        <w:t>des enfants n’ayant pas acquis suffisamment d’autonomie, de langage et/ou qui présentent d’importants comportements-problèmes.</w:t>
      </w:r>
      <w:r w:rsidR="008E1361">
        <w:rPr>
          <w:rFonts w:ascii="Marianne" w:hAnsi="Marianne" w:cs="Arial"/>
          <w:bCs/>
          <w:color w:val="000000" w:themeColor="text1"/>
          <w:lang w:eastAsia="fr-FR"/>
        </w:rPr>
        <w:t xml:space="preserve"> Ceux-ci </w:t>
      </w:r>
      <w:r w:rsidR="008E1361" w:rsidRPr="008E1361">
        <w:rPr>
          <w:rFonts w:ascii="Marianne" w:hAnsi="Marianne" w:cs="Arial"/>
          <w:bCs/>
          <w:color w:val="000000" w:themeColor="text1"/>
          <w:lang w:eastAsia="fr-FR"/>
        </w:rPr>
        <w:t xml:space="preserve">sont </w:t>
      </w:r>
      <w:r w:rsidR="008E1361">
        <w:rPr>
          <w:rFonts w:ascii="Marianne" w:hAnsi="Marianne" w:cs="Arial"/>
          <w:bCs/>
          <w:color w:val="000000" w:themeColor="text1"/>
          <w:lang w:eastAsia="fr-FR"/>
        </w:rPr>
        <w:t>d</w:t>
      </w:r>
      <w:r w:rsidR="008E1361" w:rsidRPr="008E1361">
        <w:rPr>
          <w:rFonts w:ascii="Marianne" w:hAnsi="Marianne" w:cs="Arial"/>
          <w:bCs/>
          <w:color w:val="000000" w:themeColor="text1"/>
          <w:lang w:eastAsia="fr-FR"/>
        </w:rPr>
        <w:t>e la classe d’âge de l’école maternelle. Le principe est celui d’une scolarisation au plus tôt (année civile des 3 ans) et d’un accompagnement sur 3 ans maximum. Les élèves de l’UEMA sont présents à l’école sur la même durée que l’ensemble des élèves d’école maternelle. Ils ne pourront pas être scolarisés dans cette UEMA à temps partiel.</w:t>
      </w:r>
    </w:p>
    <w:p w14:paraId="010E08EC" w14:textId="77777777" w:rsidR="008E1361" w:rsidRDefault="008E1361" w:rsidP="009956C6">
      <w:pPr>
        <w:suppressAutoHyphens w:val="0"/>
        <w:autoSpaceDE w:val="0"/>
        <w:autoSpaceDN w:val="0"/>
        <w:adjustRightInd w:val="0"/>
        <w:ind w:left="705"/>
        <w:jc w:val="both"/>
        <w:rPr>
          <w:rFonts w:ascii="Marianne" w:hAnsi="Marianne" w:cs="Arial"/>
          <w:bCs/>
          <w:color w:val="000000" w:themeColor="text1"/>
          <w:lang w:eastAsia="fr-FR"/>
        </w:rPr>
      </w:pPr>
    </w:p>
    <w:p w14:paraId="70667971" w14:textId="6F2E0AE2" w:rsidR="009956C6" w:rsidRDefault="009956C6" w:rsidP="00BB3FBC">
      <w:pPr>
        <w:suppressAutoHyphens w:val="0"/>
        <w:autoSpaceDE w:val="0"/>
        <w:autoSpaceDN w:val="0"/>
        <w:adjustRightInd w:val="0"/>
        <w:ind w:left="705"/>
        <w:jc w:val="both"/>
        <w:rPr>
          <w:rFonts w:ascii="Marianne" w:hAnsi="Marianne" w:cs="Arial"/>
          <w:bCs/>
          <w:color w:val="000000" w:themeColor="text1"/>
          <w:lang w:eastAsia="fr-FR"/>
        </w:rPr>
      </w:pPr>
      <w:r w:rsidRPr="009956C6">
        <w:rPr>
          <w:rFonts w:ascii="Marianne" w:hAnsi="Marianne" w:cs="Arial"/>
          <w:bCs/>
          <w:color w:val="000000" w:themeColor="text1"/>
          <w:lang w:eastAsia="fr-FR"/>
        </w:rPr>
        <w:lastRenderedPageBreak/>
        <w:t xml:space="preserve">L’orientation </w:t>
      </w:r>
      <w:r w:rsidR="008E1361">
        <w:rPr>
          <w:rFonts w:ascii="Marianne" w:hAnsi="Marianne" w:cs="Arial"/>
          <w:bCs/>
          <w:color w:val="000000" w:themeColor="text1"/>
          <w:lang w:eastAsia="fr-FR"/>
        </w:rPr>
        <w:t>vers l’UEM</w:t>
      </w:r>
      <w:r>
        <w:rPr>
          <w:rFonts w:ascii="Marianne" w:hAnsi="Marianne" w:cs="Arial"/>
          <w:bCs/>
          <w:color w:val="000000" w:themeColor="text1"/>
          <w:lang w:eastAsia="fr-FR"/>
        </w:rPr>
        <w:t xml:space="preserve">A </w:t>
      </w:r>
      <w:r w:rsidR="008E1361">
        <w:rPr>
          <w:rFonts w:ascii="Marianne" w:hAnsi="Marianne" w:cs="Arial"/>
          <w:bCs/>
          <w:color w:val="000000" w:themeColor="text1"/>
          <w:lang w:eastAsia="fr-FR"/>
        </w:rPr>
        <w:t>est prononcée par la CDAPH</w:t>
      </w:r>
      <w:r w:rsidRPr="009956C6">
        <w:rPr>
          <w:rFonts w:ascii="Marianne" w:hAnsi="Marianne" w:cs="Arial"/>
          <w:bCs/>
          <w:color w:val="000000" w:themeColor="text1"/>
          <w:lang w:eastAsia="fr-FR"/>
        </w:rPr>
        <w:t xml:space="preserve"> en fonction de</w:t>
      </w:r>
      <w:r w:rsidR="008E1361">
        <w:rPr>
          <w:rFonts w:ascii="Marianne" w:hAnsi="Marianne" w:cs="Arial"/>
          <w:bCs/>
          <w:color w:val="000000" w:themeColor="text1"/>
          <w:lang w:eastAsia="fr-FR"/>
        </w:rPr>
        <w:t>s</w:t>
      </w:r>
      <w:r w:rsidRPr="009956C6">
        <w:rPr>
          <w:rFonts w:ascii="Marianne" w:hAnsi="Marianne" w:cs="Arial"/>
          <w:bCs/>
          <w:color w:val="000000" w:themeColor="text1"/>
          <w:lang w:eastAsia="fr-FR"/>
        </w:rPr>
        <w:t xml:space="preserve"> besoins </w:t>
      </w:r>
      <w:r w:rsidR="008E1361">
        <w:rPr>
          <w:rFonts w:ascii="Marianne" w:hAnsi="Marianne" w:cs="Arial"/>
          <w:bCs/>
          <w:color w:val="000000" w:themeColor="text1"/>
          <w:lang w:eastAsia="fr-FR"/>
        </w:rPr>
        <w:t xml:space="preserve">de l’élève </w:t>
      </w:r>
      <w:r w:rsidRPr="009956C6">
        <w:rPr>
          <w:rFonts w:ascii="Marianne" w:hAnsi="Marianne" w:cs="Arial"/>
          <w:bCs/>
          <w:color w:val="000000" w:themeColor="text1"/>
          <w:lang w:eastAsia="fr-FR"/>
        </w:rPr>
        <w:t xml:space="preserve">et de la volonté de leurs parents ou du tuteur légal.  </w:t>
      </w:r>
      <w:r w:rsidR="008E1361" w:rsidRPr="008E1361">
        <w:rPr>
          <w:rFonts w:ascii="Marianne" w:hAnsi="Marianne" w:cs="Arial"/>
          <w:bCs/>
          <w:color w:val="000000" w:themeColor="text1"/>
          <w:lang w:eastAsia="fr-FR"/>
        </w:rPr>
        <w:t>Elle prend la forme d’une notification qui indique le mode de scolarisation et, concomitamment, l’orientation vers l’établissement ou le service médico-social ayant conventionné avec l’école dans le cadre de l’UEMA. L’orientation vers une UEMA peut être notifiée pour une durée de 3 ans.</w:t>
      </w:r>
    </w:p>
    <w:p w14:paraId="54646B9F" w14:textId="77777777" w:rsidR="008E1361" w:rsidRDefault="008E1361" w:rsidP="00BB3FBC">
      <w:pPr>
        <w:suppressAutoHyphens w:val="0"/>
        <w:autoSpaceDE w:val="0"/>
        <w:autoSpaceDN w:val="0"/>
        <w:adjustRightInd w:val="0"/>
        <w:ind w:left="705"/>
        <w:jc w:val="both"/>
        <w:rPr>
          <w:rFonts w:ascii="Marianne" w:hAnsi="Marianne" w:cs="Arial"/>
          <w:bCs/>
          <w:color w:val="000000" w:themeColor="text1"/>
          <w:lang w:eastAsia="fr-FR"/>
        </w:rPr>
      </w:pPr>
    </w:p>
    <w:p w14:paraId="2B90903C" w14:textId="552D183A" w:rsidR="009956C6" w:rsidRPr="009956C6" w:rsidRDefault="008E1361" w:rsidP="009956C6">
      <w:pPr>
        <w:suppressAutoHyphens w:val="0"/>
        <w:autoSpaceDE w:val="0"/>
        <w:autoSpaceDN w:val="0"/>
        <w:adjustRightInd w:val="0"/>
        <w:ind w:left="705"/>
        <w:jc w:val="both"/>
        <w:rPr>
          <w:rFonts w:ascii="Marianne" w:hAnsi="Marianne" w:cs="Arial"/>
          <w:bCs/>
          <w:color w:val="000000" w:themeColor="text1"/>
          <w:lang w:eastAsia="fr-FR"/>
        </w:rPr>
      </w:pPr>
      <w:r w:rsidRPr="008E1361">
        <w:rPr>
          <w:rFonts w:ascii="Marianne" w:hAnsi="Marianne" w:cs="Arial"/>
          <w:bCs/>
          <w:color w:val="000000" w:themeColor="text1"/>
          <w:lang w:eastAsia="fr-FR"/>
        </w:rPr>
        <w:t>Les UEMA ont pour objet principal de mettre en place un cadre spécifique et sécurisant permettant de moduler les temps individuels et collectifs, au sein de l’unité et au sein de l’école, autour :</w:t>
      </w:r>
    </w:p>
    <w:p w14:paraId="63FA180D" w14:textId="0048EE70" w:rsidR="009956C6" w:rsidRPr="009956C6" w:rsidRDefault="009956C6" w:rsidP="009956C6">
      <w:pPr>
        <w:pStyle w:val="Paragraphedeliste"/>
        <w:numPr>
          <w:ilvl w:val="0"/>
          <w:numId w:val="22"/>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d’un</w:t>
      </w:r>
      <w:proofErr w:type="gramEnd"/>
      <w:r w:rsidRPr="009956C6">
        <w:rPr>
          <w:rFonts w:ascii="Marianne" w:hAnsi="Marianne" w:cs="Arial"/>
          <w:bCs/>
          <w:color w:val="000000" w:themeColor="text1"/>
          <w:lang w:eastAsia="fr-FR"/>
        </w:rPr>
        <w:t xml:space="preserve"> parcours de scolarisation s’inscrivant dans le cadre des programmes du ministère chargé de l’éducation nationale et du socle commun de connaissances, de compétences et de culture ;</w:t>
      </w:r>
    </w:p>
    <w:p w14:paraId="0C7984CA" w14:textId="49D91B95" w:rsidR="009956C6" w:rsidRPr="009956C6" w:rsidRDefault="009956C6" w:rsidP="009956C6">
      <w:pPr>
        <w:pStyle w:val="Paragraphedeliste"/>
        <w:numPr>
          <w:ilvl w:val="0"/>
          <w:numId w:val="22"/>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d’interventions</w:t>
      </w:r>
      <w:proofErr w:type="gramEnd"/>
      <w:r w:rsidRPr="009956C6">
        <w:rPr>
          <w:rFonts w:ascii="Marianne" w:hAnsi="Marianne" w:cs="Arial"/>
          <w:bCs/>
          <w:color w:val="000000" w:themeColor="text1"/>
          <w:lang w:eastAsia="fr-FR"/>
        </w:rPr>
        <w:t xml:space="preserve"> éducatives et thérapeutiques, en lien avec le projet personnalisé de scolarisation.</w:t>
      </w:r>
    </w:p>
    <w:p w14:paraId="2CE7F999" w14:textId="77777777" w:rsidR="009956C6" w:rsidRPr="009956C6" w:rsidRDefault="009956C6" w:rsidP="009956C6">
      <w:pPr>
        <w:suppressAutoHyphens w:val="0"/>
        <w:autoSpaceDE w:val="0"/>
        <w:autoSpaceDN w:val="0"/>
        <w:adjustRightInd w:val="0"/>
        <w:ind w:left="705"/>
        <w:jc w:val="both"/>
        <w:rPr>
          <w:rFonts w:ascii="Marianne" w:hAnsi="Marianne" w:cs="Arial"/>
          <w:bCs/>
          <w:color w:val="000000" w:themeColor="text1"/>
          <w:lang w:eastAsia="fr-FR"/>
        </w:rPr>
      </w:pPr>
      <w:r w:rsidRPr="009956C6">
        <w:rPr>
          <w:rFonts w:ascii="Marianne" w:hAnsi="Marianne" w:cs="Arial"/>
          <w:bCs/>
          <w:color w:val="000000" w:themeColor="text1"/>
          <w:lang w:eastAsia="fr-FR"/>
        </w:rPr>
        <w:t>Les objectifs éducatifs sont ceux définis aux regard des recommandations publiées par la Haute Autorité de Santé (HAS) :</w:t>
      </w:r>
    </w:p>
    <w:p w14:paraId="5A5F2F9B" w14:textId="31F58F9B" w:rsidR="009956C6" w:rsidRPr="009956C6" w:rsidRDefault="009956C6" w:rsidP="009956C6">
      <w:pPr>
        <w:pStyle w:val="Paragraphedeliste"/>
        <w:numPr>
          <w:ilvl w:val="0"/>
          <w:numId w:val="23"/>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chaque</w:t>
      </w:r>
      <w:proofErr w:type="gramEnd"/>
      <w:r w:rsidRPr="009956C6">
        <w:rPr>
          <w:rFonts w:ascii="Marianne" w:hAnsi="Marianne" w:cs="Arial"/>
          <w:bCs/>
          <w:color w:val="000000" w:themeColor="text1"/>
          <w:lang w:eastAsia="fr-FR"/>
        </w:rPr>
        <w:t xml:space="preserve"> enfant bénéficie d’un projet individualisé d’accompagnement (PIA) qui comprend un volet de mise en </w:t>
      </w:r>
      <w:proofErr w:type="spellStart"/>
      <w:r w:rsidRPr="009956C6">
        <w:rPr>
          <w:rFonts w:ascii="Marianne" w:hAnsi="Marianne" w:cs="Arial"/>
          <w:bCs/>
          <w:color w:val="000000" w:themeColor="text1"/>
          <w:lang w:eastAsia="fr-FR"/>
        </w:rPr>
        <w:t>oeuvre</w:t>
      </w:r>
      <w:proofErr w:type="spellEnd"/>
      <w:r w:rsidRPr="009956C6">
        <w:rPr>
          <w:rFonts w:ascii="Marianne" w:hAnsi="Marianne" w:cs="Arial"/>
          <w:bCs/>
          <w:color w:val="000000" w:themeColor="text1"/>
          <w:lang w:eastAsia="fr-FR"/>
        </w:rPr>
        <w:t xml:space="preserve"> du projet personnalisé de scolarisation, élaboré par l’équipe pluridisciplinaire de </w:t>
      </w:r>
      <w:r>
        <w:rPr>
          <w:rFonts w:ascii="Marianne" w:hAnsi="Marianne" w:cs="Arial"/>
          <w:bCs/>
          <w:color w:val="000000" w:themeColor="text1"/>
          <w:lang w:eastAsia="fr-FR"/>
        </w:rPr>
        <w:t>la MDPH et notifié par la CDAPH ;</w:t>
      </w:r>
    </w:p>
    <w:p w14:paraId="10B24306" w14:textId="3205246E" w:rsidR="009956C6" w:rsidRPr="009956C6" w:rsidRDefault="009956C6" w:rsidP="009956C6">
      <w:pPr>
        <w:pStyle w:val="Paragraphedeliste"/>
        <w:numPr>
          <w:ilvl w:val="0"/>
          <w:numId w:val="23"/>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les</w:t>
      </w:r>
      <w:proofErr w:type="gramEnd"/>
      <w:r w:rsidRPr="009956C6">
        <w:rPr>
          <w:rFonts w:ascii="Marianne" w:hAnsi="Marianne" w:cs="Arial"/>
          <w:bCs/>
          <w:color w:val="000000" w:themeColor="text1"/>
          <w:lang w:eastAsia="fr-FR"/>
        </w:rPr>
        <w:t xml:space="preserve"> projets individualisés d’accompagnement sont réalisés en fonction de l’évaluation des besoins particuliers de chaque enfant présentant des troubles du spectre de l’autisme, amenant à développer des interventions s’appuyant sur des </w:t>
      </w:r>
      <w:r>
        <w:rPr>
          <w:rFonts w:ascii="Marianne" w:hAnsi="Marianne" w:cs="Arial"/>
          <w:bCs/>
          <w:color w:val="000000" w:themeColor="text1"/>
          <w:lang w:eastAsia="fr-FR"/>
        </w:rPr>
        <w:t>objectifs transversaux suivants :</w:t>
      </w:r>
    </w:p>
    <w:p w14:paraId="21C1FE5F" w14:textId="7304F9E0"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communication</w:t>
      </w:r>
      <w:proofErr w:type="gramEnd"/>
      <w:r w:rsidRPr="009956C6">
        <w:rPr>
          <w:rFonts w:ascii="Marianne" w:hAnsi="Marianne" w:cs="Arial"/>
          <w:bCs/>
          <w:color w:val="000000" w:themeColor="text1"/>
          <w:lang w:eastAsia="fr-FR"/>
        </w:rPr>
        <w:t xml:space="preserve"> et langage,</w:t>
      </w:r>
    </w:p>
    <w:p w14:paraId="2A48370A" w14:textId="09205D41"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interactions</w:t>
      </w:r>
      <w:proofErr w:type="gramEnd"/>
      <w:r w:rsidRPr="009956C6">
        <w:rPr>
          <w:rFonts w:ascii="Marianne" w:hAnsi="Marianne" w:cs="Arial"/>
          <w:bCs/>
          <w:color w:val="000000" w:themeColor="text1"/>
          <w:lang w:eastAsia="fr-FR"/>
        </w:rPr>
        <w:t xml:space="preserve"> sociales,</w:t>
      </w:r>
    </w:p>
    <w:p w14:paraId="2F743AC6" w14:textId="1DA2A8AE"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domaine</w:t>
      </w:r>
      <w:proofErr w:type="gramEnd"/>
      <w:r w:rsidRPr="009956C6">
        <w:rPr>
          <w:rFonts w:ascii="Marianne" w:hAnsi="Marianne" w:cs="Arial"/>
          <w:bCs/>
          <w:color w:val="000000" w:themeColor="text1"/>
          <w:lang w:eastAsia="fr-FR"/>
        </w:rPr>
        <w:t xml:space="preserve"> cognitif,</w:t>
      </w:r>
    </w:p>
    <w:p w14:paraId="18FF83FE" w14:textId="401B8E79"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domaine</w:t>
      </w:r>
      <w:proofErr w:type="gramEnd"/>
      <w:r w:rsidRPr="009956C6">
        <w:rPr>
          <w:rFonts w:ascii="Marianne" w:hAnsi="Marianne" w:cs="Arial"/>
          <w:bCs/>
          <w:color w:val="000000" w:themeColor="text1"/>
          <w:lang w:eastAsia="fr-FR"/>
        </w:rPr>
        <w:t xml:space="preserve"> sensoriel et moteur,</w:t>
      </w:r>
    </w:p>
    <w:p w14:paraId="1D775462" w14:textId="78435397"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domaine</w:t>
      </w:r>
      <w:proofErr w:type="gramEnd"/>
      <w:r w:rsidRPr="009956C6">
        <w:rPr>
          <w:rFonts w:ascii="Marianne" w:hAnsi="Marianne" w:cs="Arial"/>
          <w:bCs/>
          <w:color w:val="000000" w:themeColor="text1"/>
          <w:lang w:eastAsia="fr-FR"/>
        </w:rPr>
        <w:t xml:space="preserve"> des émotions et du comportement,</w:t>
      </w:r>
    </w:p>
    <w:p w14:paraId="05ECF46B" w14:textId="5B9592A7"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autonomie</w:t>
      </w:r>
      <w:proofErr w:type="gramEnd"/>
      <w:r w:rsidRPr="009956C6">
        <w:rPr>
          <w:rFonts w:ascii="Marianne" w:hAnsi="Marianne" w:cs="Arial"/>
          <w:bCs/>
          <w:color w:val="000000" w:themeColor="text1"/>
          <w:lang w:eastAsia="fr-FR"/>
        </w:rPr>
        <w:t xml:space="preserve"> dans les activités quotidiennes,</w:t>
      </w:r>
    </w:p>
    <w:p w14:paraId="6E6964EA" w14:textId="05F38900" w:rsidR="009956C6" w:rsidRPr="009956C6" w:rsidRDefault="009956C6" w:rsidP="009956C6">
      <w:pPr>
        <w:pStyle w:val="Paragraphedeliste"/>
        <w:numPr>
          <w:ilvl w:val="0"/>
          <w:numId w:val="24"/>
        </w:numPr>
        <w:suppressAutoHyphens w:val="0"/>
        <w:autoSpaceDE w:val="0"/>
        <w:autoSpaceDN w:val="0"/>
        <w:adjustRightInd w:val="0"/>
        <w:jc w:val="both"/>
        <w:rPr>
          <w:rFonts w:ascii="Marianne" w:hAnsi="Marianne" w:cs="Arial"/>
          <w:bCs/>
          <w:color w:val="000000" w:themeColor="text1"/>
          <w:lang w:eastAsia="fr-FR"/>
        </w:rPr>
      </w:pPr>
      <w:proofErr w:type="gramStart"/>
      <w:r w:rsidRPr="009956C6">
        <w:rPr>
          <w:rFonts w:ascii="Marianne" w:hAnsi="Marianne" w:cs="Arial"/>
          <w:bCs/>
          <w:color w:val="000000" w:themeColor="text1"/>
          <w:lang w:eastAsia="fr-FR"/>
        </w:rPr>
        <w:t>soutien</w:t>
      </w:r>
      <w:proofErr w:type="gramEnd"/>
      <w:r w:rsidRPr="009956C6">
        <w:rPr>
          <w:rFonts w:ascii="Marianne" w:hAnsi="Marianne" w:cs="Arial"/>
          <w:bCs/>
          <w:color w:val="000000" w:themeColor="text1"/>
          <w:lang w:eastAsia="fr-FR"/>
        </w:rPr>
        <w:t xml:space="preserve"> aux apprentissages scolaires.</w:t>
      </w:r>
    </w:p>
    <w:p w14:paraId="4F6926C8" w14:textId="77777777" w:rsidR="008E1361" w:rsidRPr="008E1361" w:rsidRDefault="008E1361" w:rsidP="008E1361">
      <w:pPr>
        <w:suppressAutoHyphens w:val="0"/>
        <w:autoSpaceDE w:val="0"/>
        <w:autoSpaceDN w:val="0"/>
        <w:adjustRightInd w:val="0"/>
        <w:ind w:left="705"/>
        <w:jc w:val="both"/>
        <w:rPr>
          <w:rFonts w:ascii="Marianne" w:hAnsi="Marianne" w:cs="Arial"/>
          <w:bCs/>
          <w:color w:val="000000" w:themeColor="text1"/>
          <w:lang w:eastAsia="fr-FR"/>
        </w:rPr>
      </w:pPr>
      <w:r w:rsidRPr="008E1361">
        <w:rPr>
          <w:rFonts w:ascii="Marianne" w:hAnsi="Marianne" w:cs="Arial"/>
          <w:bCs/>
          <w:color w:val="000000" w:themeColor="text1"/>
          <w:lang w:eastAsia="fr-FR"/>
        </w:rPr>
        <w:t>Les enseignements sont organisés en 5 domaines d’apprentissage :</w:t>
      </w:r>
    </w:p>
    <w:p w14:paraId="100198B5" w14:textId="00945AB1" w:rsidR="008E1361" w:rsidRPr="008E1361" w:rsidRDefault="008E1361" w:rsidP="008E1361">
      <w:pPr>
        <w:pStyle w:val="Paragraphedeliste"/>
        <w:numPr>
          <w:ilvl w:val="0"/>
          <w:numId w:val="26"/>
        </w:numPr>
        <w:suppressAutoHyphens w:val="0"/>
        <w:autoSpaceDE w:val="0"/>
        <w:autoSpaceDN w:val="0"/>
        <w:adjustRightInd w:val="0"/>
        <w:jc w:val="both"/>
        <w:rPr>
          <w:rFonts w:ascii="Marianne" w:hAnsi="Marianne" w:cs="Arial"/>
          <w:bCs/>
          <w:color w:val="000000" w:themeColor="text1"/>
          <w:lang w:eastAsia="fr-FR"/>
        </w:rPr>
      </w:pPr>
      <w:r w:rsidRPr="008E1361">
        <w:rPr>
          <w:rFonts w:ascii="Marianne" w:hAnsi="Marianne" w:cs="Arial"/>
          <w:bCs/>
          <w:color w:val="000000" w:themeColor="text1"/>
          <w:lang w:eastAsia="fr-FR"/>
        </w:rPr>
        <w:t>Mobiliser le langage dans toutes ses dimensions ;</w:t>
      </w:r>
    </w:p>
    <w:p w14:paraId="284C0743" w14:textId="380697F0" w:rsidR="008E1361" w:rsidRPr="008E1361" w:rsidRDefault="008E1361" w:rsidP="008E1361">
      <w:pPr>
        <w:pStyle w:val="Paragraphedeliste"/>
        <w:numPr>
          <w:ilvl w:val="0"/>
          <w:numId w:val="26"/>
        </w:numPr>
        <w:suppressAutoHyphens w:val="0"/>
        <w:autoSpaceDE w:val="0"/>
        <w:autoSpaceDN w:val="0"/>
        <w:adjustRightInd w:val="0"/>
        <w:jc w:val="both"/>
        <w:rPr>
          <w:rFonts w:ascii="Marianne" w:hAnsi="Marianne" w:cs="Arial"/>
          <w:bCs/>
          <w:color w:val="000000" w:themeColor="text1"/>
          <w:lang w:eastAsia="fr-FR"/>
        </w:rPr>
      </w:pPr>
      <w:r w:rsidRPr="008E1361">
        <w:rPr>
          <w:rFonts w:ascii="Marianne" w:hAnsi="Marianne" w:cs="Arial"/>
          <w:bCs/>
          <w:color w:val="000000" w:themeColor="text1"/>
          <w:lang w:eastAsia="fr-FR"/>
        </w:rPr>
        <w:t>Agir, s’exprimer, comprendre à travers l’activité physique ;</w:t>
      </w:r>
    </w:p>
    <w:p w14:paraId="07BF4EF7" w14:textId="466CA07D" w:rsidR="008E1361" w:rsidRPr="008E1361" w:rsidRDefault="008E1361" w:rsidP="008E1361">
      <w:pPr>
        <w:pStyle w:val="Paragraphedeliste"/>
        <w:numPr>
          <w:ilvl w:val="0"/>
          <w:numId w:val="26"/>
        </w:numPr>
        <w:suppressAutoHyphens w:val="0"/>
        <w:autoSpaceDE w:val="0"/>
        <w:autoSpaceDN w:val="0"/>
        <w:adjustRightInd w:val="0"/>
        <w:jc w:val="both"/>
        <w:rPr>
          <w:rFonts w:ascii="Marianne" w:hAnsi="Marianne" w:cs="Arial"/>
          <w:bCs/>
          <w:color w:val="000000" w:themeColor="text1"/>
          <w:lang w:eastAsia="fr-FR"/>
        </w:rPr>
      </w:pPr>
      <w:r w:rsidRPr="008E1361">
        <w:rPr>
          <w:rFonts w:ascii="Marianne" w:hAnsi="Marianne" w:cs="Arial"/>
          <w:bCs/>
          <w:color w:val="000000" w:themeColor="text1"/>
          <w:lang w:eastAsia="fr-FR"/>
        </w:rPr>
        <w:t xml:space="preserve">Agir, s’exprimer, </w:t>
      </w:r>
      <w:proofErr w:type="spellStart"/>
      <w:r w:rsidRPr="008E1361">
        <w:rPr>
          <w:rFonts w:ascii="Marianne" w:hAnsi="Marianne" w:cs="Arial"/>
          <w:bCs/>
          <w:color w:val="000000" w:themeColor="text1"/>
          <w:lang w:eastAsia="fr-FR"/>
        </w:rPr>
        <w:t>comoprendre</w:t>
      </w:r>
      <w:proofErr w:type="spellEnd"/>
      <w:r w:rsidRPr="008E1361">
        <w:rPr>
          <w:rFonts w:ascii="Marianne" w:hAnsi="Marianne" w:cs="Arial"/>
          <w:bCs/>
          <w:color w:val="000000" w:themeColor="text1"/>
          <w:lang w:eastAsia="fr-FR"/>
        </w:rPr>
        <w:t xml:space="preserve"> à travers les activités artistiques ;</w:t>
      </w:r>
    </w:p>
    <w:p w14:paraId="514500FE" w14:textId="15D9808D" w:rsidR="008E1361" w:rsidRPr="008E1361" w:rsidRDefault="008E1361" w:rsidP="008E1361">
      <w:pPr>
        <w:pStyle w:val="Paragraphedeliste"/>
        <w:numPr>
          <w:ilvl w:val="0"/>
          <w:numId w:val="26"/>
        </w:numPr>
        <w:suppressAutoHyphens w:val="0"/>
        <w:autoSpaceDE w:val="0"/>
        <w:autoSpaceDN w:val="0"/>
        <w:adjustRightInd w:val="0"/>
        <w:jc w:val="both"/>
        <w:rPr>
          <w:rFonts w:ascii="Marianne" w:hAnsi="Marianne" w:cs="Arial"/>
          <w:bCs/>
          <w:color w:val="000000" w:themeColor="text1"/>
          <w:lang w:eastAsia="fr-FR"/>
        </w:rPr>
      </w:pPr>
      <w:r w:rsidRPr="008E1361">
        <w:rPr>
          <w:rFonts w:ascii="Marianne" w:hAnsi="Marianne" w:cs="Arial"/>
          <w:bCs/>
          <w:color w:val="000000" w:themeColor="text1"/>
          <w:lang w:eastAsia="fr-FR"/>
        </w:rPr>
        <w:t>Construire les 1ers outils pour structurer sa pensée ;</w:t>
      </w:r>
    </w:p>
    <w:p w14:paraId="5F43F101" w14:textId="6049B3DB" w:rsidR="008E1361" w:rsidRPr="008E1361" w:rsidRDefault="008E1361" w:rsidP="008E1361">
      <w:pPr>
        <w:pStyle w:val="Paragraphedeliste"/>
        <w:numPr>
          <w:ilvl w:val="0"/>
          <w:numId w:val="26"/>
        </w:numPr>
        <w:suppressAutoHyphens w:val="0"/>
        <w:autoSpaceDE w:val="0"/>
        <w:autoSpaceDN w:val="0"/>
        <w:adjustRightInd w:val="0"/>
        <w:jc w:val="both"/>
        <w:rPr>
          <w:rFonts w:ascii="Marianne" w:hAnsi="Marianne" w:cs="Arial"/>
          <w:bCs/>
          <w:color w:val="000000" w:themeColor="text1"/>
          <w:lang w:eastAsia="fr-FR"/>
        </w:rPr>
      </w:pPr>
      <w:r w:rsidRPr="008E1361">
        <w:rPr>
          <w:rFonts w:ascii="Marianne" w:hAnsi="Marianne" w:cs="Arial"/>
          <w:bCs/>
          <w:color w:val="000000" w:themeColor="text1"/>
          <w:lang w:eastAsia="fr-FR"/>
        </w:rPr>
        <w:t>Explorer le monde.</w:t>
      </w:r>
    </w:p>
    <w:p w14:paraId="515D1ECB" w14:textId="2346F921" w:rsidR="009956C6" w:rsidRDefault="008E1361" w:rsidP="008E1361">
      <w:pPr>
        <w:suppressAutoHyphens w:val="0"/>
        <w:autoSpaceDE w:val="0"/>
        <w:autoSpaceDN w:val="0"/>
        <w:adjustRightInd w:val="0"/>
        <w:ind w:left="705"/>
        <w:jc w:val="both"/>
        <w:rPr>
          <w:rFonts w:ascii="Marianne" w:hAnsi="Marianne" w:cs="Arial"/>
          <w:bCs/>
          <w:color w:val="000000" w:themeColor="text1"/>
          <w:lang w:eastAsia="fr-FR"/>
        </w:rPr>
      </w:pPr>
      <w:r w:rsidRPr="008E1361">
        <w:rPr>
          <w:rFonts w:ascii="Marianne" w:hAnsi="Marianne" w:cs="Arial"/>
          <w:bCs/>
          <w:color w:val="000000" w:themeColor="text1"/>
          <w:lang w:eastAsia="fr-FR"/>
        </w:rPr>
        <w:t>Le projet de l’UEMA vise la scolarisation des élèves en milieu ordinaires à l’issue des 3 années d’accompagnement ou en co</w:t>
      </w:r>
      <w:r w:rsidR="000F0144">
        <w:rPr>
          <w:rFonts w:ascii="Marianne" w:hAnsi="Marianne" w:cs="Arial"/>
          <w:bCs/>
          <w:color w:val="000000" w:themeColor="text1"/>
          <w:lang w:eastAsia="fr-FR"/>
        </w:rPr>
        <w:t>u</w:t>
      </w:r>
      <w:r w:rsidRPr="008E1361">
        <w:rPr>
          <w:rFonts w:ascii="Marianne" w:hAnsi="Marianne" w:cs="Arial"/>
          <w:bCs/>
          <w:color w:val="000000" w:themeColor="text1"/>
          <w:lang w:eastAsia="fr-FR"/>
        </w:rPr>
        <w:t xml:space="preserve">rs. Le projet comprend par conséquent des temps d’inclusion en classe ordinaire, accompagnés par un membre de l’équipe, qui seront organisés en fonction du PPS et du PIA de l’élève. Ces temps doivent être progressivement augmentés et </w:t>
      </w:r>
      <w:proofErr w:type="spellStart"/>
      <w:r w:rsidRPr="008E1361">
        <w:rPr>
          <w:rFonts w:ascii="Marianne" w:hAnsi="Marianne" w:cs="Arial"/>
          <w:bCs/>
          <w:color w:val="000000" w:themeColor="text1"/>
          <w:lang w:eastAsia="fr-FR"/>
        </w:rPr>
        <w:t>aujstés</w:t>
      </w:r>
      <w:proofErr w:type="spellEnd"/>
      <w:r w:rsidRPr="008E1361">
        <w:rPr>
          <w:rFonts w:ascii="Marianne" w:hAnsi="Marianne" w:cs="Arial"/>
          <w:bCs/>
          <w:color w:val="000000" w:themeColor="text1"/>
          <w:lang w:eastAsia="fr-FR"/>
        </w:rPr>
        <w:t xml:space="preserve"> aux possibilités et besoins de l’élève.</w:t>
      </w:r>
    </w:p>
    <w:p w14:paraId="77C46DBE" w14:textId="77777777" w:rsidR="008E1361" w:rsidRDefault="008E1361" w:rsidP="00906789">
      <w:pPr>
        <w:suppressAutoHyphens w:val="0"/>
        <w:autoSpaceDE w:val="0"/>
        <w:autoSpaceDN w:val="0"/>
        <w:adjustRightInd w:val="0"/>
        <w:ind w:left="705"/>
        <w:jc w:val="both"/>
        <w:rPr>
          <w:rFonts w:ascii="Marianne" w:hAnsi="Marianne" w:cs="Arial"/>
          <w:bCs/>
          <w:color w:val="000000" w:themeColor="text1"/>
          <w:lang w:eastAsia="fr-FR"/>
        </w:rPr>
      </w:pPr>
    </w:p>
    <w:p w14:paraId="403B43F9" w14:textId="1A06D558" w:rsidR="00906789" w:rsidRDefault="00906789" w:rsidP="00906789">
      <w:pPr>
        <w:suppressAutoHyphens w:val="0"/>
        <w:autoSpaceDE w:val="0"/>
        <w:autoSpaceDN w:val="0"/>
        <w:adjustRightInd w:val="0"/>
        <w:ind w:left="705"/>
        <w:jc w:val="both"/>
        <w:rPr>
          <w:rFonts w:ascii="Marianne" w:hAnsi="Marianne" w:cs="Arial"/>
          <w:bCs/>
          <w:lang w:eastAsia="fr-FR"/>
        </w:rPr>
      </w:pPr>
      <w:r w:rsidRPr="009A4650">
        <w:rPr>
          <w:rFonts w:ascii="Marianne" w:hAnsi="Marianne" w:cs="Arial"/>
          <w:bCs/>
          <w:color w:val="000000" w:themeColor="text1"/>
          <w:lang w:eastAsia="fr-FR"/>
        </w:rPr>
        <w:t xml:space="preserve">Pour </w:t>
      </w:r>
      <w:r w:rsidRPr="0022566C">
        <w:rPr>
          <w:rFonts w:ascii="Marianne" w:hAnsi="Marianne" w:cs="Arial"/>
          <w:bCs/>
          <w:color w:val="000000" w:themeColor="text1"/>
          <w:lang w:eastAsia="fr-FR"/>
        </w:rPr>
        <w:t>mémo</w:t>
      </w:r>
      <w:r w:rsidR="00D86C3D" w:rsidRPr="0022566C">
        <w:rPr>
          <w:rFonts w:ascii="Marianne" w:hAnsi="Marianne" w:cs="Arial"/>
          <w:bCs/>
          <w:color w:val="000000" w:themeColor="text1"/>
          <w:lang w:eastAsia="fr-FR"/>
        </w:rPr>
        <w:t xml:space="preserve">ire, il existe d’ores et déjà </w:t>
      </w:r>
      <w:r w:rsidR="0022566C" w:rsidRPr="0022566C">
        <w:rPr>
          <w:rFonts w:ascii="Marianne" w:hAnsi="Marianne" w:cs="Arial"/>
          <w:bCs/>
          <w:color w:val="000000" w:themeColor="text1"/>
          <w:lang w:eastAsia="fr-FR"/>
        </w:rPr>
        <w:t xml:space="preserve">41 </w:t>
      </w:r>
      <w:r w:rsidRPr="0022566C">
        <w:rPr>
          <w:rFonts w:ascii="Marianne" w:hAnsi="Marianne" w:cs="Arial"/>
          <w:bCs/>
          <w:color w:val="000000" w:themeColor="text1"/>
          <w:lang w:eastAsia="fr-FR"/>
        </w:rPr>
        <w:t xml:space="preserve">en région, </w:t>
      </w:r>
      <w:r w:rsidRPr="0022566C">
        <w:rPr>
          <w:rFonts w:ascii="Marianne" w:hAnsi="Marianne" w:cs="Arial"/>
          <w:bCs/>
          <w:lang w:eastAsia="fr-FR"/>
        </w:rPr>
        <w:t xml:space="preserve">dont </w:t>
      </w:r>
      <w:r w:rsidR="00CC1462" w:rsidRPr="0022566C">
        <w:rPr>
          <w:rFonts w:ascii="Marianne" w:hAnsi="Marianne" w:cs="Arial"/>
          <w:bCs/>
          <w:lang w:eastAsia="fr-FR"/>
        </w:rPr>
        <w:t>4</w:t>
      </w:r>
      <w:r w:rsidR="00D86C3D" w:rsidRPr="0022566C">
        <w:rPr>
          <w:rFonts w:ascii="Marianne" w:hAnsi="Marianne" w:cs="Arial"/>
          <w:bCs/>
          <w:lang w:eastAsia="fr-FR"/>
        </w:rPr>
        <w:t xml:space="preserve"> UEM</w:t>
      </w:r>
      <w:r w:rsidRPr="0022566C">
        <w:rPr>
          <w:rFonts w:ascii="Marianne" w:hAnsi="Marianne" w:cs="Arial"/>
          <w:bCs/>
          <w:lang w:eastAsia="fr-FR"/>
        </w:rPr>
        <w:t>A</w:t>
      </w:r>
      <w:r w:rsidRPr="00AF0640">
        <w:rPr>
          <w:rFonts w:ascii="Marianne" w:hAnsi="Marianne" w:cs="Arial"/>
          <w:bCs/>
          <w:lang w:eastAsia="fr-FR"/>
        </w:rPr>
        <w:t xml:space="preserve"> dans </w:t>
      </w:r>
      <w:r>
        <w:rPr>
          <w:rFonts w:ascii="Marianne" w:hAnsi="Marianne" w:cs="Arial"/>
          <w:bCs/>
          <w:lang w:eastAsia="fr-FR"/>
        </w:rPr>
        <w:t xml:space="preserve">le département de </w:t>
      </w:r>
      <w:r w:rsidR="00CB65D0">
        <w:rPr>
          <w:rFonts w:ascii="Marianne" w:hAnsi="Marianne" w:cs="Arial"/>
          <w:bCs/>
          <w:lang w:eastAsia="fr-FR"/>
        </w:rPr>
        <w:t>Haute-Savoie,</w:t>
      </w:r>
      <w:r w:rsidRPr="00AF0640">
        <w:rPr>
          <w:rFonts w:ascii="Marianne" w:hAnsi="Marianne" w:cs="Arial"/>
          <w:bCs/>
          <w:lang w:eastAsia="fr-FR"/>
        </w:rPr>
        <w:t xml:space="preserve"> </w:t>
      </w:r>
      <w:r w:rsidRPr="00CB65D0">
        <w:rPr>
          <w:rFonts w:ascii="Marianne" w:hAnsi="Marianne" w:cs="Arial"/>
          <w:bCs/>
          <w:color w:val="000000" w:themeColor="text1"/>
          <w:lang w:eastAsia="fr-FR"/>
        </w:rPr>
        <w:t>située</w:t>
      </w:r>
      <w:r w:rsidR="00CB65D0" w:rsidRPr="00CB65D0">
        <w:rPr>
          <w:rFonts w:ascii="Marianne" w:hAnsi="Marianne" w:cs="Arial"/>
          <w:bCs/>
          <w:color w:val="000000" w:themeColor="text1"/>
          <w:lang w:eastAsia="fr-FR"/>
        </w:rPr>
        <w:t xml:space="preserve">s sur </w:t>
      </w:r>
      <w:proofErr w:type="gramStart"/>
      <w:r w:rsidR="00CB65D0" w:rsidRPr="00CB65D0">
        <w:rPr>
          <w:rFonts w:ascii="Marianne" w:hAnsi="Marianne" w:cs="Arial"/>
          <w:bCs/>
          <w:color w:val="000000" w:themeColor="text1"/>
          <w:lang w:eastAsia="fr-FR"/>
        </w:rPr>
        <w:t>les commune</w:t>
      </w:r>
      <w:proofErr w:type="gramEnd"/>
      <w:r w:rsidR="00CB65D0" w:rsidRPr="00CB65D0">
        <w:rPr>
          <w:rFonts w:ascii="Marianne" w:hAnsi="Marianne" w:cs="Arial"/>
          <w:bCs/>
          <w:color w:val="000000" w:themeColor="text1"/>
          <w:lang w:eastAsia="fr-FR"/>
        </w:rPr>
        <w:t xml:space="preserve"> d’Allinges</w:t>
      </w:r>
      <w:r w:rsidR="00CB65D0">
        <w:rPr>
          <w:rFonts w:ascii="Marianne" w:hAnsi="Marianne" w:cs="Arial"/>
          <w:bCs/>
          <w:lang w:eastAsia="fr-FR"/>
        </w:rPr>
        <w:t>, Cran-Gevrier</w:t>
      </w:r>
      <w:r w:rsidR="000F0144">
        <w:rPr>
          <w:rFonts w:ascii="Marianne" w:hAnsi="Marianne" w:cs="Arial"/>
          <w:bCs/>
          <w:lang w:eastAsia="fr-FR"/>
        </w:rPr>
        <w:t>,</w:t>
      </w:r>
      <w:r w:rsidR="00CB65D0">
        <w:rPr>
          <w:rFonts w:ascii="Marianne" w:hAnsi="Marianne" w:cs="Arial"/>
          <w:bCs/>
          <w:lang w:eastAsia="fr-FR"/>
        </w:rPr>
        <w:t xml:space="preserve"> Monnetier-Mornex</w:t>
      </w:r>
      <w:r w:rsidR="000F0144">
        <w:rPr>
          <w:rFonts w:ascii="Marianne" w:hAnsi="Marianne" w:cs="Arial"/>
          <w:bCs/>
          <w:lang w:eastAsia="fr-FR"/>
        </w:rPr>
        <w:t xml:space="preserve"> et Viry.</w:t>
      </w:r>
    </w:p>
    <w:p w14:paraId="56B6AF33" w14:textId="5FFEED28" w:rsidR="00274049" w:rsidRDefault="00274049" w:rsidP="00412BF6">
      <w:pPr>
        <w:suppressAutoHyphens w:val="0"/>
        <w:autoSpaceDE w:val="0"/>
        <w:autoSpaceDN w:val="0"/>
        <w:adjustRightInd w:val="0"/>
        <w:ind w:left="705"/>
        <w:jc w:val="both"/>
        <w:rPr>
          <w:rFonts w:ascii="Marianne" w:hAnsi="Marianne" w:cs="Arial"/>
          <w:bCs/>
          <w:lang w:eastAsia="fr-FR"/>
        </w:rPr>
      </w:pPr>
    </w:p>
    <w:p w14:paraId="16FCD891" w14:textId="77777777" w:rsidR="008D0DD2" w:rsidRDefault="008D0DD2" w:rsidP="00412BF6">
      <w:pPr>
        <w:suppressAutoHyphens w:val="0"/>
        <w:autoSpaceDE w:val="0"/>
        <w:autoSpaceDN w:val="0"/>
        <w:adjustRightInd w:val="0"/>
        <w:ind w:left="705"/>
        <w:jc w:val="both"/>
        <w:rPr>
          <w:rFonts w:ascii="Marianne" w:hAnsi="Marianne" w:cs="Arial"/>
          <w:bCs/>
          <w:lang w:eastAsia="fr-FR"/>
        </w:rPr>
      </w:pPr>
    </w:p>
    <w:p w14:paraId="4EEFABF6" w14:textId="11A7E478" w:rsidR="007A0687" w:rsidRPr="00D86C3D" w:rsidRDefault="00A00EB1" w:rsidP="00D86C3D">
      <w:pPr>
        <w:pStyle w:val="Paragraphedeliste"/>
        <w:numPr>
          <w:ilvl w:val="0"/>
          <w:numId w:val="9"/>
        </w:numPr>
        <w:rPr>
          <w:rFonts w:ascii="Marianne" w:hAnsi="Marianne" w:cs="Arial-BoldMT"/>
          <w:b/>
          <w:bCs/>
          <w:color w:val="000000"/>
          <w:u w:val="single"/>
          <w:lang w:eastAsia="fr-FR"/>
        </w:rPr>
      </w:pPr>
      <w:r w:rsidRPr="00D86C3D">
        <w:rPr>
          <w:rFonts w:ascii="Marianne" w:hAnsi="Marianne" w:cs="Arial-BoldMT"/>
          <w:b/>
          <w:bCs/>
          <w:color w:val="000000"/>
          <w:u w:val="single"/>
          <w:lang w:eastAsia="fr-FR"/>
        </w:rPr>
        <w:t>Critères d’éligibilité et r</w:t>
      </w:r>
      <w:r w:rsidR="007A0687" w:rsidRPr="00D86C3D">
        <w:rPr>
          <w:rFonts w:ascii="Marianne" w:hAnsi="Marianne" w:cs="Arial-BoldMT"/>
          <w:b/>
          <w:bCs/>
          <w:color w:val="000000"/>
          <w:u w:val="single"/>
          <w:lang w:eastAsia="fr-FR"/>
        </w:rPr>
        <w:t xml:space="preserve">espect du cahier des charges </w:t>
      </w:r>
      <w:r w:rsidR="004D509D" w:rsidRPr="00D86C3D">
        <w:rPr>
          <w:rFonts w:ascii="Marianne" w:hAnsi="Marianne" w:cs="Arial-BoldMT"/>
          <w:b/>
          <w:bCs/>
          <w:color w:val="000000"/>
          <w:u w:val="single"/>
          <w:lang w:eastAsia="fr-FR"/>
        </w:rPr>
        <w:t xml:space="preserve">du </w:t>
      </w:r>
      <w:r w:rsidR="00D86C3D" w:rsidRPr="00D86C3D">
        <w:rPr>
          <w:rFonts w:ascii="Marianne" w:hAnsi="Marianne" w:cs="Arial-BoldMT"/>
          <w:b/>
          <w:bCs/>
          <w:color w:val="000000"/>
          <w:u w:val="single"/>
          <w:lang w:eastAsia="fr-FR"/>
        </w:rPr>
        <w:t>10 juin 2016</w:t>
      </w:r>
    </w:p>
    <w:p w14:paraId="5BA4E018" w14:textId="58E3201D" w:rsidR="007A0687" w:rsidRDefault="007A0687" w:rsidP="00FE49CB">
      <w:pPr>
        <w:suppressAutoHyphens w:val="0"/>
        <w:autoSpaceDE w:val="0"/>
        <w:autoSpaceDN w:val="0"/>
        <w:adjustRightInd w:val="0"/>
        <w:jc w:val="both"/>
        <w:rPr>
          <w:rFonts w:ascii="Marianne" w:hAnsi="Marianne" w:cs="Arial-BoldMT"/>
          <w:b/>
          <w:bCs/>
          <w:color w:val="000000"/>
          <w:u w:val="single"/>
          <w:lang w:eastAsia="fr-FR"/>
        </w:rPr>
      </w:pPr>
    </w:p>
    <w:p w14:paraId="01431E1A" w14:textId="390DB02A" w:rsidR="00E8183D" w:rsidRPr="00E8183D" w:rsidRDefault="002C4536" w:rsidP="002C4536">
      <w:pPr>
        <w:suppressAutoHyphens w:val="0"/>
        <w:autoSpaceDE w:val="0"/>
        <w:autoSpaceDN w:val="0"/>
        <w:adjustRightInd w:val="0"/>
        <w:ind w:left="709"/>
        <w:jc w:val="both"/>
        <w:rPr>
          <w:rFonts w:ascii="Marianne" w:hAnsi="Marianne" w:cs="Arial-BoldMT"/>
          <w:b/>
          <w:bCs/>
          <w:color w:val="000000"/>
          <w:lang w:eastAsia="fr-FR"/>
        </w:rPr>
      </w:pPr>
      <w:r w:rsidRPr="00E8183D">
        <w:rPr>
          <w:rFonts w:ascii="Marianne" w:hAnsi="Marianne" w:cs="Arial-BoldMT"/>
          <w:b/>
          <w:bCs/>
          <w:color w:val="000000"/>
          <w:lang w:eastAsia="fr-FR"/>
        </w:rPr>
        <w:t>Ne peuvent postuler au présent appel à candidature que les organismes gestionnaires détenteurs d’une autorisation de faire fonctionner un établissement ou un service médico-social au sens du 2° de l’article L. 312-1 du code de l’action sociale et des familles</w:t>
      </w:r>
      <w:r w:rsidR="00E8183D" w:rsidRPr="00E8183D">
        <w:rPr>
          <w:rFonts w:ascii="Marianne" w:hAnsi="Marianne" w:cs="Arial-BoldMT"/>
          <w:b/>
          <w:bCs/>
          <w:color w:val="000000"/>
          <w:lang w:eastAsia="fr-FR"/>
        </w:rPr>
        <w:t xml:space="preserve"> (CASF)</w:t>
      </w:r>
      <w:r w:rsidRPr="00E8183D">
        <w:rPr>
          <w:rFonts w:ascii="Marianne" w:hAnsi="Marianne" w:cs="Arial-BoldMT"/>
          <w:b/>
          <w:bCs/>
          <w:color w:val="000000"/>
          <w:lang w:eastAsia="fr-FR"/>
        </w:rPr>
        <w:t>, soit un IME ou un SESSAD.</w:t>
      </w:r>
    </w:p>
    <w:p w14:paraId="288E4129" w14:textId="2BAF5B02" w:rsidR="002C4536" w:rsidRDefault="00E8183D" w:rsidP="002C4536">
      <w:pPr>
        <w:suppressAutoHyphens w:val="0"/>
        <w:autoSpaceDE w:val="0"/>
        <w:autoSpaceDN w:val="0"/>
        <w:adjustRightInd w:val="0"/>
        <w:ind w:left="709"/>
        <w:jc w:val="both"/>
        <w:rPr>
          <w:rFonts w:ascii="Marianne" w:hAnsi="Marianne" w:cs="Arial-BoldMT"/>
          <w:b/>
          <w:bCs/>
          <w:color w:val="000000"/>
          <w:lang w:eastAsia="fr-FR"/>
        </w:rPr>
      </w:pPr>
      <w:r w:rsidRPr="00E8183D">
        <w:rPr>
          <w:rFonts w:ascii="Marianne" w:hAnsi="Marianne" w:cs="Arial-BoldMT"/>
          <w:b/>
          <w:bCs/>
          <w:color w:val="000000"/>
          <w:lang w:eastAsia="fr-FR"/>
        </w:rPr>
        <w:t>Par ailleurs, parmi ces établissements ou services, s</w:t>
      </w:r>
      <w:r w:rsidR="002C4536" w:rsidRPr="00E8183D">
        <w:rPr>
          <w:rFonts w:ascii="Marianne" w:hAnsi="Marianne" w:cs="Arial-BoldMT"/>
          <w:b/>
          <w:bCs/>
          <w:color w:val="000000"/>
          <w:lang w:eastAsia="fr-FR"/>
        </w:rPr>
        <w:t xml:space="preserve">euls sont éligibles </w:t>
      </w:r>
      <w:r w:rsidRPr="00E8183D">
        <w:rPr>
          <w:rFonts w:ascii="Marianne" w:hAnsi="Marianne" w:cs="Arial-BoldMT"/>
          <w:b/>
          <w:bCs/>
          <w:color w:val="000000"/>
          <w:lang w:eastAsia="fr-FR"/>
        </w:rPr>
        <w:t>ceux</w:t>
      </w:r>
      <w:r w:rsidR="002C4536" w:rsidRPr="00E8183D">
        <w:rPr>
          <w:rFonts w:ascii="Marianne" w:hAnsi="Marianne" w:cs="Arial-BoldMT"/>
          <w:b/>
          <w:bCs/>
          <w:color w:val="000000"/>
          <w:lang w:eastAsia="fr-FR"/>
        </w:rPr>
        <w:t xml:space="preserve"> en capacité de se voir délivrer une extension non importante de places, ou éventuellement sur la base d’un argumentaire </w:t>
      </w:r>
      <w:r w:rsidR="002C4536" w:rsidRPr="00E8183D">
        <w:rPr>
          <w:rFonts w:ascii="Marianne" w:hAnsi="Marianne" w:cs="Arial-BoldMT"/>
          <w:b/>
          <w:bCs/>
          <w:color w:val="000000"/>
          <w:lang w:eastAsia="fr-FR"/>
        </w:rPr>
        <w:lastRenderedPageBreak/>
        <w:t>développé par le candidat, de bénéficier d’une dérogation au seuil, conformément aux dispositions d</w:t>
      </w:r>
      <w:r w:rsidRPr="00E8183D">
        <w:rPr>
          <w:rFonts w:ascii="Marianne" w:hAnsi="Marianne" w:cs="Arial-BoldMT"/>
          <w:b/>
          <w:bCs/>
          <w:color w:val="000000"/>
          <w:lang w:eastAsia="fr-FR"/>
        </w:rPr>
        <w:t>e l’article L313-1-1 du CASF.</w:t>
      </w:r>
    </w:p>
    <w:p w14:paraId="7B34F0FA" w14:textId="77777777" w:rsidR="00AF3EEF" w:rsidRPr="00E8183D" w:rsidRDefault="00AF3EEF" w:rsidP="002C4536">
      <w:pPr>
        <w:suppressAutoHyphens w:val="0"/>
        <w:autoSpaceDE w:val="0"/>
        <w:autoSpaceDN w:val="0"/>
        <w:adjustRightInd w:val="0"/>
        <w:ind w:left="709"/>
        <w:jc w:val="both"/>
        <w:rPr>
          <w:rFonts w:ascii="Marianne" w:hAnsi="Marianne" w:cs="Arial-BoldMT"/>
          <w:b/>
          <w:bCs/>
          <w:color w:val="000000"/>
          <w:lang w:eastAsia="fr-FR"/>
        </w:rPr>
      </w:pPr>
    </w:p>
    <w:p w14:paraId="1C53EA34" w14:textId="1CEA6A98" w:rsidR="002C4536" w:rsidRPr="002C4536" w:rsidRDefault="002C4536" w:rsidP="002C4536">
      <w:pPr>
        <w:suppressAutoHyphens w:val="0"/>
        <w:autoSpaceDE w:val="0"/>
        <w:autoSpaceDN w:val="0"/>
        <w:adjustRightInd w:val="0"/>
        <w:ind w:left="709"/>
        <w:jc w:val="both"/>
        <w:rPr>
          <w:rFonts w:ascii="Marianne" w:hAnsi="Marianne" w:cs="Arial-BoldMT"/>
          <w:bCs/>
          <w:color w:val="000000"/>
          <w:lang w:eastAsia="fr-FR"/>
        </w:rPr>
      </w:pPr>
      <w:r w:rsidRPr="002C4536">
        <w:rPr>
          <w:rFonts w:ascii="Marianne" w:hAnsi="Marianne" w:cs="Arial-BoldMT"/>
          <w:bCs/>
          <w:color w:val="000000"/>
          <w:lang w:eastAsia="fr-FR"/>
        </w:rPr>
        <w:t>La capacité d’extension non importante est calculée à partir de la capacité figurant dans l’arrêté de renouvellement d’autorisation (le cas échéant) ou la dernière capacité issue d’appel à projet (le cas échéant). Si l’établissement/service n’a pas été renouvelé et n’a pas participé à un appel à projet, alors c’est sa capacité en date du 1er juin 2014 qu’il faut retenir pour le calcul de l’ENI.</w:t>
      </w:r>
      <w:r w:rsidR="00E8183D">
        <w:rPr>
          <w:rFonts w:ascii="Marianne" w:hAnsi="Marianne" w:cs="Arial-BoldMT"/>
          <w:bCs/>
          <w:color w:val="000000"/>
          <w:lang w:eastAsia="fr-FR"/>
        </w:rPr>
        <w:t xml:space="preserve"> </w:t>
      </w:r>
      <w:r w:rsidRPr="002C4536">
        <w:rPr>
          <w:rFonts w:ascii="Marianne" w:hAnsi="Marianne" w:cs="Arial-BoldMT"/>
          <w:bCs/>
          <w:color w:val="000000"/>
          <w:lang w:eastAsia="fr-FR"/>
        </w:rPr>
        <w:t>Cette capacité sera vérifiée par l</w:t>
      </w:r>
      <w:r w:rsidR="00E8183D">
        <w:rPr>
          <w:rFonts w:ascii="Marianne" w:hAnsi="Marianne" w:cs="Arial-BoldMT"/>
          <w:bCs/>
          <w:color w:val="000000"/>
          <w:lang w:eastAsia="fr-FR"/>
        </w:rPr>
        <w:t>es services de l’Agence Région</w:t>
      </w:r>
      <w:r w:rsidRPr="002C4536">
        <w:rPr>
          <w:rFonts w:ascii="Marianne" w:hAnsi="Marianne" w:cs="Arial-BoldMT"/>
          <w:bCs/>
          <w:color w:val="000000"/>
          <w:lang w:eastAsia="fr-FR"/>
        </w:rPr>
        <w:t>ale de Santé. Il reviendra également à cette dernière d’apprécier si les arguments développés par le gestionnaire pour une éventuelle demande de dérogation au seuil sont suffisants po</w:t>
      </w:r>
      <w:r>
        <w:rPr>
          <w:rFonts w:ascii="Marianne" w:hAnsi="Marianne" w:cs="Arial-BoldMT"/>
          <w:bCs/>
          <w:color w:val="000000"/>
          <w:lang w:eastAsia="fr-FR"/>
        </w:rPr>
        <w:t>ur en justifier l’application.</w:t>
      </w:r>
    </w:p>
    <w:p w14:paraId="36E163FA" w14:textId="77777777" w:rsidR="002C4536" w:rsidRPr="009A4650" w:rsidRDefault="002C4536" w:rsidP="002C4536">
      <w:pPr>
        <w:suppressAutoHyphens w:val="0"/>
        <w:autoSpaceDE w:val="0"/>
        <w:autoSpaceDN w:val="0"/>
        <w:adjustRightInd w:val="0"/>
        <w:ind w:left="709"/>
        <w:jc w:val="both"/>
        <w:rPr>
          <w:rFonts w:ascii="Marianne" w:hAnsi="Marianne" w:cs="Arial-BoldMT"/>
          <w:b/>
          <w:bCs/>
          <w:color w:val="000000"/>
          <w:u w:val="single"/>
          <w:lang w:eastAsia="fr-FR"/>
        </w:rPr>
      </w:pPr>
    </w:p>
    <w:p w14:paraId="097F09F0" w14:textId="1084D159" w:rsidR="00D86C3D" w:rsidRDefault="00E8183D" w:rsidP="00FE49CB">
      <w:pPr>
        <w:suppressAutoHyphens w:val="0"/>
        <w:autoSpaceDE w:val="0"/>
        <w:autoSpaceDN w:val="0"/>
        <w:adjustRightInd w:val="0"/>
        <w:ind w:left="705"/>
        <w:jc w:val="both"/>
        <w:rPr>
          <w:rFonts w:ascii="Marianne" w:hAnsi="Marianne" w:cs="Arial-BoldMT"/>
          <w:b/>
          <w:bCs/>
          <w:color w:val="000000"/>
          <w:lang w:eastAsia="fr-FR"/>
        </w:rPr>
      </w:pPr>
      <w:r w:rsidRPr="00E8183D">
        <w:rPr>
          <w:rFonts w:ascii="Marianne" w:hAnsi="Marianne" w:cs="Arial-BoldMT"/>
          <w:bCs/>
          <w:color w:val="000000"/>
          <w:lang w:eastAsia="fr-FR"/>
        </w:rPr>
        <w:t>En outre,</w:t>
      </w:r>
      <w:r>
        <w:rPr>
          <w:rFonts w:ascii="Marianne" w:hAnsi="Marianne" w:cs="Arial-BoldMT"/>
          <w:b/>
          <w:bCs/>
          <w:color w:val="000000"/>
          <w:lang w:eastAsia="fr-FR"/>
        </w:rPr>
        <w:t xml:space="preserve"> l</w:t>
      </w:r>
      <w:r w:rsidR="007A0687" w:rsidRPr="009A4650">
        <w:rPr>
          <w:rFonts w:ascii="Marianne" w:hAnsi="Marianne" w:cs="Arial-BoldMT"/>
          <w:b/>
          <w:bCs/>
          <w:color w:val="000000"/>
          <w:lang w:eastAsia="fr-FR"/>
        </w:rPr>
        <w:t xml:space="preserve">e projet déposé </w:t>
      </w:r>
      <w:r>
        <w:rPr>
          <w:rFonts w:ascii="Marianne" w:hAnsi="Marianne" w:cs="Arial-BoldMT"/>
          <w:b/>
          <w:bCs/>
          <w:color w:val="000000"/>
          <w:lang w:eastAsia="fr-FR"/>
        </w:rPr>
        <w:t xml:space="preserve">par le candidat </w:t>
      </w:r>
      <w:r w:rsidR="007A0687" w:rsidRPr="009A4650">
        <w:rPr>
          <w:rFonts w:ascii="Marianne" w:hAnsi="Marianne" w:cs="Arial-BoldMT"/>
          <w:b/>
          <w:bCs/>
          <w:color w:val="000000"/>
          <w:lang w:eastAsia="fr-FR"/>
        </w:rPr>
        <w:t>devra respecter les dispositions réglementaires en vigu</w:t>
      </w:r>
      <w:r w:rsidR="00D871B9" w:rsidRPr="009A4650">
        <w:rPr>
          <w:rFonts w:ascii="Marianne" w:hAnsi="Marianne" w:cs="Arial-BoldMT"/>
          <w:b/>
          <w:bCs/>
          <w:color w:val="000000"/>
          <w:lang w:eastAsia="fr-FR"/>
        </w:rPr>
        <w:t xml:space="preserve">eur </w:t>
      </w:r>
      <w:r w:rsidR="00377260">
        <w:rPr>
          <w:rFonts w:ascii="Marianne" w:hAnsi="Marianne" w:cs="Arial-BoldMT"/>
          <w:b/>
          <w:bCs/>
          <w:color w:val="000000"/>
          <w:lang w:eastAsia="fr-FR"/>
        </w:rPr>
        <w:t xml:space="preserve">ainsi que </w:t>
      </w:r>
      <w:r w:rsidR="00ED31EB">
        <w:rPr>
          <w:rFonts w:ascii="Marianne" w:hAnsi="Marianne" w:cs="Arial-BoldMT"/>
          <w:b/>
          <w:bCs/>
          <w:color w:val="000000"/>
          <w:lang w:eastAsia="fr-FR"/>
        </w:rPr>
        <w:t xml:space="preserve">le cahier des charges annexé à </w:t>
      </w:r>
      <w:r w:rsidR="00906789">
        <w:rPr>
          <w:rFonts w:ascii="Marianne" w:hAnsi="Marianne" w:cs="Arial-BoldMT"/>
          <w:b/>
          <w:bCs/>
          <w:color w:val="000000"/>
          <w:lang w:eastAsia="fr-FR"/>
        </w:rPr>
        <w:t>l’i</w:t>
      </w:r>
      <w:r w:rsidR="00906789" w:rsidRPr="00906789">
        <w:rPr>
          <w:rFonts w:ascii="Marianne" w:hAnsi="Marianne" w:cs="Arial-BoldMT"/>
          <w:b/>
          <w:bCs/>
          <w:color w:val="000000"/>
          <w:lang w:eastAsia="fr-FR"/>
        </w:rPr>
        <w:t>nstruction interministérielle</w:t>
      </w:r>
      <w:r w:rsidR="00AF3EEF">
        <w:rPr>
          <w:rFonts w:ascii="Marianne" w:hAnsi="Marianne" w:cs="Arial-BoldMT"/>
          <w:b/>
          <w:bCs/>
          <w:color w:val="000000"/>
          <w:lang w:eastAsia="fr-FR"/>
        </w:rPr>
        <w:br/>
      </w:r>
      <w:r w:rsidR="00906789" w:rsidRPr="00906789">
        <w:rPr>
          <w:rFonts w:ascii="Marianne" w:hAnsi="Marianne" w:cs="Arial-BoldMT"/>
          <w:b/>
          <w:bCs/>
          <w:color w:val="000000"/>
          <w:lang w:eastAsia="fr-FR"/>
        </w:rPr>
        <w:t xml:space="preserve">n° </w:t>
      </w:r>
      <w:r w:rsidR="00D86C3D" w:rsidRPr="00D86C3D">
        <w:rPr>
          <w:rFonts w:ascii="Marianne" w:hAnsi="Marianne" w:cs="Arial-BoldMT"/>
          <w:b/>
          <w:bCs/>
          <w:color w:val="000000"/>
          <w:lang w:eastAsia="fr-FR"/>
        </w:rPr>
        <w:t>DGCS/SD3B/DGESCO/CNSA/2016/192 du 10 juin 2016 relative à la modification du cahier des charges national des unités d’enseignement en maternelle prévues par le 3ème plan autisme (2013-2017)</w:t>
      </w:r>
      <w:r w:rsidR="00D86C3D">
        <w:rPr>
          <w:rFonts w:ascii="Marianne" w:hAnsi="Marianne" w:cs="Arial-BoldMT"/>
          <w:b/>
          <w:bCs/>
          <w:color w:val="000000"/>
          <w:lang w:eastAsia="fr-FR"/>
        </w:rPr>
        <w:t>.</w:t>
      </w:r>
    </w:p>
    <w:p w14:paraId="08258FAE" w14:textId="4F42D657" w:rsidR="00D871B9" w:rsidRPr="009A4650" w:rsidRDefault="00ED31EB" w:rsidP="00FE49CB">
      <w:pPr>
        <w:suppressAutoHyphens w:val="0"/>
        <w:autoSpaceDE w:val="0"/>
        <w:autoSpaceDN w:val="0"/>
        <w:adjustRightInd w:val="0"/>
        <w:ind w:left="705"/>
        <w:jc w:val="both"/>
        <w:rPr>
          <w:rFonts w:ascii="Marianne" w:hAnsi="Marianne" w:cs="Arial-BoldMT"/>
          <w:bCs/>
          <w:color w:val="000000"/>
          <w:lang w:eastAsia="fr-FR"/>
        </w:rPr>
      </w:pPr>
      <w:r>
        <w:rPr>
          <w:rFonts w:ascii="Marianne" w:hAnsi="Marianne" w:cs="Arial-BoldMT"/>
          <w:bCs/>
          <w:color w:val="000000"/>
          <w:lang w:eastAsia="fr-FR"/>
        </w:rPr>
        <w:t>Cette dernière</w:t>
      </w:r>
      <w:r w:rsidR="007A0687" w:rsidRPr="009A4650">
        <w:rPr>
          <w:rFonts w:ascii="Marianne" w:hAnsi="Marianne" w:cs="Arial-BoldMT"/>
          <w:bCs/>
          <w:color w:val="000000"/>
          <w:lang w:eastAsia="fr-FR"/>
        </w:rPr>
        <w:t xml:space="preserve"> est disponible en annexe </w:t>
      </w:r>
      <w:r w:rsidR="00377260">
        <w:rPr>
          <w:rFonts w:ascii="Marianne" w:hAnsi="Marianne" w:cs="Arial-BoldMT"/>
          <w:bCs/>
          <w:color w:val="000000"/>
          <w:lang w:eastAsia="fr-FR"/>
        </w:rPr>
        <w:t>1</w:t>
      </w:r>
      <w:r w:rsidR="007A0687" w:rsidRPr="009A4650">
        <w:rPr>
          <w:rFonts w:ascii="Marianne" w:hAnsi="Marianne" w:cs="Arial-BoldMT"/>
          <w:bCs/>
          <w:color w:val="000000"/>
          <w:lang w:eastAsia="fr-FR"/>
        </w:rPr>
        <w:t xml:space="preserve"> du présent </w:t>
      </w:r>
      <w:r w:rsidR="00C849CF">
        <w:rPr>
          <w:rFonts w:ascii="Marianne" w:hAnsi="Marianne" w:cs="Arial-BoldMT"/>
          <w:bCs/>
          <w:color w:val="000000"/>
          <w:lang w:eastAsia="fr-FR"/>
        </w:rPr>
        <w:t>avis d’</w:t>
      </w:r>
      <w:r w:rsidR="00034DF2" w:rsidRPr="009A4650">
        <w:rPr>
          <w:rFonts w:ascii="Marianne" w:hAnsi="Marianne" w:cs="Arial-BoldMT"/>
          <w:bCs/>
          <w:color w:val="000000"/>
          <w:lang w:eastAsia="fr-FR"/>
        </w:rPr>
        <w:t>appel à candidature</w:t>
      </w:r>
      <w:r w:rsidR="00AF3EEF">
        <w:rPr>
          <w:rFonts w:ascii="Marianne" w:hAnsi="Marianne" w:cs="Arial-BoldMT"/>
          <w:bCs/>
          <w:color w:val="000000"/>
          <w:lang w:eastAsia="fr-FR"/>
        </w:rPr>
        <w:t>s</w:t>
      </w:r>
      <w:r w:rsidR="00D871B9" w:rsidRPr="009A4650">
        <w:rPr>
          <w:rFonts w:ascii="Marianne" w:hAnsi="Marianne" w:cs="Arial-BoldMT"/>
          <w:bCs/>
          <w:color w:val="000000"/>
          <w:lang w:eastAsia="fr-FR"/>
        </w:rPr>
        <w:t>.</w:t>
      </w:r>
    </w:p>
    <w:p w14:paraId="2405AFB9" w14:textId="36218BFA" w:rsidR="00D871B9" w:rsidRDefault="00D871B9" w:rsidP="00FE49CB">
      <w:pPr>
        <w:suppressAutoHyphens w:val="0"/>
        <w:autoSpaceDE w:val="0"/>
        <w:autoSpaceDN w:val="0"/>
        <w:adjustRightInd w:val="0"/>
        <w:ind w:left="705"/>
        <w:jc w:val="both"/>
        <w:rPr>
          <w:rFonts w:ascii="Marianne" w:hAnsi="Marianne" w:cs="Arial-BoldMT"/>
          <w:bCs/>
          <w:color w:val="000000"/>
          <w:lang w:eastAsia="fr-FR"/>
        </w:rPr>
      </w:pPr>
    </w:p>
    <w:p w14:paraId="4003B97C" w14:textId="77777777" w:rsidR="00D86C3D" w:rsidRPr="009A4650" w:rsidRDefault="00D86C3D" w:rsidP="00FE49CB">
      <w:pPr>
        <w:suppressAutoHyphens w:val="0"/>
        <w:autoSpaceDE w:val="0"/>
        <w:autoSpaceDN w:val="0"/>
        <w:adjustRightInd w:val="0"/>
        <w:ind w:left="705"/>
        <w:jc w:val="both"/>
        <w:rPr>
          <w:rFonts w:ascii="Marianne" w:hAnsi="Marianne" w:cs="Arial-BoldMT"/>
          <w:bCs/>
          <w:color w:val="000000"/>
          <w:lang w:eastAsia="fr-FR"/>
        </w:rPr>
      </w:pPr>
    </w:p>
    <w:p w14:paraId="1A23D7E0" w14:textId="522596A7" w:rsidR="00A66813" w:rsidRPr="009A4650" w:rsidRDefault="00A66813" w:rsidP="00FE49CB">
      <w:pPr>
        <w:pStyle w:val="Paragraphedeliste"/>
        <w:numPr>
          <w:ilvl w:val="0"/>
          <w:numId w:val="9"/>
        </w:numPr>
        <w:suppressAutoHyphens w:val="0"/>
        <w:autoSpaceDE w:val="0"/>
        <w:autoSpaceDN w:val="0"/>
        <w:adjustRightInd w:val="0"/>
        <w:jc w:val="both"/>
        <w:rPr>
          <w:rFonts w:ascii="Marianne" w:hAnsi="Marianne" w:cs="Arial-BoldMT"/>
          <w:b/>
          <w:bCs/>
          <w:color w:val="000000" w:themeColor="text1"/>
          <w:u w:val="single"/>
          <w:lang w:eastAsia="fr-FR"/>
        </w:rPr>
      </w:pPr>
      <w:r w:rsidRPr="009A4650">
        <w:rPr>
          <w:rFonts w:ascii="Marianne" w:hAnsi="Marianne" w:cs="Arial-BoldMT"/>
          <w:b/>
          <w:bCs/>
          <w:color w:val="000000" w:themeColor="text1"/>
          <w:u w:val="single"/>
          <w:lang w:eastAsia="fr-FR"/>
        </w:rPr>
        <w:t>Composition des dossiers de candidature</w:t>
      </w:r>
    </w:p>
    <w:p w14:paraId="6C1D77E6" w14:textId="77777777" w:rsidR="0031246E" w:rsidRPr="009A4650" w:rsidRDefault="0031246E" w:rsidP="00FE49CB">
      <w:pPr>
        <w:pStyle w:val="Paragraphedeliste"/>
        <w:suppressAutoHyphens w:val="0"/>
        <w:autoSpaceDE w:val="0"/>
        <w:autoSpaceDN w:val="0"/>
        <w:adjustRightInd w:val="0"/>
        <w:ind w:left="1065"/>
        <w:jc w:val="both"/>
        <w:rPr>
          <w:rFonts w:ascii="Marianne" w:hAnsi="Marianne" w:cs="Arial-BoldMT"/>
          <w:b/>
          <w:bCs/>
          <w:color w:val="000000"/>
          <w:u w:val="single"/>
          <w:lang w:eastAsia="fr-FR"/>
        </w:rPr>
      </w:pPr>
    </w:p>
    <w:p w14:paraId="418DB65B" w14:textId="0961053E" w:rsidR="0031246E" w:rsidRPr="00C22925" w:rsidRDefault="0031246E" w:rsidP="00C22925">
      <w:pPr>
        <w:suppressAutoHyphens w:val="0"/>
        <w:autoSpaceDE w:val="0"/>
        <w:autoSpaceDN w:val="0"/>
        <w:adjustRightInd w:val="0"/>
        <w:ind w:left="709"/>
        <w:jc w:val="both"/>
        <w:rPr>
          <w:rFonts w:ascii="Marianne" w:hAnsi="Marianne" w:cs="Arial-BoldMT"/>
          <w:bCs/>
          <w:color w:val="000000"/>
          <w:lang w:eastAsia="fr-FR"/>
        </w:rPr>
      </w:pPr>
      <w:r w:rsidRPr="00C22925">
        <w:rPr>
          <w:rFonts w:ascii="Marianne" w:hAnsi="Marianne" w:cs="Arial-BoldMT"/>
          <w:bCs/>
          <w:color w:val="000000"/>
          <w:lang w:eastAsia="fr-FR"/>
        </w:rPr>
        <w:t xml:space="preserve">Le projet devra </w:t>
      </w:r>
      <w:proofErr w:type="spellStart"/>
      <w:proofErr w:type="gramStart"/>
      <w:r w:rsidRPr="00C22925">
        <w:rPr>
          <w:rFonts w:ascii="Marianne" w:hAnsi="Marianne" w:cs="Arial-BoldMT"/>
          <w:bCs/>
          <w:color w:val="000000"/>
          <w:lang w:eastAsia="fr-FR"/>
        </w:rPr>
        <w:t>décrire</w:t>
      </w:r>
      <w:r w:rsidR="00C22925" w:rsidRPr="00C22925">
        <w:rPr>
          <w:rFonts w:ascii="Marianne" w:hAnsi="Marianne" w:cs="Arial-BoldMT"/>
          <w:bCs/>
          <w:color w:val="000000"/>
          <w:lang w:eastAsia="fr-FR"/>
        </w:rPr>
        <w:t>,</w:t>
      </w:r>
      <w:r w:rsidRPr="00C22925">
        <w:rPr>
          <w:rFonts w:ascii="Marianne" w:hAnsi="Marianne" w:cs="Arial-BoldMT"/>
          <w:bCs/>
          <w:color w:val="000000"/>
          <w:lang w:eastAsia="fr-FR"/>
        </w:rPr>
        <w:t>en</w:t>
      </w:r>
      <w:proofErr w:type="spellEnd"/>
      <w:proofErr w:type="gramEnd"/>
      <w:r w:rsidRPr="00C22925">
        <w:rPr>
          <w:rFonts w:ascii="Marianne" w:hAnsi="Marianne" w:cs="Arial-BoldMT"/>
          <w:bCs/>
          <w:color w:val="000000"/>
          <w:lang w:eastAsia="fr-FR"/>
        </w:rPr>
        <w:t xml:space="preserve"> </w:t>
      </w:r>
      <w:r w:rsidRPr="00C22925">
        <w:rPr>
          <w:rFonts w:ascii="Marianne" w:hAnsi="Marianne" w:cs="Arial-BoldMT"/>
          <w:b/>
          <w:bCs/>
          <w:color w:val="000000"/>
          <w:lang w:eastAsia="fr-FR"/>
        </w:rPr>
        <w:t>20 pages maximum</w:t>
      </w:r>
      <w:r w:rsidR="00C22925" w:rsidRPr="00C22925">
        <w:rPr>
          <w:rFonts w:ascii="Marianne" w:hAnsi="Marianne" w:cs="Arial-BoldMT"/>
          <w:b/>
          <w:bCs/>
          <w:color w:val="000000"/>
          <w:lang w:eastAsia="fr-FR"/>
        </w:rPr>
        <w:t>,</w:t>
      </w:r>
      <w:r w:rsidRPr="00C22925">
        <w:rPr>
          <w:rFonts w:ascii="Marianne" w:hAnsi="Marianne" w:cs="Arial-BoldMT"/>
          <w:bCs/>
          <w:color w:val="000000"/>
          <w:lang w:eastAsia="fr-FR"/>
        </w:rPr>
        <w:t xml:space="preserve"> l’organisation et le fonctionnement </w:t>
      </w:r>
      <w:r w:rsidR="00D86C3D">
        <w:rPr>
          <w:rFonts w:ascii="Marianne" w:hAnsi="Marianne" w:cs="Arial-BoldMT"/>
          <w:bCs/>
          <w:color w:val="000000"/>
          <w:lang w:eastAsia="fr-FR"/>
        </w:rPr>
        <w:t>de l’UEM</w:t>
      </w:r>
      <w:r w:rsidR="00537A50">
        <w:rPr>
          <w:rFonts w:ascii="Marianne" w:hAnsi="Marianne" w:cs="Arial-BoldMT"/>
          <w:bCs/>
          <w:color w:val="000000"/>
          <w:lang w:eastAsia="fr-FR"/>
        </w:rPr>
        <w:t>A</w:t>
      </w:r>
      <w:r w:rsidRPr="00C22925">
        <w:rPr>
          <w:rFonts w:ascii="Marianne" w:hAnsi="Marianne" w:cs="Arial-BoldMT"/>
          <w:bCs/>
          <w:color w:val="000000"/>
          <w:lang w:eastAsia="fr-FR"/>
        </w:rPr>
        <w:t xml:space="preserve"> en cohérence avec les critères et objectifs de l’instruction interministérielle</w:t>
      </w:r>
      <w:r w:rsidR="005D016D" w:rsidRPr="00C22925">
        <w:rPr>
          <w:rFonts w:ascii="Marianne" w:hAnsi="Marianne" w:cs="Arial-BoldMT"/>
          <w:bCs/>
          <w:color w:val="000000"/>
          <w:lang w:eastAsia="fr-FR"/>
        </w:rPr>
        <w:t xml:space="preserve"> du </w:t>
      </w:r>
      <w:r w:rsidR="00D86C3D">
        <w:rPr>
          <w:rFonts w:ascii="Marianne" w:hAnsi="Marianne" w:cs="Arial-BoldMT"/>
          <w:bCs/>
          <w:color w:val="000000"/>
          <w:lang w:eastAsia="fr-FR"/>
        </w:rPr>
        <w:t>10 juin 2016</w:t>
      </w:r>
      <w:r w:rsidR="008D0DD2">
        <w:rPr>
          <w:rFonts w:ascii="Marianne" w:hAnsi="Marianne" w:cs="Arial-BoldMT"/>
          <w:bCs/>
          <w:color w:val="000000"/>
          <w:lang w:eastAsia="fr-FR"/>
        </w:rPr>
        <w:t xml:space="preserve"> </w:t>
      </w:r>
      <w:r w:rsidRPr="00C22925">
        <w:rPr>
          <w:rFonts w:ascii="Marianne" w:hAnsi="Marianne" w:cs="Arial-BoldMT"/>
          <w:bCs/>
          <w:color w:val="000000"/>
          <w:lang w:eastAsia="fr-FR"/>
        </w:rPr>
        <w:t>ainsi q</w:t>
      </w:r>
      <w:r w:rsidR="00D04CBB">
        <w:rPr>
          <w:rFonts w:ascii="Marianne" w:hAnsi="Marianne" w:cs="Arial-BoldMT"/>
          <w:bCs/>
          <w:color w:val="000000"/>
          <w:lang w:eastAsia="fr-FR"/>
        </w:rPr>
        <w:t>ue les recommandations de bonne pratique</w:t>
      </w:r>
      <w:r w:rsidRPr="00C22925">
        <w:rPr>
          <w:rFonts w:ascii="Marianne" w:hAnsi="Marianne" w:cs="Arial-BoldMT"/>
          <w:bCs/>
          <w:color w:val="000000"/>
          <w:lang w:eastAsia="fr-FR"/>
        </w:rPr>
        <w:t xml:space="preserve"> de l</w:t>
      </w:r>
      <w:r w:rsidR="0071181F" w:rsidRPr="00C22925">
        <w:rPr>
          <w:rFonts w:ascii="Marianne" w:hAnsi="Marianne" w:cs="Arial-BoldMT"/>
          <w:bCs/>
          <w:color w:val="000000"/>
          <w:lang w:eastAsia="fr-FR"/>
        </w:rPr>
        <w:t>a</w:t>
      </w:r>
      <w:r w:rsidR="00C22925" w:rsidRPr="00C22925">
        <w:rPr>
          <w:rFonts w:ascii="Marianne" w:hAnsi="Marianne" w:cs="Arial-BoldMT"/>
          <w:bCs/>
          <w:color w:val="000000"/>
          <w:lang w:eastAsia="fr-FR"/>
        </w:rPr>
        <w:t xml:space="preserve"> </w:t>
      </w:r>
      <w:r w:rsidRPr="00C22925">
        <w:rPr>
          <w:rFonts w:ascii="Marianne" w:hAnsi="Marianne" w:cs="Arial-BoldMT"/>
          <w:bCs/>
          <w:color w:val="000000"/>
          <w:lang w:eastAsia="fr-FR"/>
        </w:rPr>
        <w:t>HAS.</w:t>
      </w:r>
    </w:p>
    <w:p w14:paraId="59F5741A" w14:textId="071176B6" w:rsidR="00D04CBB" w:rsidRDefault="00F3372A" w:rsidP="00C22925">
      <w:pPr>
        <w:suppressAutoHyphens w:val="0"/>
        <w:autoSpaceDE w:val="0"/>
        <w:autoSpaceDN w:val="0"/>
        <w:adjustRightInd w:val="0"/>
        <w:ind w:left="709"/>
        <w:jc w:val="both"/>
        <w:rPr>
          <w:rFonts w:ascii="Marianne" w:hAnsi="Marianne" w:cs="Arial-BoldMT"/>
          <w:bCs/>
          <w:color w:val="000000"/>
          <w:lang w:eastAsia="fr-FR"/>
        </w:rPr>
      </w:pPr>
      <w:r w:rsidRPr="00C22925">
        <w:rPr>
          <w:rFonts w:ascii="Marianne" w:hAnsi="Marianne" w:cs="Arial-BoldMT"/>
          <w:bCs/>
          <w:color w:val="000000"/>
          <w:lang w:eastAsia="fr-FR"/>
        </w:rPr>
        <w:t xml:space="preserve">Les candidats sont ainsi invités à remplir le dossier type joint au présent </w:t>
      </w:r>
      <w:r w:rsidR="00D04CBB">
        <w:rPr>
          <w:rFonts w:ascii="Marianne" w:hAnsi="Marianne" w:cs="Arial-BoldMT"/>
          <w:bCs/>
          <w:color w:val="000000"/>
          <w:lang w:eastAsia="fr-FR"/>
        </w:rPr>
        <w:t>avis d’appel à candidature</w:t>
      </w:r>
      <w:r w:rsidR="00AF3EEF">
        <w:rPr>
          <w:rFonts w:ascii="Marianne" w:hAnsi="Marianne" w:cs="Arial-BoldMT"/>
          <w:bCs/>
          <w:color w:val="000000"/>
          <w:lang w:eastAsia="fr-FR"/>
        </w:rPr>
        <w:t>s</w:t>
      </w:r>
    </w:p>
    <w:p w14:paraId="5F9B4869" w14:textId="66154B45" w:rsidR="00F3372A" w:rsidRPr="00C22925" w:rsidRDefault="00F3372A" w:rsidP="00C22925">
      <w:pPr>
        <w:suppressAutoHyphens w:val="0"/>
        <w:autoSpaceDE w:val="0"/>
        <w:autoSpaceDN w:val="0"/>
        <w:adjustRightInd w:val="0"/>
        <w:ind w:left="709"/>
        <w:jc w:val="both"/>
        <w:rPr>
          <w:rFonts w:ascii="Marianne" w:hAnsi="Marianne" w:cs="Arial-BoldMT"/>
          <w:bCs/>
          <w:color w:val="000000"/>
          <w:lang w:eastAsia="fr-FR"/>
        </w:rPr>
      </w:pPr>
      <w:proofErr w:type="gramStart"/>
      <w:r w:rsidRPr="00C22925">
        <w:rPr>
          <w:rFonts w:ascii="Marianne" w:hAnsi="Marianne" w:cs="Arial-BoldMT"/>
          <w:bCs/>
          <w:color w:val="000000"/>
          <w:lang w:eastAsia="fr-FR"/>
        </w:rPr>
        <w:t>et</w:t>
      </w:r>
      <w:proofErr w:type="gramEnd"/>
      <w:r w:rsidRPr="00C22925">
        <w:rPr>
          <w:rFonts w:ascii="Marianne" w:hAnsi="Marianne" w:cs="Arial-BoldMT"/>
          <w:bCs/>
          <w:color w:val="000000"/>
          <w:lang w:eastAsia="fr-FR"/>
        </w:rPr>
        <w:t xml:space="preserve"> à compléter celui-ci de la dernière autorisation en vigueur pour ce qui concerne l’établissement ou le service support.</w:t>
      </w:r>
    </w:p>
    <w:p w14:paraId="74998803" w14:textId="77777777" w:rsidR="005D016D" w:rsidRPr="009A4650" w:rsidRDefault="005D016D" w:rsidP="00FE49CB">
      <w:pPr>
        <w:suppressAutoHyphens w:val="0"/>
        <w:autoSpaceDE w:val="0"/>
        <w:autoSpaceDN w:val="0"/>
        <w:adjustRightInd w:val="0"/>
        <w:jc w:val="both"/>
        <w:rPr>
          <w:rFonts w:ascii="Marianne" w:hAnsi="Marianne" w:cs="Arial-BoldMT"/>
          <w:bCs/>
          <w:color w:val="000000"/>
          <w:lang w:eastAsia="fr-FR"/>
        </w:rPr>
      </w:pPr>
    </w:p>
    <w:p w14:paraId="7FA94C3E" w14:textId="77777777" w:rsidR="005D016D" w:rsidRPr="009A4650" w:rsidRDefault="005D016D" w:rsidP="00FE49CB">
      <w:pPr>
        <w:pStyle w:val="Paragraphedeliste"/>
        <w:numPr>
          <w:ilvl w:val="0"/>
          <w:numId w:val="9"/>
        </w:numPr>
        <w:suppressAutoHyphens w:val="0"/>
        <w:autoSpaceDE w:val="0"/>
        <w:autoSpaceDN w:val="0"/>
        <w:adjustRightInd w:val="0"/>
        <w:jc w:val="both"/>
        <w:rPr>
          <w:rFonts w:ascii="Marianne" w:hAnsi="Marianne" w:cs="Arial-BoldMT"/>
          <w:b/>
          <w:bCs/>
          <w:color w:val="000000"/>
          <w:u w:val="single"/>
          <w:lang w:eastAsia="fr-FR"/>
        </w:rPr>
      </w:pPr>
      <w:r w:rsidRPr="009A4650">
        <w:rPr>
          <w:rFonts w:ascii="Marianne" w:hAnsi="Marianne" w:cs="Arial-BoldMT"/>
          <w:b/>
          <w:bCs/>
          <w:color w:val="000000"/>
          <w:u w:val="single"/>
          <w:lang w:eastAsia="fr-FR"/>
        </w:rPr>
        <w:t>Modalités de transmission des dossiers</w:t>
      </w:r>
    </w:p>
    <w:p w14:paraId="1CDEE2AF" w14:textId="77777777" w:rsidR="00F91324" w:rsidRPr="009A4650" w:rsidRDefault="00F91324" w:rsidP="00FE49CB">
      <w:pPr>
        <w:suppressAutoHyphens w:val="0"/>
        <w:autoSpaceDE w:val="0"/>
        <w:autoSpaceDN w:val="0"/>
        <w:adjustRightInd w:val="0"/>
        <w:jc w:val="both"/>
        <w:rPr>
          <w:rFonts w:ascii="Marianne" w:hAnsi="Marianne" w:cs="Arial-BoldMT"/>
          <w:b/>
          <w:bCs/>
          <w:color w:val="000000"/>
          <w:u w:val="single"/>
          <w:lang w:eastAsia="fr-FR"/>
        </w:rPr>
      </w:pPr>
    </w:p>
    <w:p w14:paraId="2DAB064D" w14:textId="4403E920" w:rsidR="00F91324" w:rsidRPr="009A4650" w:rsidRDefault="00F91324" w:rsidP="00FE49CB">
      <w:pPr>
        <w:suppressAutoHyphens w:val="0"/>
        <w:autoSpaceDE w:val="0"/>
        <w:autoSpaceDN w:val="0"/>
        <w:adjustRightInd w:val="0"/>
        <w:ind w:left="705"/>
        <w:jc w:val="both"/>
        <w:rPr>
          <w:rFonts w:ascii="Marianne" w:hAnsi="Marianne" w:cs="Arial-BoldMT"/>
          <w:b/>
          <w:bCs/>
          <w:color w:val="000000"/>
          <w:u w:val="single"/>
          <w:lang w:eastAsia="fr-FR"/>
        </w:rPr>
      </w:pPr>
      <w:r w:rsidRPr="009A4650">
        <w:rPr>
          <w:rFonts w:ascii="Marianne" w:hAnsi="Marianne" w:cs="Arial-BoldMT"/>
          <w:bCs/>
          <w:color w:val="000000"/>
          <w:lang w:eastAsia="fr-FR"/>
        </w:rPr>
        <w:t>Les candidats à l’</w:t>
      </w:r>
      <w:r w:rsidR="00034DF2" w:rsidRPr="009A4650">
        <w:rPr>
          <w:rFonts w:ascii="Marianne" w:hAnsi="Marianne" w:cs="Arial-BoldMT"/>
          <w:bCs/>
          <w:color w:val="000000"/>
          <w:lang w:eastAsia="fr-FR"/>
        </w:rPr>
        <w:t>appel à candidature</w:t>
      </w:r>
      <w:r w:rsidR="00AF3EEF">
        <w:rPr>
          <w:rFonts w:ascii="Marianne" w:hAnsi="Marianne" w:cs="Arial-BoldMT"/>
          <w:bCs/>
          <w:color w:val="000000"/>
          <w:lang w:eastAsia="fr-FR"/>
        </w:rPr>
        <w:t>s</w:t>
      </w:r>
      <w:r w:rsidRPr="009A4650">
        <w:rPr>
          <w:rFonts w:ascii="Marianne" w:hAnsi="Marianne" w:cs="Arial-BoldMT"/>
          <w:bCs/>
          <w:color w:val="000000"/>
          <w:lang w:eastAsia="fr-FR"/>
        </w:rPr>
        <w:t xml:space="preserve"> devront déposer un dossier complet de candidature auprès de l’ARS Auvergne-Rhône-Alpes et de la Direction des services départementaux de l'</w:t>
      </w:r>
      <w:r w:rsidR="00C22925">
        <w:rPr>
          <w:rFonts w:ascii="Marianne" w:hAnsi="Marianne" w:cs="Arial-BoldMT"/>
          <w:bCs/>
          <w:color w:val="000000"/>
          <w:lang w:eastAsia="fr-FR"/>
        </w:rPr>
        <w:t>E</w:t>
      </w:r>
      <w:r w:rsidRPr="009A4650">
        <w:rPr>
          <w:rFonts w:ascii="Marianne" w:hAnsi="Marianne" w:cs="Arial-BoldMT"/>
          <w:bCs/>
          <w:color w:val="000000"/>
          <w:lang w:eastAsia="fr-FR"/>
        </w:rPr>
        <w:t xml:space="preserve">ducation </w:t>
      </w:r>
      <w:r w:rsidRPr="00354468">
        <w:rPr>
          <w:rFonts w:ascii="Marianne" w:hAnsi="Marianne" w:cs="Arial-BoldMT"/>
          <w:bCs/>
          <w:color w:val="000000"/>
          <w:lang w:eastAsia="fr-FR"/>
        </w:rPr>
        <w:t>nationale</w:t>
      </w:r>
      <w:r w:rsidR="00D25C05" w:rsidRPr="00354468">
        <w:rPr>
          <w:rFonts w:ascii="Marianne" w:hAnsi="Marianne" w:cs="Arial-BoldMT"/>
          <w:bCs/>
          <w:color w:val="000000"/>
          <w:lang w:eastAsia="fr-FR"/>
        </w:rPr>
        <w:t xml:space="preserve"> de Haute-Savoie.</w:t>
      </w:r>
      <w:r w:rsidRPr="009A4650">
        <w:rPr>
          <w:rFonts w:ascii="Marianne" w:hAnsi="Marianne" w:cs="Arial-BoldMT"/>
          <w:b/>
          <w:bCs/>
          <w:color w:val="000000"/>
          <w:u w:val="single"/>
          <w:lang w:eastAsia="fr-FR"/>
        </w:rPr>
        <w:t xml:space="preserve"> </w:t>
      </w:r>
    </w:p>
    <w:p w14:paraId="151D90B1" w14:textId="77777777" w:rsidR="00F91324" w:rsidRPr="009A4650" w:rsidRDefault="00F91324" w:rsidP="00FE49CB">
      <w:pPr>
        <w:suppressAutoHyphens w:val="0"/>
        <w:autoSpaceDE w:val="0"/>
        <w:autoSpaceDN w:val="0"/>
        <w:adjustRightInd w:val="0"/>
        <w:ind w:left="705"/>
        <w:jc w:val="both"/>
        <w:rPr>
          <w:rFonts w:ascii="Marianne" w:hAnsi="Marianne" w:cs="Arial-BoldMT"/>
          <w:b/>
          <w:bCs/>
          <w:color w:val="000000"/>
          <w:u w:val="single"/>
          <w:lang w:eastAsia="fr-FR"/>
        </w:rPr>
      </w:pPr>
    </w:p>
    <w:p w14:paraId="2A448C2D" w14:textId="384DE83B" w:rsidR="00287ACB" w:rsidRPr="009A4650" w:rsidRDefault="00F91324" w:rsidP="00FE49CB">
      <w:pPr>
        <w:suppressAutoHyphens w:val="0"/>
        <w:autoSpaceDE w:val="0"/>
        <w:autoSpaceDN w:val="0"/>
        <w:adjustRightInd w:val="0"/>
        <w:ind w:left="705"/>
        <w:jc w:val="both"/>
        <w:rPr>
          <w:rFonts w:ascii="Marianne" w:hAnsi="Marianne" w:cs="Arial-BoldMT"/>
          <w:bCs/>
          <w:color w:val="000000"/>
          <w:lang w:eastAsia="fr-FR"/>
        </w:rPr>
      </w:pPr>
      <w:r w:rsidRPr="009A4650">
        <w:rPr>
          <w:rFonts w:ascii="Marianne" w:hAnsi="Marianne" w:cs="Arial-BoldMT"/>
          <w:bCs/>
          <w:color w:val="000000"/>
          <w:lang w:eastAsia="fr-FR"/>
        </w:rPr>
        <w:t>L’envoi des dossiers se fait sous format dématérialisé</w:t>
      </w:r>
      <w:r w:rsidR="00C22925">
        <w:rPr>
          <w:rFonts w:ascii="Marianne" w:hAnsi="Marianne" w:cs="Arial-BoldMT"/>
          <w:bCs/>
          <w:color w:val="000000"/>
          <w:lang w:eastAsia="fr-FR"/>
        </w:rPr>
        <w:t>,</w:t>
      </w:r>
      <w:r w:rsidRPr="009A4650">
        <w:rPr>
          <w:rFonts w:ascii="Marianne" w:hAnsi="Marianne" w:cs="Arial-BoldMT"/>
          <w:bCs/>
          <w:color w:val="000000"/>
          <w:lang w:eastAsia="fr-FR"/>
        </w:rPr>
        <w:t xml:space="preserve"> par mail</w:t>
      </w:r>
      <w:r w:rsidR="00C22925">
        <w:rPr>
          <w:rFonts w:ascii="Marianne" w:hAnsi="Marianne" w:cs="Arial-BoldMT"/>
          <w:bCs/>
          <w:color w:val="000000"/>
          <w:lang w:eastAsia="fr-FR"/>
        </w:rPr>
        <w:t>,</w:t>
      </w:r>
      <w:r w:rsidRPr="009A4650">
        <w:rPr>
          <w:rFonts w:ascii="Marianne" w:hAnsi="Marianne" w:cs="Arial-BoldMT"/>
          <w:bCs/>
          <w:color w:val="000000"/>
          <w:lang w:eastAsia="fr-FR"/>
        </w:rPr>
        <w:t xml:space="preserve"> </w:t>
      </w:r>
      <w:r w:rsidR="00D04CBB">
        <w:rPr>
          <w:rFonts w:ascii="Marianne" w:hAnsi="Marianne" w:cs="Arial-BoldMT"/>
          <w:bCs/>
          <w:color w:val="000000"/>
          <w:lang w:eastAsia="fr-FR"/>
        </w:rPr>
        <w:t xml:space="preserve">jusqu’au </w:t>
      </w:r>
      <w:r w:rsidR="000F0144">
        <w:rPr>
          <w:rFonts w:ascii="Marianne" w:hAnsi="Marianne" w:cs="Arial-BoldMT"/>
          <w:bCs/>
          <w:color w:val="000000"/>
          <w:lang w:eastAsia="fr-FR"/>
        </w:rPr>
        <w:t>30 avril 2026</w:t>
      </w:r>
      <w:r w:rsidR="00287ACB" w:rsidRPr="009A4650">
        <w:rPr>
          <w:rFonts w:ascii="Marianne" w:hAnsi="Marianne" w:cs="Arial-BoldMT"/>
          <w:bCs/>
          <w:color w:val="000000"/>
          <w:lang w:eastAsia="fr-FR"/>
        </w:rPr>
        <w:t xml:space="preserve"> – minuit</w:t>
      </w:r>
      <w:r w:rsidR="00287ACB" w:rsidRPr="009A4650">
        <w:rPr>
          <w:rFonts w:ascii="Marianne" w:hAnsi="Marianne" w:cs="Calibri"/>
          <w:bCs/>
          <w:color w:val="000000"/>
          <w:lang w:eastAsia="fr-FR"/>
        </w:rPr>
        <w:t> </w:t>
      </w:r>
      <w:r w:rsidR="00287ACB" w:rsidRPr="009A4650">
        <w:rPr>
          <w:rFonts w:ascii="Marianne" w:hAnsi="Marianne" w:cs="Arial-BoldMT"/>
          <w:bCs/>
          <w:color w:val="000000"/>
          <w:lang w:eastAsia="fr-FR"/>
        </w:rPr>
        <w:t>:</w:t>
      </w:r>
    </w:p>
    <w:p w14:paraId="16A2E1A0" w14:textId="18E1940A" w:rsidR="00F91324" w:rsidRPr="00AF3EEF" w:rsidRDefault="00F91324" w:rsidP="00AF3EEF">
      <w:pPr>
        <w:pStyle w:val="Paragraphedeliste"/>
        <w:numPr>
          <w:ilvl w:val="0"/>
          <w:numId w:val="21"/>
        </w:numPr>
        <w:suppressAutoHyphens w:val="0"/>
        <w:autoSpaceDE w:val="0"/>
        <w:autoSpaceDN w:val="0"/>
        <w:adjustRightInd w:val="0"/>
        <w:ind w:left="1276" w:hanging="425"/>
        <w:jc w:val="both"/>
        <w:rPr>
          <w:rFonts w:ascii="Marianne" w:hAnsi="Marianne" w:cs="Arial-BoldMT"/>
          <w:b/>
          <w:bCs/>
          <w:color w:val="000000"/>
          <w:lang w:eastAsia="fr-FR"/>
        </w:rPr>
      </w:pPr>
      <w:proofErr w:type="gramStart"/>
      <w:r w:rsidRPr="00AF3EEF">
        <w:rPr>
          <w:rFonts w:ascii="Marianne" w:hAnsi="Marianne" w:cs="Arial-BoldMT"/>
          <w:bCs/>
          <w:color w:val="000000"/>
          <w:lang w:eastAsia="fr-FR"/>
        </w:rPr>
        <w:t>à</w:t>
      </w:r>
      <w:proofErr w:type="gramEnd"/>
      <w:r w:rsidRPr="00AF3EEF">
        <w:rPr>
          <w:rFonts w:ascii="Marianne" w:hAnsi="Marianne" w:cs="Arial-BoldMT"/>
          <w:bCs/>
          <w:color w:val="000000"/>
          <w:lang w:eastAsia="fr-FR"/>
        </w:rPr>
        <w:t xml:space="preserve"> la délégation départementale de l’ARS </w:t>
      </w:r>
      <w:r w:rsidR="00CB65D0" w:rsidRPr="00AF3EEF">
        <w:rPr>
          <w:rFonts w:ascii="Marianne" w:hAnsi="Marianne" w:cs="Arial-BoldMT"/>
          <w:bCs/>
          <w:color w:val="000000"/>
          <w:lang w:eastAsia="fr-FR"/>
        </w:rPr>
        <w:t>Haute-Savoie</w:t>
      </w:r>
      <w:r w:rsidR="00C22925" w:rsidRPr="00AF3EEF">
        <w:rPr>
          <w:rFonts w:ascii="Marianne" w:hAnsi="Marianne" w:cs="Arial-BoldMT"/>
          <w:bCs/>
          <w:color w:val="000000"/>
          <w:lang w:eastAsia="fr-FR"/>
        </w:rPr>
        <w:t> :</w:t>
      </w:r>
      <w:r w:rsidR="00AF3EEF" w:rsidRPr="00AF3EEF">
        <w:rPr>
          <w:rFonts w:ascii="Marianne" w:hAnsi="Marianne" w:cs="Arial-BoldMT"/>
          <w:bCs/>
          <w:color w:val="000000"/>
          <w:lang w:eastAsia="fr-FR"/>
        </w:rPr>
        <w:t xml:space="preserve"> </w:t>
      </w:r>
      <w:hyperlink r:id="rId11" w:history="1">
        <w:r w:rsidR="00CB65D0" w:rsidRPr="00AF3EEF">
          <w:rPr>
            <w:rStyle w:val="Lienhypertexte"/>
            <w:rFonts w:ascii="Marianne" w:hAnsi="Marianne" w:cs="Arial-BoldMT"/>
            <w:b/>
            <w:bCs/>
            <w:lang w:eastAsia="fr-FR"/>
          </w:rPr>
          <w:t>ars-dt74-handicap@ars.sante.fr</w:t>
        </w:r>
      </w:hyperlink>
      <w:r w:rsidRPr="00AF3EEF">
        <w:rPr>
          <w:rFonts w:ascii="Marianne" w:hAnsi="Marianne" w:cs="Arial-BoldMT"/>
          <w:b/>
          <w:bCs/>
          <w:color w:val="000000"/>
          <w:lang w:eastAsia="fr-FR"/>
        </w:rPr>
        <w:t xml:space="preserve"> </w:t>
      </w:r>
    </w:p>
    <w:p w14:paraId="59A2BD20" w14:textId="40242845" w:rsidR="00CB65D0" w:rsidRPr="00AF3EEF" w:rsidRDefault="00C22925" w:rsidP="00AF3EEF">
      <w:pPr>
        <w:pStyle w:val="Paragraphedeliste"/>
        <w:numPr>
          <w:ilvl w:val="0"/>
          <w:numId w:val="21"/>
        </w:numPr>
        <w:suppressAutoHyphens w:val="0"/>
        <w:autoSpaceDE w:val="0"/>
        <w:autoSpaceDN w:val="0"/>
        <w:adjustRightInd w:val="0"/>
        <w:ind w:left="1276" w:hanging="425"/>
        <w:jc w:val="both"/>
        <w:rPr>
          <w:rStyle w:val="Lienhypertexte"/>
          <w:rFonts w:ascii="Marianne" w:hAnsi="Marianne" w:cs="Arial-BoldMT"/>
          <w:b/>
          <w:bCs/>
          <w:lang w:eastAsia="fr-FR"/>
        </w:rPr>
      </w:pPr>
      <w:proofErr w:type="gramStart"/>
      <w:r w:rsidRPr="00AF3EEF">
        <w:rPr>
          <w:rFonts w:ascii="Marianne" w:hAnsi="Marianne" w:cs="Arial-BoldMT"/>
          <w:bCs/>
          <w:color w:val="000000"/>
          <w:lang w:eastAsia="fr-FR"/>
        </w:rPr>
        <w:t>a</w:t>
      </w:r>
      <w:r w:rsidR="00287ACB" w:rsidRPr="00AF3EEF">
        <w:rPr>
          <w:rFonts w:ascii="Marianne" w:hAnsi="Marianne" w:cs="Arial-BoldMT"/>
          <w:bCs/>
          <w:color w:val="000000"/>
          <w:lang w:eastAsia="fr-FR"/>
        </w:rPr>
        <w:t>u</w:t>
      </w:r>
      <w:proofErr w:type="gramEnd"/>
      <w:r w:rsidR="00287ACB" w:rsidRPr="00AF3EEF">
        <w:rPr>
          <w:rFonts w:ascii="Marianne" w:hAnsi="Marianne" w:cs="Arial-BoldMT"/>
          <w:bCs/>
          <w:color w:val="000000"/>
          <w:lang w:eastAsia="fr-FR"/>
        </w:rPr>
        <w:t xml:space="preserve"> cabinet de Monsieur</w:t>
      </w:r>
      <w:r w:rsidR="00CB65D0" w:rsidRPr="00AF3EEF">
        <w:rPr>
          <w:rFonts w:ascii="Marianne" w:hAnsi="Marianne" w:cs="Arial-BoldMT"/>
          <w:bCs/>
          <w:color w:val="000000"/>
          <w:lang w:eastAsia="fr-FR"/>
        </w:rPr>
        <w:t xml:space="preserve"> le Directeur académique des services de l’Education Nationale de Haute-Savoie </w:t>
      </w:r>
      <w:r w:rsidR="00287ACB" w:rsidRPr="00AF3EEF">
        <w:rPr>
          <w:rFonts w:ascii="Marianne" w:hAnsi="Marianne" w:cs="Arial-BoldMT"/>
          <w:bCs/>
          <w:color w:val="000000"/>
          <w:lang w:eastAsia="fr-FR"/>
        </w:rPr>
        <w:t>:</w:t>
      </w:r>
      <w:r w:rsidR="00AF3EEF" w:rsidRPr="00AF3EEF">
        <w:rPr>
          <w:rFonts w:ascii="Marianne" w:hAnsi="Marianne" w:cs="Arial-BoldMT"/>
          <w:bCs/>
          <w:color w:val="000000"/>
          <w:lang w:eastAsia="fr-FR"/>
        </w:rPr>
        <w:t xml:space="preserve"> </w:t>
      </w:r>
      <w:hyperlink r:id="rId12" w:history="1">
        <w:r w:rsidR="00CB65D0" w:rsidRPr="00AF3EEF">
          <w:rPr>
            <w:rStyle w:val="Lienhypertexte"/>
            <w:rFonts w:ascii="Marianne" w:hAnsi="Marianne" w:cs="Arial-BoldMT"/>
            <w:b/>
            <w:bCs/>
            <w:lang w:eastAsia="fr-FR"/>
          </w:rPr>
          <w:t>ce.dsden74-cabinet@ac-grenoble.fr</w:t>
        </w:r>
      </w:hyperlink>
      <w:r w:rsidR="00CB65D0" w:rsidRPr="00AF3EEF">
        <w:rPr>
          <w:rStyle w:val="Lienhypertexte"/>
          <w:rFonts w:ascii="Marianne" w:hAnsi="Marianne" w:cs="Arial-BoldMT"/>
          <w:lang w:eastAsia="fr-FR"/>
        </w:rPr>
        <w:t xml:space="preserve"> </w:t>
      </w:r>
    </w:p>
    <w:p w14:paraId="077148A1" w14:textId="5015247E" w:rsidR="00287ACB" w:rsidRPr="009A4650" w:rsidRDefault="00287ACB" w:rsidP="00CB65D0">
      <w:pPr>
        <w:suppressAutoHyphens w:val="0"/>
        <w:autoSpaceDE w:val="0"/>
        <w:autoSpaceDN w:val="0"/>
        <w:adjustRightInd w:val="0"/>
        <w:jc w:val="both"/>
        <w:rPr>
          <w:rFonts w:ascii="Marianne" w:hAnsi="Marianne" w:cs="Arial-BoldMT"/>
          <w:bCs/>
          <w:color w:val="000000"/>
          <w:lang w:eastAsia="fr-FR"/>
        </w:rPr>
      </w:pPr>
    </w:p>
    <w:p w14:paraId="6F7AB27F" w14:textId="6ADD2843" w:rsidR="00CB65D0" w:rsidRDefault="00F91324" w:rsidP="00CB65D0">
      <w:pPr>
        <w:suppressAutoHyphens w:val="0"/>
        <w:autoSpaceDE w:val="0"/>
        <w:autoSpaceDN w:val="0"/>
        <w:adjustRightInd w:val="0"/>
        <w:ind w:left="705"/>
        <w:jc w:val="both"/>
        <w:rPr>
          <w:rFonts w:ascii="Marianne" w:hAnsi="Marianne" w:cs="Arial-BoldMT"/>
          <w:bCs/>
          <w:color w:val="000000"/>
          <w:lang w:eastAsia="fr-FR"/>
        </w:rPr>
      </w:pPr>
      <w:r w:rsidRPr="009A4650">
        <w:rPr>
          <w:rFonts w:ascii="Marianne" w:hAnsi="Marianne" w:cs="Arial-BoldMT"/>
          <w:bCs/>
          <w:color w:val="000000"/>
          <w:lang w:eastAsia="fr-FR"/>
        </w:rPr>
        <w:t>Les dossiers parvenus après la date limite de dépôt ne seron</w:t>
      </w:r>
      <w:r w:rsidR="00C22925">
        <w:rPr>
          <w:rFonts w:ascii="Marianne" w:hAnsi="Marianne" w:cs="Arial-BoldMT"/>
          <w:bCs/>
          <w:color w:val="000000"/>
          <w:lang w:eastAsia="fr-FR"/>
        </w:rPr>
        <w:t>t pas recevables (</w:t>
      </w:r>
      <w:r w:rsidR="007914DD" w:rsidRPr="009A4650">
        <w:rPr>
          <w:rFonts w:ascii="Marianne" w:hAnsi="Marianne" w:cs="Arial-BoldMT"/>
          <w:bCs/>
          <w:color w:val="000000"/>
          <w:lang w:eastAsia="fr-FR"/>
        </w:rPr>
        <w:t>la date de réception du mail</w:t>
      </w:r>
      <w:r w:rsidR="00034DF2" w:rsidRPr="009A4650">
        <w:rPr>
          <w:rFonts w:ascii="Marianne" w:hAnsi="Marianne" w:cs="Arial-BoldMT"/>
          <w:bCs/>
          <w:color w:val="000000"/>
          <w:lang w:eastAsia="fr-FR"/>
        </w:rPr>
        <w:t xml:space="preserve"> </w:t>
      </w:r>
      <w:r w:rsidRPr="009A4650">
        <w:rPr>
          <w:rFonts w:ascii="Marianne" w:hAnsi="Marianne" w:cs="Arial-BoldMT"/>
          <w:bCs/>
          <w:color w:val="000000"/>
          <w:lang w:eastAsia="fr-FR"/>
        </w:rPr>
        <w:t>faisant foi).</w:t>
      </w:r>
    </w:p>
    <w:p w14:paraId="415E9072" w14:textId="77777777" w:rsidR="00CB65D0" w:rsidRDefault="00CB65D0" w:rsidP="00CB65D0">
      <w:pPr>
        <w:suppressAutoHyphens w:val="0"/>
        <w:autoSpaceDE w:val="0"/>
        <w:autoSpaceDN w:val="0"/>
        <w:adjustRightInd w:val="0"/>
        <w:ind w:left="705"/>
        <w:jc w:val="both"/>
        <w:rPr>
          <w:rFonts w:ascii="Marianne" w:hAnsi="Marianne" w:cs="Arial-BoldMT"/>
          <w:bCs/>
          <w:color w:val="000000"/>
          <w:lang w:eastAsia="fr-FR"/>
        </w:rPr>
      </w:pPr>
    </w:p>
    <w:p w14:paraId="4337C885" w14:textId="77777777" w:rsidR="00AF3EEF" w:rsidRPr="009A4650" w:rsidRDefault="00AF3EEF" w:rsidP="00CB65D0">
      <w:pPr>
        <w:suppressAutoHyphens w:val="0"/>
        <w:autoSpaceDE w:val="0"/>
        <w:autoSpaceDN w:val="0"/>
        <w:adjustRightInd w:val="0"/>
        <w:ind w:left="705"/>
        <w:jc w:val="both"/>
        <w:rPr>
          <w:rFonts w:ascii="Marianne" w:hAnsi="Marianne" w:cs="Arial-BoldMT"/>
          <w:bCs/>
          <w:color w:val="000000"/>
          <w:lang w:eastAsia="fr-FR"/>
        </w:rPr>
      </w:pPr>
    </w:p>
    <w:p w14:paraId="6454C6CB" w14:textId="3D6B00A1" w:rsidR="00A66813" w:rsidRPr="009A4650" w:rsidRDefault="005D016D" w:rsidP="00FE49CB">
      <w:pPr>
        <w:pStyle w:val="Paragraphedeliste"/>
        <w:numPr>
          <w:ilvl w:val="0"/>
          <w:numId w:val="9"/>
        </w:numPr>
        <w:suppressAutoHyphens w:val="0"/>
        <w:autoSpaceDE w:val="0"/>
        <w:autoSpaceDN w:val="0"/>
        <w:adjustRightInd w:val="0"/>
        <w:jc w:val="both"/>
        <w:rPr>
          <w:rFonts w:ascii="Marianne" w:hAnsi="Marianne" w:cs="Arial-BoldMT"/>
          <w:b/>
          <w:bCs/>
          <w:color w:val="000000"/>
          <w:u w:val="single"/>
          <w:lang w:eastAsia="fr-FR"/>
        </w:rPr>
      </w:pPr>
      <w:r w:rsidRPr="009A4650">
        <w:rPr>
          <w:rFonts w:ascii="Marianne" w:hAnsi="Marianne" w:cs="Arial-BoldMT"/>
          <w:b/>
          <w:bCs/>
          <w:color w:val="000000"/>
          <w:u w:val="single"/>
          <w:lang w:eastAsia="fr-FR"/>
        </w:rPr>
        <w:t>Modalités d’instruction des dossiers</w:t>
      </w:r>
      <w:r w:rsidR="00E64C87" w:rsidRPr="009A4650">
        <w:rPr>
          <w:rFonts w:ascii="Marianne" w:hAnsi="Marianne" w:cs="Arial-BoldMT"/>
          <w:b/>
          <w:bCs/>
          <w:color w:val="000000"/>
          <w:u w:val="single"/>
          <w:lang w:eastAsia="fr-FR"/>
        </w:rPr>
        <w:t xml:space="preserve"> et de notification de la décision</w:t>
      </w:r>
    </w:p>
    <w:p w14:paraId="235B5082" w14:textId="77777777" w:rsidR="007914DD" w:rsidRPr="009A4650" w:rsidRDefault="007914DD" w:rsidP="00FE49CB">
      <w:pPr>
        <w:suppressAutoHyphens w:val="0"/>
        <w:autoSpaceDE w:val="0"/>
        <w:autoSpaceDN w:val="0"/>
        <w:adjustRightInd w:val="0"/>
        <w:jc w:val="both"/>
        <w:rPr>
          <w:rFonts w:ascii="Marianne" w:hAnsi="Marianne" w:cs="Arial-BoldMT"/>
          <w:bCs/>
          <w:color w:val="000000"/>
          <w:lang w:eastAsia="fr-FR"/>
        </w:rPr>
      </w:pPr>
    </w:p>
    <w:p w14:paraId="1E9B7572" w14:textId="021F271F" w:rsidR="007914DD" w:rsidRPr="009A4650" w:rsidRDefault="007914DD" w:rsidP="00FE49CB">
      <w:pPr>
        <w:suppressAutoHyphens w:val="0"/>
        <w:autoSpaceDE w:val="0"/>
        <w:autoSpaceDN w:val="0"/>
        <w:adjustRightInd w:val="0"/>
        <w:ind w:left="705"/>
        <w:jc w:val="both"/>
        <w:rPr>
          <w:rFonts w:ascii="Marianne" w:hAnsi="Marianne" w:cs="Arial-BoldMT"/>
          <w:bCs/>
          <w:color w:val="000000"/>
          <w:lang w:eastAsia="fr-FR"/>
        </w:rPr>
      </w:pPr>
      <w:r w:rsidRPr="009A4650">
        <w:rPr>
          <w:rFonts w:ascii="Marianne" w:hAnsi="Marianne" w:cs="Arial-BoldMT"/>
          <w:bCs/>
          <w:color w:val="000000"/>
          <w:lang w:eastAsia="fr-FR"/>
        </w:rPr>
        <w:t xml:space="preserve">Les projets seront instruits conjointement par des instructeurs désignés au sein de l’ARS en lien avec </w:t>
      </w:r>
      <w:r w:rsidR="00E64C87" w:rsidRPr="00354468">
        <w:rPr>
          <w:rFonts w:ascii="Marianne" w:hAnsi="Marianne" w:cs="Arial-BoldMT"/>
          <w:bCs/>
          <w:color w:val="000000"/>
          <w:lang w:eastAsia="fr-FR"/>
        </w:rPr>
        <w:t>l</w:t>
      </w:r>
      <w:r w:rsidR="00D25C05" w:rsidRPr="00354468">
        <w:rPr>
          <w:rFonts w:ascii="Marianne" w:hAnsi="Marianne" w:cs="Arial-BoldMT"/>
          <w:bCs/>
          <w:color w:val="000000"/>
          <w:lang w:eastAsia="fr-FR"/>
        </w:rPr>
        <w:t xml:space="preserve">es </w:t>
      </w:r>
      <w:r w:rsidRPr="00354468">
        <w:rPr>
          <w:rFonts w:ascii="Marianne" w:hAnsi="Marianne" w:cs="Arial-BoldMT"/>
          <w:bCs/>
          <w:color w:val="000000"/>
          <w:lang w:eastAsia="fr-FR"/>
        </w:rPr>
        <w:t>IEN</w:t>
      </w:r>
      <w:r w:rsidR="00D25C05" w:rsidRPr="00354468">
        <w:rPr>
          <w:rFonts w:ascii="Marianne" w:hAnsi="Marianne" w:cs="Arial-BoldMT"/>
          <w:bCs/>
          <w:color w:val="000000"/>
          <w:lang w:eastAsia="fr-FR"/>
        </w:rPr>
        <w:t>-</w:t>
      </w:r>
      <w:r w:rsidRPr="00354468">
        <w:rPr>
          <w:rFonts w:ascii="Marianne" w:hAnsi="Marianne" w:cs="Arial-BoldMT"/>
          <w:bCs/>
          <w:color w:val="000000"/>
          <w:lang w:eastAsia="fr-FR"/>
        </w:rPr>
        <w:t>ASH</w:t>
      </w:r>
      <w:r w:rsidR="00E64C87" w:rsidRPr="00354468">
        <w:rPr>
          <w:rFonts w:ascii="Marianne" w:hAnsi="Marianne" w:cs="Arial-BoldMT"/>
          <w:bCs/>
          <w:color w:val="000000"/>
          <w:lang w:eastAsia="fr-FR"/>
        </w:rPr>
        <w:t>.</w:t>
      </w:r>
      <w:r w:rsidR="008D0DD2" w:rsidRPr="00354468">
        <w:rPr>
          <w:rFonts w:ascii="Marianne" w:hAnsi="Marianne" w:cs="Arial-BoldMT"/>
          <w:bCs/>
          <w:color w:val="000000"/>
          <w:lang w:eastAsia="fr-FR"/>
        </w:rPr>
        <w:t xml:space="preserve"> Lors</w:t>
      </w:r>
      <w:r w:rsidR="008D0DD2">
        <w:rPr>
          <w:rFonts w:ascii="Marianne" w:hAnsi="Marianne" w:cs="Arial-BoldMT"/>
          <w:bCs/>
          <w:color w:val="000000"/>
          <w:lang w:eastAsia="fr-FR"/>
        </w:rPr>
        <w:t xml:space="preserve"> de cette instruction, des précisions sur le projet pourront, le cas échéant, être demandées au candidat.</w:t>
      </w:r>
    </w:p>
    <w:p w14:paraId="7861F3D7" w14:textId="77777777" w:rsidR="00E64C87" w:rsidRDefault="00E64C87" w:rsidP="00FE49CB">
      <w:pPr>
        <w:suppressAutoHyphens w:val="0"/>
        <w:autoSpaceDE w:val="0"/>
        <w:autoSpaceDN w:val="0"/>
        <w:adjustRightInd w:val="0"/>
        <w:ind w:left="705"/>
        <w:jc w:val="both"/>
        <w:rPr>
          <w:rFonts w:ascii="Marianne" w:hAnsi="Marianne" w:cs="Arial-BoldMT"/>
          <w:bCs/>
          <w:color w:val="000000"/>
          <w:lang w:eastAsia="fr-FR"/>
        </w:rPr>
      </w:pPr>
    </w:p>
    <w:p w14:paraId="027B508F" w14:textId="77777777" w:rsidR="00AF3EEF" w:rsidRDefault="00AF3EEF" w:rsidP="00FE49CB">
      <w:pPr>
        <w:suppressAutoHyphens w:val="0"/>
        <w:autoSpaceDE w:val="0"/>
        <w:autoSpaceDN w:val="0"/>
        <w:adjustRightInd w:val="0"/>
        <w:ind w:left="705"/>
        <w:jc w:val="both"/>
        <w:rPr>
          <w:rFonts w:ascii="Marianne" w:hAnsi="Marianne" w:cs="Arial-BoldMT"/>
          <w:bCs/>
          <w:color w:val="000000"/>
          <w:lang w:eastAsia="fr-FR"/>
        </w:rPr>
      </w:pPr>
    </w:p>
    <w:p w14:paraId="343C94EB" w14:textId="77777777" w:rsidR="00AF3EEF" w:rsidRPr="009A4650" w:rsidRDefault="00AF3EEF" w:rsidP="00FE49CB">
      <w:pPr>
        <w:suppressAutoHyphens w:val="0"/>
        <w:autoSpaceDE w:val="0"/>
        <w:autoSpaceDN w:val="0"/>
        <w:adjustRightInd w:val="0"/>
        <w:ind w:left="705"/>
        <w:jc w:val="both"/>
        <w:rPr>
          <w:rFonts w:ascii="Marianne" w:hAnsi="Marianne" w:cs="Arial-BoldMT"/>
          <w:bCs/>
          <w:color w:val="000000"/>
          <w:lang w:eastAsia="fr-FR"/>
        </w:rPr>
      </w:pPr>
    </w:p>
    <w:p w14:paraId="4CF55BCC" w14:textId="5FA81BD7" w:rsidR="007914DD" w:rsidRPr="009A4650" w:rsidRDefault="007914DD" w:rsidP="00FE49CB">
      <w:pPr>
        <w:suppressAutoHyphens w:val="0"/>
        <w:autoSpaceDE w:val="0"/>
        <w:autoSpaceDN w:val="0"/>
        <w:adjustRightInd w:val="0"/>
        <w:ind w:left="705"/>
        <w:jc w:val="both"/>
        <w:rPr>
          <w:rFonts w:ascii="Marianne" w:hAnsi="Marianne" w:cs="Arial-BoldMT"/>
          <w:bCs/>
          <w:color w:val="000000"/>
          <w:lang w:eastAsia="fr-FR"/>
        </w:rPr>
      </w:pPr>
      <w:r w:rsidRPr="009A4650">
        <w:rPr>
          <w:rFonts w:ascii="Marianne" w:hAnsi="Marianne" w:cs="Arial-BoldMT"/>
          <w:bCs/>
          <w:color w:val="000000"/>
          <w:lang w:eastAsia="fr-FR"/>
        </w:rPr>
        <w:t>Le choix des p</w:t>
      </w:r>
      <w:r w:rsidR="008D0DD2">
        <w:rPr>
          <w:rFonts w:ascii="Marianne" w:hAnsi="Marianne" w:cs="Arial-BoldMT"/>
          <w:bCs/>
          <w:color w:val="000000"/>
          <w:lang w:eastAsia="fr-FR"/>
        </w:rPr>
        <w:t>rojets</w:t>
      </w:r>
      <w:r w:rsidRPr="009A4650">
        <w:rPr>
          <w:rFonts w:ascii="Marianne" w:hAnsi="Marianne" w:cs="Arial-BoldMT"/>
          <w:bCs/>
          <w:color w:val="000000"/>
          <w:lang w:eastAsia="fr-FR"/>
        </w:rPr>
        <w:t xml:space="preserve"> sera guidé notamment par les critères suivants, sans ordre de priorité :</w:t>
      </w:r>
    </w:p>
    <w:p w14:paraId="7BCF8E17" w14:textId="77777777" w:rsidR="00BF4890" w:rsidRPr="009A4650" w:rsidRDefault="00BF4890" w:rsidP="00FE49CB">
      <w:pPr>
        <w:suppressAutoHyphens w:val="0"/>
        <w:autoSpaceDE w:val="0"/>
        <w:autoSpaceDN w:val="0"/>
        <w:adjustRightInd w:val="0"/>
        <w:ind w:left="705"/>
        <w:jc w:val="both"/>
        <w:rPr>
          <w:rFonts w:ascii="Marianne" w:hAnsi="Marianne" w:cs="Arial-BoldMT"/>
          <w:bCs/>
          <w:color w:val="000000"/>
          <w:lang w:eastAsia="fr-FR"/>
        </w:rPr>
      </w:pPr>
    </w:p>
    <w:p w14:paraId="648AFCF1" w14:textId="61E1005D" w:rsidR="00BF4890" w:rsidRPr="009A4650" w:rsidRDefault="00BF4890" w:rsidP="00FE49CB">
      <w:pPr>
        <w:pStyle w:val="Paragraphedeliste"/>
        <w:numPr>
          <w:ilvl w:val="0"/>
          <w:numId w:val="13"/>
        </w:numPr>
        <w:suppressAutoHyphens w:val="0"/>
        <w:autoSpaceDE w:val="0"/>
        <w:autoSpaceDN w:val="0"/>
        <w:adjustRightInd w:val="0"/>
        <w:jc w:val="both"/>
        <w:rPr>
          <w:rFonts w:ascii="Marianne" w:hAnsi="Marianne" w:cs="Arial-BoldMT"/>
          <w:bCs/>
          <w:color w:val="000000"/>
          <w:lang w:eastAsia="fr-FR"/>
        </w:rPr>
      </w:pPr>
      <w:r w:rsidRPr="009A4650">
        <w:rPr>
          <w:rFonts w:ascii="Marianne" w:hAnsi="Marianne" w:cs="Arial-BoldMT"/>
          <w:bCs/>
          <w:color w:val="000000"/>
          <w:lang w:eastAsia="fr-FR"/>
        </w:rPr>
        <w:t>La capacité à mettre en œ</w:t>
      </w:r>
      <w:r w:rsidR="00426FBA" w:rsidRPr="009A4650">
        <w:rPr>
          <w:rFonts w:ascii="Marianne" w:hAnsi="Marianne" w:cs="Arial-BoldMT"/>
          <w:bCs/>
          <w:color w:val="000000"/>
          <w:lang w:eastAsia="fr-FR"/>
        </w:rPr>
        <w:t>uvre le projet</w:t>
      </w:r>
      <w:r w:rsidR="00F94B21" w:rsidRPr="009A4650">
        <w:rPr>
          <w:rFonts w:ascii="Marianne" w:hAnsi="Marianne" w:cs="Arial-BoldMT"/>
          <w:bCs/>
          <w:color w:val="000000"/>
          <w:lang w:eastAsia="fr-FR"/>
        </w:rPr>
        <w:t xml:space="preserve"> </w:t>
      </w:r>
      <w:r w:rsidR="00F3372A" w:rsidRPr="009A4650">
        <w:rPr>
          <w:rFonts w:ascii="Marianne" w:hAnsi="Marianne" w:cs="Arial-BoldMT"/>
          <w:bCs/>
          <w:color w:val="000000"/>
          <w:lang w:eastAsia="fr-FR"/>
        </w:rPr>
        <w:t>à l’occasion de la rentrée scolaire 202</w:t>
      </w:r>
      <w:r w:rsidR="000F0144">
        <w:rPr>
          <w:rFonts w:ascii="Marianne" w:hAnsi="Marianne" w:cs="Arial-BoldMT"/>
          <w:bCs/>
          <w:color w:val="000000"/>
          <w:lang w:eastAsia="fr-FR"/>
        </w:rPr>
        <w:t>6</w:t>
      </w:r>
      <w:r w:rsidR="00F3372A" w:rsidRPr="009A4650">
        <w:rPr>
          <w:rFonts w:ascii="Marianne" w:hAnsi="Marianne" w:cs="Arial-BoldMT"/>
          <w:bCs/>
          <w:color w:val="000000"/>
          <w:lang w:eastAsia="fr-FR"/>
        </w:rPr>
        <w:t>-202</w:t>
      </w:r>
      <w:r w:rsidR="000F0144">
        <w:rPr>
          <w:rFonts w:ascii="Marianne" w:hAnsi="Marianne" w:cs="Arial-BoldMT"/>
          <w:bCs/>
          <w:color w:val="000000"/>
          <w:lang w:eastAsia="fr-FR"/>
        </w:rPr>
        <w:t>7</w:t>
      </w:r>
      <w:r w:rsidR="003400D8">
        <w:rPr>
          <w:rFonts w:ascii="Marianne" w:hAnsi="Marianne" w:cs="Arial-BoldMT"/>
          <w:bCs/>
          <w:color w:val="000000"/>
          <w:lang w:eastAsia="fr-FR"/>
        </w:rPr>
        <w:t> ;</w:t>
      </w:r>
    </w:p>
    <w:p w14:paraId="43169BAB" w14:textId="480DD73A" w:rsidR="00F31A97" w:rsidRPr="003400D8" w:rsidRDefault="00F3372A" w:rsidP="003400D8">
      <w:pPr>
        <w:pStyle w:val="Paragraphedeliste"/>
        <w:numPr>
          <w:ilvl w:val="0"/>
          <w:numId w:val="13"/>
        </w:numPr>
        <w:suppressAutoHyphens w:val="0"/>
        <w:autoSpaceDE w:val="0"/>
        <w:autoSpaceDN w:val="0"/>
        <w:adjustRightInd w:val="0"/>
        <w:jc w:val="both"/>
        <w:rPr>
          <w:rFonts w:ascii="Marianne" w:hAnsi="Marianne" w:cs="Arial-BoldMT"/>
          <w:bCs/>
          <w:color w:val="000000"/>
          <w:lang w:eastAsia="fr-FR"/>
        </w:rPr>
      </w:pPr>
      <w:r w:rsidRPr="009A4650">
        <w:rPr>
          <w:rFonts w:ascii="Marianne" w:hAnsi="Marianne" w:cs="Arial-BoldMT"/>
          <w:bCs/>
          <w:color w:val="000000"/>
          <w:lang w:eastAsia="fr-FR"/>
        </w:rPr>
        <w:lastRenderedPageBreak/>
        <w:t>La p</w:t>
      </w:r>
      <w:r w:rsidR="002544A6" w:rsidRPr="009A4650">
        <w:rPr>
          <w:rFonts w:ascii="Marianne" w:hAnsi="Marianne" w:cs="Arial-BoldMT"/>
          <w:bCs/>
          <w:color w:val="000000"/>
          <w:lang w:eastAsia="fr-FR"/>
        </w:rPr>
        <w:t xml:space="preserve">ertinence du projet et le respect du cahier des charges national des </w:t>
      </w:r>
      <w:r w:rsidR="003B1014">
        <w:rPr>
          <w:rFonts w:ascii="Marianne" w:hAnsi="Marianne" w:cs="Arial-BoldMT"/>
          <w:bCs/>
          <w:color w:val="000000"/>
          <w:lang w:eastAsia="fr-FR"/>
        </w:rPr>
        <w:t>UEM</w:t>
      </w:r>
      <w:r w:rsidR="00537A50">
        <w:rPr>
          <w:rFonts w:ascii="Marianne" w:hAnsi="Marianne" w:cs="Arial-BoldMT"/>
          <w:bCs/>
          <w:color w:val="000000"/>
          <w:lang w:eastAsia="fr-FR"/>
        </w:rPr>
        <w:t>A</w:t>
      </w:r>
      <w:r w:rsidR="003400D8">
        <w:rPr>
          <w:rFonts w:ascii="Marianne" w:hAnsi="Marianne" w:cs="Arial-BoldMT"/>
          <w:bCs/>
          <w:color w:val="000000"/>
          <w:lang w:eastAsia="fr-FR"/>
        </w:rPr>
        <w:t> ;</w:t>
      </w:r>
    </w:p>
    <w:p w14:paraId="64456E3F" w14:textId="1914E746" w:rsidR="00FE49CB" w:rsidRDefault="00BF4890" w:rsidP="00F252FA">
      <w:pPr>
        <w:pStyle w:val="Paragraphedeliste"/>
        <w:numPr>
          <w:ilvl w:val="0"/>
          <w:numId w:val="13"/>
        </w:numPr>
        <w:suppressAutoHyphens w:val="0"/>
        <w:autoSpaceDE w:val="0"/>
        <w:autoSpaceDN w:val="0"/>
        <w:adjustRightInd w:val="0"/>
        <w:jc w:val="both"/>
        <w:rPr>
          <w:rFonts w:ascii="Marianne" w:hAnsi="Marianne" w:cs="Arial-BoldMT"/>
          <w:bCs/>
          <w:color w:val="000000"/>
          <w:lang w:eastAsia="fr-FR"/>
        </w:rPr>
      </w:pPr>
      <w:r w:rsidRPr="009A4650">
        <w:rPr>
          <w:rFonts w:ascii="Marianne" w:hAnsi="Marianne" w:cs="Arial-BoldMT"/>
          <w:bCs/>
          <w:color w:val="000000"/>
          <w:lang w:eastAsia="fr-FR"/>
        </w:rPr>
        <w:t>L’articulation du projet avec son environnement et son intégration dans le champ médico</w:t>
      </w:r>
      <w:r w:rsidR="002544A6" w:rsidRPr="009A4650">
        <w:rPr>
          <w:rFonts w:ascii="Marianne" w:hAnsi="Marianne" w:cs="Arial-BoldMT"/>
          <w:bCs/>
          <w:color w:val="000000"/>
          <w:lang w:eastAsia="fr-FR"/>
        </w:rPr>
        <w:t>-</w:t>
      </w:r>
      <w:r w:rsidR="003400D8">
        <w:rPr>
          <w:rFonts w:ascii="Marianne" w:hAnsi="Marianne" w:cs="Arial-BoldMT"/>
          <w:bCs/>
          <w:color w:val="000000"/>
          <w:lang w:eastAsia="fr-FR"/>
        </w:rPr>
        <w:t>social ;</w:t>
      </w:r>
      <w:r w:rsidR="00485C86">
        <w:rPr>
          <w:rFonts w:ascii="Marianne" w:hAnsi="Marianne" w:cs="Arial-BoldMT"/>
          <w:bCs/>
          <w:color w:val="000000"/>
          <w:lang w:eastAsia="fr-FR"/>
        </w:rPr>
        <w:t xml:space="preserve"> l</w:t>
      </w:r>
      <w:r w:rsidR="00485C86" w:rsidRPr="009A4650">
        <w:rPr>
          <w:rFonts w:ascii="Marianne" w:hAnsi="Marianne" w:cs="Arial-BoldMT"/>
          <w:bCs/>
          <w:color w:val="000000"/>
          <w:lang w:eastAsia="fr-FR"/>
        </w:rPr>
        <w:t xml:space="preserve">a </w:t>
      </w:r>
      <w:r w:rsidR="00485C86">
        <w:rPr>
          <w:rFonts w:ascii="Marianne" w:hAnsi="Marianne" w:cs="Arial-BoldMT"/>
          <w:bCs/>
          <w:color w:val="000000"/>
          <w:lang w:eastAsia="fr-FR"/>
        </w:rPr>
        <w:t>collaboration avec l’Education n</w:t>
      </w:r>
      <w:r w:rsidR="00485C86" w:rsidRPr="009A4650">
        <w:rPr>
          <w:rFonts w:ascii="Marianne" w:hAnsi="Marianne" w:cs="Arial-BoldMT"/>
          <w:bCs/>
          <w:color w:val="000000"/>
          <w:lang w:eastAsia="fr-FR"/>
        </w:rPr>
        <w:t>ationale et la dimension pédagogique du projet</w:t>
      </w:r>
      <w:r w:rsidR="00485C86">
        <w:rPr>
          <w:rFonts w:ascii="Marianne" w:hAnsi="Marianne" w:cs="Arial-BoldMT"/>
          <w:bCs/>
          <w:color w:val="000000"/>
          <w:lang w:eastAsia="fr-FR"/>
        </w:rPr>
        <w:t> ;</w:t>
      </w:r>
    </w:p>
    <w:p w14:paraId="51F9165C" w14:textId="4E2ECAB8" w:rsidR="00537A50" w:rsidRPr="00537A50" w:rsidRDefault="003B1014" w:rsidP="00537A50">
      <w:pPr>
        <w:pStyle w:val="Paragraphedeliste"/>
        <w:numPr>
          <w:ilvl w:val="0"/>
          <w:numId w:val="13"/>
        </w:numPr>
        <w:rPr>
          <w:rFonts w:ascii="Marianne" w:hAnsi="Marianne" w:cs="Arial-BoldMT"/>
          <w:bCs/>
          <w:color w:val="000000"/>
          <w:lang w:eastAsia="fr-FR"/>
        </w:rPr>
      </w:pPr>
      <w:r>
        <w:rPr>
          <w:rFonts w:ascii="Marianne" w:hAnsi="Marianne" w:cs="Arial-BoldMT"/>
          <w:bCs/>
          <w:color w:val="000000"/>
          <w:lang w:eastAsia="fr-FR"/>
        </w:rPr>
        <w:t>La proximité de l’UEM</w:t>
      </w:r>
      <w:r w:rsidR="00537A50" w:rsidRPr="00537A50">
        <w:rPr>
          <w:rFonts w:ascii="Marianne" w:hAnsi="Marianne" w:cs="Arial-BoldMT"/>
          <w:bCs/>
          <w:color w:val="000000"/>
          <w:lang w:eastAsia="fr-FR"/>
        </w:rPr>
        <w:t>A avec l’établissement ou le service médico-social support du projet ; les modalités de préparation de la sortie du dispositif ;</w:t>
      </w:r>
    </w:p>
    <w:p w14:paraId="5515B645" w14:textId="06C6E236" w:rsidR="00BF4890" w:rsidRPr="009A4650" w:rsidRDefault="00F3372A" w:rsidP="00FE49CB">
      <w:pPr>
        <w:pStyle w:val="Paragraphedeliste"/>
        <w:numPr>
          <w:ilvl w:val="0"/>
          <w:numId w:val="13"/>
        </w:numPr>
        <w:suppressAutoHyphens w:val="0"/>
        <w:autoSpaceDE w:val="0"/>
        <w:autoSpaceDN w:val="0"/>
        <w:adjustRightInd w:val="0"/>
        <w:jc w:val="both"/>
        <w:rPr>
          <w:rFonts w:ascii="Marianne" w:hAnsi="Marianne" w:cs="Arial-BoldMT"/>
          <w:bCs/>
          <w:color w:val="000000"/>
          <w:lang w:eastAsia="fr-FR"/>
        </w:rPr>
      </w:pPr>
      <w:r w:rsidRPr="009A4650">
        <w:rPr>
          <w:rFonts w:ascii="Marianne" w:hAnsi="Marianne" w:cs="Arial-BoldMT"/>
          <w:bCs/>
          <w:color w:val="000000"/>
          <w:lang w:eastAsia="fr-FR"/>
        </w:rPr>
        <w:t>La q</w:t>
      </w:r>
      <w:r w:rsidR="007914DD" w:rsidRPr="009A4650">
        <w:rPr>
          <w:rFonts w:ascii="Marianne" w:hAnsi="Marianne" w:cs="Arial-BoldMT"/>
          <w:bCs/>
          <w:color w:val="000000"/>
          <w:lang w:eastAsia="fr-FR"/>
        </w:rPr>
        <w:t>ualification et</w:t>
      </w:r>
      <w:r w:rsidR="00034DF2" w:rsidRPr="009A4650">
        <w:rPr>
          <w:rFonts w:ascii="Marianne" w:hAnsi="Marianne" w:cs="Arial-BoldMT"/>
          <w:bCs/>
          <w:color w:val="000000"/>
          <w:lang w:eastAsia="fr-FR"/>
        </w:rPr>
        <w:t xml:space="preserve"> </w:t>
      </w:r>
      <w:r w:rsidRPr="009A4650">
        <w:rPr>
          <w:rFonts w:ascii="Marianne" w:hAnsi="Marianne" w:cs="Arial-BoldMT"/>
          <w:bCs/>
          <w:color w:val="000000"/>
          <w:lang w:eastAsia="fr-FR"/>
        </w:rPr>
        <w:t>l’</w:t>
      </w:r>
      <w:r w:rsidR="007914DD" w:rsidRPr="009A4650">
        <w:rPr>
          <w:rFonts w:ascii="Marianne" w:hAnsi="Marianne" w:cs="Arial-BoldMT"/>
          <w:bCs/>
          <w:color w:val="000000"/>
          <w:lang w:eastAsia="fr-FR"/>
        </w:rPr>
        <w:t>expérience du candidat</w:t>
      </w:r>
      <w:r w:rsidR="00034DF2" w:rsidRPr="009A4650">
        <w:rPr>
          <w:rFonts w:ascii="Marianne" w:hAnsi="Marianne" w:cs="Arial-BoldMT"/>
          <w:bCs/>
          <w:color w:val="000000"/>
          <w:lang w:eastAsia="fr-FR"/>
        </w:rPr>
        <w:t xml:space="preserve"> </w:t>
      </w:r>
      <w:r w:rsidR="007914DD" w:rsidRPr="009A4650">
        <w:rPr>
          <w:rFonts w:ascii="Marianne" w:hAnsi="Marianne" w:cs="Arial-BoldMT"/>
          <w:bCs/>
          <w:color w:val="000000"/>
          <w:lang w:eastAsia="fr-FR"/>
        </w:rPr>
        <w:t>dans l’accompagnement</w:t>
      </w:r>
      <w:r w:rsidR="003400D8">
        <w:rPr>
          <w:rFonts w:ascii="Marianne" w:hAnsi="Marianne" w:cs="Arial-BoldMT"/>
          <w:bCs/>
          <w:color w:val="000000"/>
          <w:lang w:eastAsia="fr-FR"/>
        </w:rPr>
        <w:t xml:space="preserve"> du public concerné ainsi que sa</w:t>
      </w:r>
      <w:r w:rsidR="007914DD" w:rsidRPr="009A4650">
        <w:rPr>
          <w:rFonts w:ascii="Marianne" w:hAnsi="Marianne" w:cs="Arial-BoldMT"/>
          <w:bCs/>
          <w:color w:val="000000"/>
          <w:lang w:eastAsia="fr-FR"/>
        </w:rPr>
        <w:t xml:space="preserve"> bonne connaissance des recommandations de b</w:t>
      </w:r>
      <w:r w:rsidR="00D04CBB">
        <w:rPr>
          <w:rFonts w:ascii="Marianne" w:hAnsi="Marianne" w:cs="Arial-BoldMT"/>
          <w:bCs/>
          <w:color w:val="000000"/>
          <w:lang w:eastAsia="fr-FR"/>
        </w:rPr>
        <w:t>onne pratique</w:t>
      </w:r>
      <w:r w:rsidR="00BF4890" w:rsidRPr="009A4650">
        <w:rPr>
          <w:rFonts w:ascii="Marianne" w:hAnsi="Marianne" w:cs="Arial-BoldMT"/>
          <w:bCs/>
          <w:color w:val="000000"/>
          <w:lang w:eastAsia="fr-FR"/>
        </w:rPr>
        <w:t xml:space="preserve"> sur l’autisme</w:t>
      </w:r>
      <w:r w:rsidR="00D04CBB">
        <w:rPr>
          <w:rFonts w:ascii="Marianne" w:hAnsi="Marianne" w:cs="Arial-BoldMT"/>
          <w:bCs/>
          <w:color w:val="000000"/>
          <w:lang w:eastAsia="fr-FR"/>
        </w:rPr>
        <w:t> ;</w:t>
      </w:r>
    </w:p>
    <w:p w14:paraId="032BABB3" w14:textId="6BC184FD" w:rsidR="00FE49CB" w:rsidRPr="00D04CBB" w:rsidRDefault="00F3372A" w:rsidP="002544A6">
      <w:pPr>
        <w:pStyle w:val="Paragraphedeliste"/>
        <w:numPr>
          <w:ilvl w:val="0"/>
          <w:numId w:val="13"/>
        </w:numPr>
        <w:suppressAutoHyphens w:val="0"/>
        <w:autoSpaceDE w:val="0"/>
        <w:autoSpaceDN w:val="0"/>
        <w:adjustRightInd w:val="0"/>
        <w:jc w:val="both"/>
        <w:rPr>
          <w:rFonts w:ascii="Marianne" w:hAnsi="Marianne" w:cs="Arial-BoldMT"/>
          <w:bCs/>
          <w:color w:val="000000"/>
          <w:lang w:eastAsia="fr-FR"/>
        </w:rPr>
      </w:pPr>
      <w:r w:rsidRPr="00D04CBB">
        <w:rPr>
          <w:rFonts w:ascii="Marianne" w:hAnsi="Marianne" w:cs="Arial-BoldMT"/>
          <w:bCs/>
          <w:color w:val="000000"/>
          <w:lang w:eastAsia="fr-FR"/>
        </w:rPr>
        <w:t>Le r</w:t>
      </w:r>
      <w:r w:rsidR="00D04CBB">
        <w:rPr>
          <w:rFonts w:ascii="Marianne" w:hAnsi="Marianne" w:cs="Arial-BoldMT"/>
          <w:bCs/>
          <w:color w:val="000000"/>
          <w:lang w:eastAsia="fr-FR"/>
        </w:rPr>
        <w:t xml:space="preserve">espect du montant de la dotation médico-sociale prévisionnelle fixé </w:t>
      </w:r>
      <w:r w:rsidR="00D04CBB" w:rsidRPr="00FE6C28">
        <w:rPr>
          <w:rFonts w:ascii="Marianne" w:hAnsi="Marianne" w:cs="Arial-BoldMT"/>
          <w:bCs/>
          <w:color w:val="000000"/>
          <w:lang w:eastAsia="fr-FR"/>
        </w:rPr>
        <w:t>à</w:t>
      </w:r>
      <w:r w:rsidR="003B1014" w:rsidRPr="00FE6C28">
        <w:rPr>
          <w:rFonts w:ascii="Marianne" w:hAnsi="Marianne" w:cs="Arial-BoldMT"/>
          <w:bCs/>
          <w:color w:val="000000"/>
          <w:lang w:eastAsia="fr-FR"/>
        </w:rPr>
        <w:t xml:space="preserve"> </w:t>
      </w:r>
      <w:r w:rsidR="009C34FA" w:rsidRPr="00FE6C28">
        <w:rPr>
          <w:rFonts w:ascii="Marianne" w:hAnsi="Marianne" w:cs="Arial-BoldMT"/>
          <w:bCs/>
          <w:color w:val="000000"/>
          <w:lang w:eastAsia="fr-FR"/>
        </w:rPr>
        <w:t>308 000</w:t>
      </w:r>
      <w:r w:rsidR="00755278" w:rsidRPr="00FE6C28">
        <w:rPr>
          <w:rFonts w:ascii="Marianne" w:hAnsi="Marianne" w:cs="Arial-BoldMT"/>
          <w:bCs/>
          <w:color w:val="000000"/>
          <w:lang w:eastAsia="fr-FR"/>
        </w:rPr>
        <w:t>€</w:t>
      </w:r>
      <w:r w:rsidR="00E62905" w:rsidRPr="00FE6C28">
        <w:rPr>
          <w:rFonts w:ascii="Marianne" w:hAnsi="Marianne" w:cs="Arial-BoldMT"/>
          <w:bCs/>
          <w:color w:val="000000"/>
          <w:lang w:eastAsia="fr-FR"/>
        </w:rPr>
        <w:t>.</w:t>
      </w:r>
    </w:p>
    <w:p w14:paraId="72C111AA" w14:textId="6D5D7C21" w:rsidR="00891CDD" w:rsidRPr="009A4650" w:rsidRDefault="00891CDD" w:rsidP="002544A6">
      <w:pPr>
        <w:suppressAutoHyphens w:val="0"/>
        <w:autoSpaceDE w:val="0"/>
        <w:autoSpaceDN w:val="0"/>
        <w:adjustRightInd w:val="0"/>
        <w:ind w:left="1425"/>
        <w:jc w:val="both"/>
        <w:rPr>
          <w:rFonts w:ascii="Marianne" w:hAnsi="Marianne" w:cs="Arial-BoldMT"/>
          <w:bCs/>
          <w:color w:val="000000"/>
          <w:lang w:eastAsia="fr-FR"/>
        </w:rPr>
      </w:pPr>
    </w:p>
    <w:p w14:paraId="235B6667" w14:textId="3D072019" w:rsidR="00891CDD" w:rsidRPr="009A4650" w:rsidRDefault="00E64C87" w:rsidP="003400D8">
      <w:pPr>
        <w:suppressAutoHyphens w:val="0"/>
        <w:autoSpaceDE w:val="0"/>
        <w:autoSpaceDN w:val="0"/>
        <w:adjustRightInd w:val="0"/>
        <w:ind w:left="709"/>
        <w:jc w:val="both"/>
        <w:rPr>
          <w:rFonts w:ascii="Marianne" w:hAnsi="Marianne" w:cs="Arial-BoldMT"/>
          <w:bCs/>
          <w:color w:val="000000"/>
          <w:lang w:eastAsia="fr-FR"/>
        </w:rPr>
      </w:pPr>
      <w:r w:rsidRPr="009A4650">
        <w:rPr>
          <w:rFonts w:ascii="Marianne" w:hAnsi="Marianne" w:cs="Arial-BoldMT"/>
          <w:bCs/>
          <w:color w:val="000000"/>
          <w:lang w:eastAsia="fr-FR"/>
        </w:rPr>
        <w:t xml:space="preserve">Les décisions relatives à la suite à réserver à chaque projet déposé seront notifiées sous forme d’un courrier et adressées aux candidats, chacune pour ce qui le concerne, avant le </w:t>
      </w:r>
      <w:r w:rsidR="0022566C">
        <w:rPr>
          <w:rFonts w:ascii="Marianne" w:hAnsi="Marianne" w:cs="Arial-BoldMT"/>
          <w:bCs/>
          <w:color w:val="000000"/>
          <w:lang w:eastAsia="fr-FR"/>
        </w:rPr>
        <w:t>03 mai 2026</w:t>
      </w:r>
      <w:r w:rsidRPr="009A4650">
        <w:rPr>
          <w:rFonts w:ascii="Marianne" w:hAnsi="Marianne" w:cs="Arial-BoldMT"/>
          <w:bCs/>
          <w:color w:val="000000"/>
          <w:lang w:eastAsia="fr-FR"/>
        </w:rPr>
        <w:t>.</w:t>
      </w:r>
    </w:p>
    <w:sectPr w:rsidR="00891CDD" w:rsidRPr="009A4650" w:rsidSect="003A65B4">
      <w:headerReference w:type="default" r:id="rId13"/>
      <w:footerReference w:type="default" r:id="rId14"/>
      <w:footerReference w:type="first" r:id="rId15"/>
      <w:pgSz w:w="11918" w:h="16854"/>
      <w:pgMar w:top="1028" w:right="1223" w:bottom="102" w:left="43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576D" w14:textId="77777777" w:rsidR="00587220" w:rsidRDefault="00587220">
      <w:r>
        <w:separator/>
      </w:r>
    </w:p>
  </w:endnote>
  <w:endnote w:type="continuationSeparator" w:id="0">
    <w:p w14:paraId="71D02F2A" w14:textId="77777777" w:rsidR="00587220" w:rsidRDefault="0058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87590"/>
      <w:docPartObj>
        <w:docPartGallery w:val="Page Numbers (Bottom of Page)"/>
        <w:docPartUnique/>
      </w:docPartObj>
    </w:sdtPr>
    <w:sdtEndPr/>
    <w:sdtContent>
      <w:p w14:paraId="7B947545" w14:textId="77777777" w:rsidR="00537A50" w:rsidRDefault="00A10D65" w:rsidP="00A10D65">
        <w:pPr>
          <w:pStyle w:val="Pieddepage"/>
          <w:rPr>
            <w:rFonts w:ascii="Marianne" w:hAnsi="Marianne"/>
          </w:rPr>
        </w:pPr>
        <w:r>
          <w:t xml:space="preserve">          </w:t>
        </w:r>
        <w:r w:rsidRPr="00A10D65">
          <w:rPr>
            <w:rFonts w:ascii="Marianne" w:hAnsi="Marianne"/>
          </w:rPr>
          <w:t xml:space="preserve">  </w:t>
        </w:r>
      </w:p>
      <w:p w14:paraId="76E32E44" w14:textId="7C5CFCD0" w:rsidR="003A65B4" w:rsidRDefault="00A10D65" w:rsidP="00A10D65">
        <w:pPr>
          <w:pStyle w:val="Pieddepage"/>
        </w:pPr>
        <w:r w:rsidRPr="00A10D65">
          <w:rPr>
            <w:rFonts w:ascii="Marianne" w:hAnsi="Marianne"/>
          </w:rPr>
          <w:t xml:space="preserve"> ARS ARA – Avi</w:t>
        </w:r>
        <w:r w:rsidR="001B1396">
          <w:rPr>
            <w:rFonts w:ascii="Marianne" w:hAnsi="Marianne"/>
          </w:rPr>
          <w:t>s</w:t>
        </w:r>
        <w:r w:rsidR="006C2FDB">
          <w:rPr>
            <w:rFonts w:ascii="Marianne" w:hAnsi="Marianne"/>
          </w:rPr>
          <w:t xml:space="preserve"> d’a</w:t>
        </w:r>
        <w:r w:rsidR="008E1361">
          <w:rPr>
            <w:rFonts w:ascii="Marianne" w:hAnsi="Marianne"/>
          </w:rPr>
          <w:t xml:space="preserve">ppel à Candidatures </w:t>
        </w:r>
        <w:r w:rsidR="008E1361" w:rsidRPr="00354468">
          <w:rPr>
            <w:rFonts w:ascii="Marianne" w:hAnsi="Marianne"/>
          </w:rPr>
          <w:t>UEM</w:t>
        </w:r>
        <w:r w:rsidR="0025541D" w:rsidRPr="00354468">
          <w:rPr>
            <w:rFonts w:ascii="Marianne" w:hAnsi="Marianne"/>
          </w:rPr>
          <w:t>A</w:t>
        </w:r>
        <w:r w:rsidRPr="00354468">
          <w:rPr>
            <w:rFonts w:ascii="Marianne" w:hAnsi="Marianne"/>
          </w:rPr>
          <w:t xml:space="preserve"> 202</w:t>
        </w:r>
        <w:r w:rsidR="00354468" w:rsidRPr="00354468">
          <w:rPr>
            <w:rFonts w:ascii="Marianne" w:hAnsi="Marianne"/>
          </w:rPr>
          <w:t>6</w:t>
        </w:r>
        <w:r w:rsidRPr="00354468">
          <w:rPr>
            <w:rFonts w:ascii="Marianne" w:hAnsi="Marianne"/>
          </w:rPr>
          <w:t>/202</w:t>
        </w:r>
        <w:r w:rsidR="00354468" w:rsidRPr="00354468">
          <w:rPr>
            <w:rFonts w:ascii="Marianne" w:hAnsi="Marianne"/>
          </w:rPr>
          <w:t>7</w:t>
        </w:r>
        <w:r>
          <w:tab/>
        </w:r>
        <w:r>
          <w:tab/>
        </w:r>
        <w:r>
          <w:tab/>
          <w:t xml:space="preserve">    </w:t>
        </w:r>
        <w:r w:rsidR="003A65B4" w:rsidRPr="00A10D65">
          <w:rPr>
            <w:rFonts w:ascii="Marianne" w:hAnsi="Marianne"/>
          </w:rPr>
          <w:fldChar w:fldCharType="begin"/>
        </w:r>
        <w:r w:rsidR="003A65B4" w:rsidRPr="00A10D65">
          <w:rPr>
            <w:rFonts w:ascii="Marianne" w:hAnsi="Marianne"/>
          </w:rPr>
          <w:instrText>PAGE   \* MERGEFORMAT</w:instrText>
        </w:r>
        <w:r w:rsidR="003A65B4" w:rsidRPr="00A10D65">
          <w:rPr>
            <w:rFonts w:ascii="Marianne" w:hAnsi="Marianne"/>
          </w:rPr>
          <w:fldChar w:fldCharType="separate"/>
        </w:r>
        <w:r w:rsidR="00ED1315">
          <w:rPr>
            <w:rFonts w:ascii="Marianne" w:hAnsi="Marianne"/>
            <w:noProof/>
          </w:rPr>
          <w:t>5</w:t>
        </w:r>
        <w:r w:rsidR="003A65B4" w:rsidRPr="00A10D65">
          <w:rPr>
            <w:rFonts w:ascii="Marianne" w:hAnsi="Marianne"/>
          </w:rPr>
          <w:fldChar w:fldCharType="end"/>
        </w:r>
      </w:p>
    </w:sdtContent>
  </w:sdt>
  <w:p w14:paraId="0472DAD9" w14:textId="77777777" w:rsidR="003A65B4" w:rsidRDefault="003A65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617"/>
      <w:gridCol w:w="1026"/>
      <w:gridCol w:w="4617"/>
    </w:tblGrid>
    <w:tr w:rsidR="00032C2B" w14:paraId="3BEFB496" w14:textId="77777777">
      <w:trPr>
        <w:trHeight w:val="151"/>
      </w:trPr>
      <w:tc>
        <w:tcPr>
          <w:tcW w:w="2250" w:type="pct"/>
          <w:tcBorders>
            <w:bottom w:val="single" w:sz="4" w:space="0" w:color="4F81BD" w:themeColor="accent1"/>
          </w:tcBorders>
        </w:tcPr>
        <w:p w14:paraId="1D5A4861" w14:textId="77777777" w:rsidR="00032C2B" w:rsidRDefault="00032C2B">
          <w:pPr>
            <w:pStyle w:val="En-tte"/>
            <w:rPr>
              <w:rFonts w:asciiTheme="majorHAnsi" w:eastAsiaTheme="majorEastAsia" w:hAnsiTheme="majorHAnsi" w:cstheme="majorBidi"/>
              <w:b/>
              <w:bCs/>
            </w:rPr>
          </w:pPr>
        </w:p>
      </w:tc>
      <w:tc>
        <w:tcPr>
          <w:tcW w:w="500" w:type="pct"/>
          <w:vMerge w:val="restart"/>
          <w:noWrap/>
          <w:vAlign w:val="center"/>
        </w:tcPr>
        <w:p w14:paraId="2B976145" w14:textId="77777777" w:rsidR="00032C2B" w:rsidRDefault="00032C2B">
          <w:pPr>
            <w:pStyle w:val="Sansinterligne"/>
            <w:rPr>
              <w:rFonts w:asciiTheme="majorHAnsi" w:eastAsiaTheme="majorEastAsia" w:hAnsiTheme="majorHAnsi" w:cstheme="majorBidi"/>
            </w:rPr>
          </w:pPr>
        </w:p>
      </w:tc>
      <w:tc>
        <w:tcPr>
          <w:tcW w:w="2250" w:type="pct"/>
          <w:tcBorders>
            <w:bottom w:val="single" w:sz="4" w:space="0" w:color="4F81BD" w:themeColor="accent1"/>
          </w:tcBorders>
        </w:tcPr>
        <w:p w14:paraId="697B5819" w14:textId="77777777" w:rsidR="00032C2B" w:rsidRDefault="00032C2B">
          <w:pPr>
            <w:pStyle w:val="En-tte"/>
            <w:rPr>
              <w:rFonts w:asciiTheme="majorHAnsi" w:eastAsiaTheme="majorEastAsia" w:hAnsiTheme="majorHAnsi" w:cstheme="majorBidi"/>
              <w:b/>
              <w:bCs/>
            </w:rPr>
          </w:pPr>
        </w:p>
      </w:tc>
    </w:tr>
    <w:tr w:rsidR="00032C2B" w14:paraId="78CBE6E1" w14:textId="77777777">
      <w:trPr>
        <w:trHeight w:val="150"/>
      </w:trPr>
      <w:tc>
        <w:tcPr>
          <w:tcW w:w="2250" w:type="pct"/>
          <w:tcBorders>
            <w:top w:val="single" w:sz="4" w:space="0" w:color="4F81BD" w:themeColor="accent1"/>
          </w:tcBorders>
        </w:tcPr>
        <w:p w14:paraId="75EFC1D8" w14:textId="77777777" w:rsidR="00032C2B" w:rsidRDefault="00032C2B">
          <w:pPr>
            <w:pStyle w:val="En-tte"/>
            <w:rPr>
              <w:rFonts w:asciiTheme="majorHAnsi" w:eastAsiaTheme="majorEastAsia" w:hAnsiTheme="majorHAnsi" w:cstheme="majorBidi"/>
              <w:b/>
              <w:bCs/>
            </w:rPr>
          </w:pPr>
        </w:p>
      </w:tc>
      <w:tc>
        <w:tcPr>
          <w:tcW w:w="500" w:type="pct"/>
          <w:vMerge/>
        </w:tcPr>
        <w:p w14:paraId="09EC7621" w14:textId="77777777" w:rsidR="00032C2B" w:rsidRDefault="00032C2B">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4F7C90CD" w14:textId="77777777" w:rsidR="00032C2B" w:rsidRDefault="00032C2B">
          <w:pPr>
            <w:pStyle w:val="En-tte"/>
            <w:rPr>
              <w:rFonts w:asciiTheme="majorHAnsi" w:eastAsiaTheme="majorEastAsia" w:hAnsiTheme="majorHAnsi" w:cstheme="majorBidi"/>
              <w:b/>
              <w:bCs/>
            </w:rPr>
          </w:pPr>
        </w:p>
      </w:tc>
    </w:tr>
  </w:tbl>
  <w:p w14:paraId="416540D9" w14:textId="77777777" w:rsidR="00032C2B" w:rsidRDefault="00032C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E19E" w14:textId="77777777" w:rsidR="00587220" w:rsidRDefault="00587220">
      <w:r>
        <w:separator/>
      </w:r>
    </w:p>
  </w:footnote>
  <w:footnote w:type="continuationSeparator" w:id="0">
    <w:p w14:paraId="1509BC58" w14:textId="77777777" w:rsidR="00587220" w:rsidRDefault="0058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3F7" w14:textId="77777777" w:rsidR="000D1FF6" w:rsidRDefault="000D1FF6">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108D"/>
    <w:multiLevelType w:val="singleLevel"/>
    <w:tmpl w:val="4E878DA3"/>
    <w:lvl w:ilvl="0">
      <w:start w:val="2"/>
      <w:numFmt w:val="decimal"/>
      <w:lvlText w:val="%1."/>
      <w:lvlJc w:val="left"/>
      <w:pPr>
        <w:tabs>
          <w:tab w:val="num" w:pos="367"/>
        </w:tabs>
        <w:ind w:left="223" w:firstLine="0"/>
      </w:pPr>
      <w:rPr>
        <w:rFonts w:ascii="Arial" w:hAnsi="Arial" w:cs="Arial"/>
        <w:b/>
        <w:bCs/>
        <w:sz w:val="22"/>
        <w:szCs w:val="22"/>
        <w:u w:val="single"/>
      </w:rPr>
    </w:lvl>
  </w:abstractNum>
  <w:abstractNum w:abstractNumId="1" w15:restartNumberingAfterBreak="0">
    <w:nsid w:val="08A316BC"/>
    <w:multiLevelType w:val="hybridMultilevel"/>
    <w:tmpl w:val="522013DC"/>
    <w:lvl w:ilvl="0" w:tplc="0B2045F6">
      <w:start w:val="3"/>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13F4A7B"/>
    <w:multiLevelType w:val="hybridMultilevel"/>
    <w:tmpl w:val="9C1A0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C66AE3"/>
    <w:multiLevelType w:val="hybridMultilevel"/>
    <w:tmpl w:val="A1769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FA5C4F"/>
    <w:multiLevelType w:val="hybridMultilevel"/>
    <w:tmpl w:val="410E2DCE"/>
    <w:lvl w:ilvl="0" w:tplc="312CAD84">
      <w:start w:val="9"/>
      <w:numFmt w:val="bullet"/>
      <w:lvlText w:val=""/>
      <w:lvlJc w:val="left"/>
      <w:pPr>
        <w:ind w:left="1065" w:hanging="360"/>
      </w:pPr>
      <w:rPr>
        <w:rFonts w:ascii="Wingdings" w:eastAsia="Times New Roman" w:hAnsi="Wingdings" w:cs="Arial-BoldM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16CF347E"/>
    <w:multiLevelType w:val="hybridMultilevel"/>
    <w:tmpl w:val="05447CCC"/>
    <w:lvl w:ilvl="0" w:tplc="040C000F">
      <w:start w:val="1"/>
      <w:numFmt w:val="decimal"/>
      <w:lvlText w:val="%1."/>
      <w:lvlJc w:val="left"/>
      <w:pPr>
        <w:ind w:left="997" w:hanging="360"/>
      </w:pPr>
    </w:lvl>
    <w:lvl w:ilvl="1" w:tplc="040C0019" w:tentative="1">
      <w:start w:val="1"/>
      <w:numFmt w:val="lowerLetter"/>
      <w:lvlText w:val="%2."/>
      <w:lvlJc w:val="left"/>
      <w:pPr>
        <w:ind w:left="1717" w:hanging="360"/>
      </w:pPr>
    </w:lvl>
    <w:lvl w:ilvl="2" w:tplc="040C001B" w:tentative="1">
      <w:start w:val="1"/>
      <w:numFmt w:val="lowerRoman"/>
      <w:lvlText w:val="%3."/>
      <w:lvlJc w:val="right"/>
      <w:pPr>
        <w:ind w:left="2437" w:hanging="180"/>
      </w:pPr>
    </w:lvl>
    <w:lvl w:ilvl="3" w:tplc="040C000F" w:tentative="1">
      <w:start w:val="1"/>
      <w:numFmt w:val="decimal"/>
      <w:lvlText w:val="%4."/>
      <w:lvlJc w:val="left"/>
      <w:pPr>
        <w:ind w:left="3157" w:hanging="360"/>
      </w:pPr>
    </w:lvl>
    <w:lvl w:ilvl="4" w:tplc="040C0019" w:tentative="1">
      <w:start w:val="1"/>
      <w:numFmt w:val="lowerLetter"/>
      <w:lvlText w:val="%5."/>
      <w:lvlJc w:val="left"/>
      <w:pPr>
        <w:ind w:left="3877" w:hanging="360"/>
      </w:pPr>
    </w:lvl>
    <w:lvl w:ilvl="5" w:tplc="040C001B" w:tentative="1">
      <w:start w:val="1"/>
      <w:numFmt w:val="lowerRoman"/>
      <w:lvlText w:val="%6."/>
      <w:lvlJc w:val="right"/>
      <w:pPr>
        <w:ind w:left="4597" w:hanging="180"/>
      </w:pPr>
    </w:lvl>
    <w:lvl w:ilvl="6" w:tplc="040C000F" w:tentative="1">
      <w:start w:val="1"/>
      <w:numFmt w:val="decimal"/>
      <w:lvlText w:val="%7."/>
      <w:lvlJc w:val="left"/>
      <w:pPr>
        <w:ind w:left="5317" w:hanging="360"/>
      </w:pPr>
    </w:lvl>
    <w:lvl w:ilvl="7" w:tplc="040C0019" w:tentative="1">
      <w:start w:val="1"/>
      <w:numFmt w:val="lowerLetter"/>
      <w:lvlText w:val="%8."/>
      <w:lvlJc w:val="left"/>
      <w:pPr>
        <w:ind w:left="6037" w:hanging="360"/>
      </w:pPr>
    </w:lvl>
    <w:lvl w:ilvl="8" w:tplc="040C001B" w:tentative="1">
      <w:start w:val="1"/>
      <w:numFmt w:val="lowerRoman"/>
      <w:lvlText w:val="%9."/>
      <w:lvlJc w:val="right"/>
      <w:pPr>
        <w:ind w:left="6757" w:hanging="180"/>
      </w:pPr>
    </w:lvl>
  </w:abstractNum>
  <w:abstractNum w:abstractNumId="6" w15:restartNumberingAfterBreak="0">
    <w:nsid w:val="1B972244"/>
    <w:multiLevelType w:val="hybridMultilevel"/>
    <w:tmpl w:val="497EF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BD27CB"/>
    <w:multiLevelType w:val="hybridMultilevel"/>
    <w:tmpl w:val="85CA2C36"/>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36A77190"/>
    <w:multiLevelType w:val="hybridMultilevel"/>
    <w:tmpl w:val="049C4F1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46C00770"/>
    <w:multiLevelType w:val="hybridMultilevel"/>
    <w:tmpl w:val="EF5E9C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F827F10"/>
    <w:multiLevelType w:val="hybridMultilevel"/>
    <w:tmpl w:val="B73AC21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50081BD2"/>
    <w:multiLevelType w:val="hybridMultilevel"/>
    <w:tmpl w:val="FBC2CDF2"/>
    <w:lvl w:ilvl="0" w:tplc="E94EE21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D507FB"/>
    <w:multiLevelType w:val="hybridMultilevel"/>
    <w:tmpl w:val="7A7EB94A"/>
    <w:lvl w:ilvl="0" w:tplc="B0CC0CE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492F2A"/>
    <w:multiLevelType w:val="hybridMultilevel"/>
    <w:tmpl w:val="4CF4C124"/>
    <w:lvl w:ilvl="0" w:tplc="6464C640">
      <w:start w:val="6"/>
      <w:numFmt w:val="bullet"/>
      <w:lvlText w:val="-"/>
      <w:lvlJc w:val="left"/>
      <w:pPr>
        <w:ind w:left="1425" w:hanging="360"/>
      </w:pPr>
      <w:rPr>
        <w:rFonts w:ascii="Marianne" w:eastAsia="Times New Roman" w:hAnsi="Marianne"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58243686"/>
    <w:multiLevelType w:val="hybridMultilevel"/>
    <w:tmpl w:val="0608A7F0"/>
    <w:lvl w:ilvl="0" w:tplc="6464C640">
      <w:start w:val="6"/>
      <w:numFmt w:val="bullet"/>
      <w:lvlText w:val="-"/>
      <w:lvlJc w:val="left"/>
      <w:pPr>
        <w:ind w:left="1068" w:hanging="360"/>
      </w:pPr>
      <w:rPr>
        <w:rFonts w:ascii="Marianne" w:eastAsia="Times New Roman" w:hAnsi="Marianne"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98A454B"/>
    <w:multiLevelType w:val="hybridMultilevel"/>
    <w:tmpl w:val="FF46B204"/>
    <w:lvl w:ilvl="0" w:tplc="6464C640">
      <w:start w:val="6"/>
      <w:numFmt w:val="bullet"/>
      <w:lvlText w:val="-"/>
      <w:lvlJc w:val="left"/>
      <w:pPr>
        <w:ind w:left="1068" w:hanging="360"/>
      </w:pPr>
      <w:rPr>
        <w:rFonts w:ascii="Marianne" w:eastAsia="Times New Roman" w:hAnsi="Mariann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BEC3BD7"/>
    <w:multiLevelType w:val="hybridMultilevel"/>
    <w:tmpl w:val="D2661FA6"/>
    <w:lvl w:ilvl="0" w:tplc="B9B25936">
      <w:start w:val="1"/>
      <w:numFmt w:val="decimal"/>
      <w:lvlText w:val="%1."/>
      <w:lvlJc w:val="left"/>
      <w:pPr>
        <w:ind w:left="1070" w:hanging="360"/>
      </w:pPr>
      <w:rPr>
        <w:rFonts w:hint="default"/>
        <w:sz w:val="25"/>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15:restartNumberingAfterBreak="0">
    <w:nsid w:val="5D4562B3"/>
    <w:multiLevelType w:val="hybridMultilevel"/>
    <w:tmpl w:val="7DB070DC"/>
    <w:lvl w:ilvl="0" w:tplc="2A02EBEC">
      <w:start w:val="2"/>
      <w:numFmt w:val="bullet"/>
      <w:lvlText w:val="-"/>
      <w:lvlJc w:val="left"/>
      <w:pPr>
        <w:ind w:left="720" w:hanging="360"/>
      </w:pPr>
      <w:rPr>
        <w:rFonts w:ascii="ArialMT" w:eastAsia="Times New Roman" w:hAnsi="ArialMT" w:cs="ArialM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C06B51"/>
    <w:multiLevelType w:val="hybridMultilevel"/>
    <w:tmpl w:val="A1724146"/>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9" w15:restartNumberingAfterBreak="0">
    <w:nsid w:val="6C34604B"/>
    <w:multiLevelType w:val="hybridMultilevel"/>
    <w:tmpl w:val="3A623B60"/>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0" w15:restartNumberingAfterBreak="0">
    <w:nsid w:val="6F013B32"/>
    <w:multiLevelType w:val="hybridMultilevel"/>
    <w:tmpl w:val="442CD026"/>
    <w:lvl w:ilvl="0" w:tplc="6464C640">
      <w:start w:val="6"/>
      <w:numFmt w:val="bullet"/>
      <w:lvlText w:val="-"/>
      <w:lvlJc w:val="left"/>
      <w:pPr>
        <w:ind w:left="1425" w:hanging="360"/>
      </w:pPr>
      <w:rPr>
        <w:rFonts w:ascii="Marianne" w:eastAsia="Times New Roman" w:hAnsi="Marianne" w:cs="Times New Roman"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1" w15:restartNumberingAfterBreak="0">
    <w:nsid w:val="70E30993"/>
    <w:multiLevelType w:val="hybridMultilevel"/>
    <w:tmpl w:val="FD60E97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72532F18"/>
    <w:multiLevelType w:val="hybridMultilevel"/>
    <w:tmpl w:val="0C6ABC84"/>
    <w:lvl w:ilvl="0" w:tplc="CD74762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3" w15:restartNumberingAfterBreak="0">
    <w:nsid w:val="76270807"/>
    <w:multiLevelType w:val="hybridMultilevel"/>
    <w:tmpl w:val="2DB25FF4"/>
    <w:lvl w:ilvl="0" w:tplc="6464C640">
      <w:start w:val="6"/>
      <w:numFmt w:val="bullet"/>
      <w:lvlText w:val="-"/>
      <w:lvlJc w:val="left"/>
      <w:pPr>
        <w:ind w:left="1425" w:hanging="360"/>
      </w:pPr>
      <w:rPr>
        <w:rFonts w:ascii="Marianne" w:eastAsia="Times New Roman" w:hAnsi="Marianne"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7E222107"/>
    <w:multiLevelType w:val="hybridMultilevel"/>
    <w:tmpl w:val="18CEEBF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35279568">
    <w:abstractNumId w:val="0"/>
    <w:lvlOverride w:ilvl="0">
      <w:startOverride w:val="2"/>
    </w:lvlOverride>
  </w:num>
  <w:num w:numId="2" w16cid:durableId="787429185">
    <w:abstractNumId w:val="0"/>
    <w:lvlOverride w:ilvl="0">
      <w:lvl w:ilvl="0">
        <w:start w:val="2"/>
        <w:numFmt w:val="decimal"/>
        <w:lvlText w:val="%1."/>
        <w:lvlJc w:val="left"/>
        <w:pPr>
          <w:tabs>
            <w:tab w:val="num" w:pos="432"/>
          </w:tabs>
          <w:ind w:left="360" w:firstLine="0"/>
        </w:pPr>
        <w:rPr>
          <w:rFonts w:ascii="Arial" w:hAnsi="Arial" w:cs="Arial"/>
          <w:b/>
          <w:bCs/>
          <w:sz w:val="22"/>
          <w:szCs w:val="22"/>
          <w:u w:val="single"/>
        </w:rPr>
      </w:lvl>
    </w:lvlOverride>
  </w:num>
  <w:num w:numId="3" w16cid:durableId="1924946226">
    <w:abstractNumId w:val="6"/>
  </w:num>
  <w:num w:numId="4" w16cid:durableId="807555854">
    <w:abstractNumId w:val="17"/>
  </w:num>
  <w:num w:numId="5" w16cid:durableId="1288658598">
    <w:abstractNumId w:val="2"/>
  </w:num>
  <w:num w:numId="6" w16cid:durableId="390689708">
    <w:abstractNumId w:val="3"/>
  </w:num>
  <w:num w:numId="7" w16cid:durableId="1941525778">
    <w:abstractNumId w:val="11"/>
  </w:num>
  <w:num w:numId="8" w16cid:durableId="1696730792">
    <w:abstractNumId w:val="22"/>
  </w:num>
  <w:num w:numId="9" w16cid:durableId="344864304">
    <w:abstractNumId w:val="16"/>
  </w:num>
  <w:num w:numId="10" w16cid:durableId="1529371547">
    <w:abstractNumId w:val="9"/>
  </w:num>
  <w:num w:numId="11" w16cid:durableId="617758956">
    <w:abstractNumId w:val="21"/>
  </w:num>
  <w:num w:numId="12" w16cid:durableId="1942645289">
    <w:abstractNumId w:val="8"/>
  </w:num>
  <w:num w:numId="13" w16cid:durableId="2083486143">
    <w:abstractNumId w:val="19"/>
  </w:num>
  <w:num w:numId="14" w16cid:durableId="2016884046">
    <w:abstractNumId w:val="7"/>
  </w:num>
  <w:num w:numId="15" w16cid:durableId="1660036736">
    <w:abstractNumId w:val="1"/>
  </w:num>
  <w:num w:numId="16" w16cid:durableId="2114587731">
    <w:abstractNumId w:val="12"/>
  </w:num>
  <w:num w:numId="17" w16cid:durableId="1382946215">
    <w:abstractNumId w:val="14"/>
  </w:num>
  <w:num w:numId="18" w16cid:durableId="1567492742">
    <w:abstractNumId w:val="24"/>
  </w:num>
  <w:num w:numId="19" w16cid:durableId="1638679743">
    <w:abstractNumId w:val="5"/>
  </w:num>
  <w:num w:numId="20" w16cid:durableId="2144808655">
    <w:abstractNumId w:val="15"/>
  </w:num>
  <w:num w:numId="21" w16cid:durableId="1296913257">
    <w:abstractNumId w:val="4"/>
  </w:num>
  <w:num w:numId="22" w16cid:durableId="40374649">
    <w:abstractNumId w:val="13"/>
  </w:num>
  <w:num w:numId="23" w16cid:durableId="1498226151">
    <w:abstractNumId w:val="23"/>
  </w:num>
  <w:num w:numId="24" w16cid:durableId="830951368">
    <w:abstractNumId w:val="10"/>
  </w:num>
  <w:num w:numId="25" w16cid:durableId="1887596108">
    <w:abstractNumId w:val="18"/>
  </w:num>
  <w:num w:numId="26" w16cid:durableId="1989701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58B"/>
    <w:rsid w:val="00004D8F"/>
    <w:rsid w:val="00015954"/>
    <w:rsid w:val="000259B6"/>
    <w:rsid w:val="00031892"/>
    <w:rsid w:val="00032C2B"/>
    <w:rsid w:val="00034DF2"/>
    <w:rsid w:val="0003671D"/>
    <w:rsid w:val="00037A1B"/>
    <w:rsid w:val="0004190B"/>
    <w:rsid w:val="00043222"/>
    <w:rsid w:val="00046CA4"/>
    <w:rsid w:val="000505E3"/>
    <w:rsid w:val="00052912"/>
    <w:rsid w:val="00052F05"/>
    <w:rsid w:val="00060A91"/>
    <w:rsid w:val="000819E5"/>
    <w:rsid w:val="00096F71"/>
    <w:rsid w:val="000B2381"/>
    <w:rsid w:val="000C0780"/>
    <w:rsid w:val="000D1FF6"/>
    <w:rsid w:val="000E668C"/>
    <w:rsid w:val="000F0144"/>
    <w:rsid w:val="000F776E"/>
    <w:rsid w:val="00115D25"/>
    <w:rsid w:val="00127AB1"/>
    <w:rsid w:val="0013186F"/>
    <w:rsid w:val="00143228"/>
    <w:rsid w:val="00143C12"/>
    <w:rsid w:val="00144913"/>
    <w:rsid w:val="00144CDA"/>
    <w:rsid w:val="00144DB5"/>
    <w:rsid w:val="00157E2B"/>
    <w:rsid w:val="00183A5C"/>
    <w:rsid w:val="001852EA"/>
    <w:rsid w:val="0019512A"/>
    <w:rsid w:val="001B1396"/>
    <w:rsid w:val="001C5D1A"/>
    <w:rsid w:val="001E06E3"/>
    <w:rsid w:val="002036A0"/>
    <w:rsid w:val="00217918"/>
    <w:rsid w:val="0022566C"/>
    <w:rsid w:val="00234FE7"/>
    <w:rsid w:val="00242F65"/>
    <w:rsid w:val="002463B6"/>
    <w:rsid w:val="002463E0"/>
    <w:rsid w:val="002544A6"/>
    <w:rsid w:val="00254BAC"/>
    <w:rsid w:val="0025541D"/>
    <w:rsid w:val="0026187F"/>
    <w:rsid w:val="00263FF6"/>
    <w:rsid w:val="00264A7B"/>
    <w:rsid w:val="00265F34"/>
    <w:rsid w:val="00272950"/>
    <w:rsid w:val="00272FE5"/>
    <w:rsid w:val="0027391B"/>
    <w:rsid w:val="00274049"/>
    <w:rsid w:val="00284848"/>
    <w:rsid w:val="00287635"/>
    <w:rsid w:val="00287ACB"/>
    <w:rsid w:val="002A01AB"/>
    <w:rsid w:val="002A4330"/>
    <w:rsid w:val="002B70A1"/>
    <w:rsid w:val="002C4536"/>
    <w:rsid w:val="002C4B6B"/>
    <w:rsid w:val="002C5497"/>
    <w:rsid w:val="002E6273"/>
    <w:rsid w:val="002F0716"/>
    <w:rsid w:val="002F5F95"/>
    <w:rsid w:val="003015AD"/>
    <w:rsid w:val="00304F63"/>
    <w:rsid w:val="0031246E"/>
    <w:rsid w:val="00330457"/>
    <w:rsid w:val="00336FD3"/>
    <w:rsid w:val="00337CC6"/>
    <w:rsid w:val="003400D8"/>
    <w:rsid w:val="00354468"/>
    <w:rsid w:val="00354A99"/>
    <w:rsid w:val="00355D82"/>
    <w:rsid w:val="00366C66"/>
    <w:rsid w:val="00367310"/>
    <w:rsid w:val="00371D58"/>
    <w:rsid w:val="00374271"/>
    <w:rsid w:val="00377260"/>
    <w:rsid w:val="003773B8"/>
    <w:rsid w:val="00381BC3"/>
    <w:rsid w:val="00386E7D"/>
    <w:rsid w:val="003921AD"/>
    <w:rsid w:val="0039647B"/>
    <w:rsid w:val="003A65B4"/>
    <w:rsid w:val="003A7B87"/>
    <w:rsid w:val="003B1014"/>
    <w:rsid w:val="003C155B"/>
    <w:rsid w:val="003E2194"/>
    <w:rsid w:val="003F142A"/>
    <w:rsid w:val="003F782E"/>
    <w:rsid w:val="00412BF6"/>
    <w:rsid w:val="00413619"/>
    <w:rsid w:val="00426FBA"/>
    <w:rsid w:val="00437D6F"/>
    <w:rsid w:val="004401B9"/>
    <w:rsid w:val="00465A7F"/>
    <w:rsid w:val="004805E4"/>
    <w:rsid w:val="00485C86"/>
    <w:rsid w:val="0049522F"/>
    <w:rsid w:val="004A1614"/>
    <w:rsid w:val="004A2185"/>
    <w:rsid w:val="004A2BC4"/>
    <w:rsid w:val="004A4735"/>
    <w:rsid w:val="004A71EE"/>
    <w:rsid w:val="004A7CFB"/>
    <w:rsid w:val="004D4DA5"/>
    <w:rsid w:val="004D509D"/>
    <w:rsid w:val="004E1CA5"/>
    <w:rsid w:val="00500BA9"/>
    <w:rsid w:val="0052010D"/>
    <w:rsid w:val="005211BA"/>
    <w:rsid w:val="00522403"/>
    <w:rsid w:val="005276FE"/>
    <w:rsid w:val="00530C4E"/>
    <w:rsid w:val="00532B64"/>
    <w:rsid w:val="00536985"/>
    <w:rsid w:val="00537A50"/>
    <w:rsid w:val="005502C2"/>
    <w:rsid w:val="00551887"/>
    <w:rsid w:val="00552529"/>
    <w:rsid w:val="00553995"/>
    <w:rsid w:val="00573ED2"/>
    <w:rsid w:val="0057695E"/>
    <w:rsid w:val="00582A4A"/>
    <w:rsid w:val="00587220"/>
    <w:rsid w:val="005916C3"/>
    <w:rsid w:val="005D016D"/>
    <w:rsid w:val="005D3670"/>
    <w:rsid w:val="005D4FFD"/>
    <w:rsid w:val="005D6AE3"/>
    <w:rsid w:val="005F15FD"/>
    <w:rsid w:val="005F373B"/>
    <w:rsid w:val="00600488"/>
    <w:rsid w:val="00604E99"/>
    <w:rsid w:val="00605670"/>
    <w:rsid w:val="006119B8"/>
    <w:rsid w:val="00611BFB"/>
    <w:rsid w:val="00644B4C"/>
    <w:rsid w:val="00646810"/>
    <w:rsid w:val="006509EF"/>
    <w:rsid w:val="006644CA"/>
    <w:rsid w:val="00676FA0"/>
    <w:rsid w:val="00684358"/>
    <w:rsid w:val="006B4831"/>
    <w:rsid w:val="006B4E0A"/>
    <w:rsid w:val="006B56F9"/>
    <w:rsid w:val="006C2FDB"/>
    <w:rsid w:val="006C73D6"/>
    <w:rsid w:val="006D0800"/>
    <w:rsid w:val="006D2B21"/>
    <w:rsid w:val="006D3580"/>
    <w:rsid w:val="0071181F"/>
    <w:rsid w:val="00737EEC"/>
    <w:rsid w:val="00755278"/>
    <w:rsid w:val="00760246"/>
    <w:rsid w:val="00761244"/>
    <w:rsid w:val="007854C5"/>
    <w:rsid w:val="007876D0"/>
    <w:rsid w:val="007914DD"/>
    <w:rsid w:val="00791CA8"/>
    <w:rsid w:val="007A0687"/>
    <w:rsid w:val="007C4737"/>
    <w:rsid w:val="007D3D4A"/>
    <w:rsid w:val="007D5BA7"/>
    <w:rsid w:val="007D5C30"/>
    <w:rsid w:val="007D744D"/>
    <w:rsid w:val="008040D4"/>
    <w:rsid w:val="00823B40"/>
    <w:rsid w:val="008341C7"/>
    <w:rsid w:val="00837102"/>
    <w:rsid w:val="008500C2"/>
    <w:rsid w:val="008677C7"/>
    <w:rsid w:val="008713D2"/>
    <w:rsid w:val="00873F95"/>
    <w:rsid w:val="008765A1"/>
    <w:rsid w:val="008821C7"/>
    <w:rsid w:val="008875C6"/>
    <w:rsid w:val="00891CDD"/>
    <w:rsid w:val="008A29C8"/>
    <w:rsid w:val="008B5B16"/>
    <w:rsid w:val="008C4468"/>
    <w:rsid w:val="008C4E4B"/>
    <w:rsid w:val="008C7019"/>
    <w:rsid w:val="008D0DD2"/>
    <w:rsid w:val="008D7B04"/>
    <w:rsid w:val="008E1361"/>
    <w:rsid w:val="008E3F11"/>
    <w:rsid w:val="0090154A"/>
    <w:rsid w:val="00906789"/>
    <w:rsid w:val="00911FB9"/>
    <w:rsid w:val="00922D89"/>
    <w:rsid w:val="0092458B"/>
    <w:rsid w:val="009263A7"/>
    <w:rsid w:val="009270C9"/>
    <w:rsid w:val="0096167B"/>
    <w:rsid w:val="009716AE"/>
    <w:rsid w:val="00993AE2"/>
    <w:rsid w:val="009956C6"/>
    <w:rsid w:val="009A2908"/>
    <w:rsid w:val="009A4650"/>
    <w:rsid w:val="009A61BC"/>
    <w:rsid w:val="009A7BE8"/>
    <w:rsid w:val="009B6D62"/>
    <w:rsid w:val="009C34FA"/>
    <w:rsid w:val="009D2423"/>
    <w:rsid w:val="009D46F6"/>
    <w:rsid w:val="009F4FC6"/>
    <w:rsid w:val="009F7812"/>
    <w:rsid w:val="00A00EB1"/>
    <w:rsid w:val="00A012C6"/>
    <w:rsid w:val="00A03BD2"/>
    <w:rsid w:val="00A070A3"/>
    <w:rsid w:val="00A10D65"/>
    <w:rsid w:val="00A111B6"/>
    <w:rsid w:val="00A1175B"/>
    <w:rsid w:val="00A315C2"/>
    <w:rsid w:val="00A4080F"/>
    <w:rsid w:val="00A45DB3"/>
    <w:rsid w:val="00A64038"/>
    <w:rsid w:val="00A66813"/>
    <w:rsid w:val="00A70A3A"/>
    <w:rsid w:val="00A80026"/>
    <w:rsid w:val="00A811C0"/>
    <w:rsid w:val="00A81A51"/>
    <w:rsid w:val="00A91461"/>
    <w:rsid w:val="00A9489D"/>
    <w:rsid w:val="00A96009"/>
    <w:rsid w:val="00AC6B13"/>
    <w:rsid w:val="00AE3A58"/>
    <w:rsid w:val="00AE3CD5"/>
    <w:rsid w:val="00AF0640"/>
    <w:rsid w:val="00AF388D"/>
    <w:rsid w:val="00AF3EEF"/>
    <w:rsid w:val="00B0300A"/>
    <w:rsid w:val="00B0401B"/>
    <w:rsid w:val="00B12D33"/>
    <w:rsid w:val="00B16AA7"/>
    <w:rsid w:val="00B23D53"/>
    <w:rsid w:val="00B361E5"/>
    <w:rsid w:val="00B469B6"/>
    <w:rsid w:val="00B60728"/>
    <w:rsid w:val="00B632BA"/>
    <w:rsid w:val="00B72D62"/>
    <w:rsid w:val="00B8716D"/>
    <w:rsid w:val="00B9613F"/>
    <w:rsid w:val="00BA39A1"/>
    <w:rsid w:val="00BA4D36"/>
    <w:rsid w:val="00BB2513"/>
    <w:rsid w:val="00BB2928"/>
    <w:rsid w:val="00BB3ABC"/>
    <w:rsid w:val="00BB3FBC"/>
    <w:rsid w:val="00BC4A77"/>
    <w:rsid w:val="00BD2E58"/>
    <w:rsid w:val="00BE3861"/>
    <w:rsid w:val="00BE4FD4"/>
    <w:rsid w:val="00BE739A"/>
    <w:rsid w:val="00BF4890"/>
    <w:rsid w:val="00C039F6"/>
    <w:rsid w:val="00C04E66"/>
    <w:rsid w:val="00C06889"/>
    <w:rsid w:val="00C17DDB"/>
    <w:rsid w:val="00C22925"/>
    <w:rsid w:val="00C279AB"/>
    <w:rsid w:val="00C45A31"/>
    <w:rsid w:val="00C50BDB"/>
    <w:rsid w:val="00C53733"/>
    <w:rsid w:val="00C54C53"/>
    <w:rsid w:val="00C57F22"/>
    <w:rsid w:val="00C65202"/>
    <w:rsid w:val="00C754FC"/>
    <w:rsid w:val="00C806FC"/>
    <w:rsid w:val="00C8207A"/>
    <w:rsid w:val="00C849CF"/>
    <w:rsid w:val="00C92313"/>
    <w:rsid w:val="00C940F8"/>
    <w:rsid w:val="00CB3808"/>
    <w:rsid w:val="00CB4B60"/>
    <w:rsid w:val="00CB65D0"/>
    <w:rsid w:val="00CC1462"/>
    <w:rsid w:val="00CC5BA9"/>
    <w:rsid w:val="00CC7839"/>
    <w:rsid w:val="00CD4E3A"/>
    <w:rsid w:val="00CD7185"/>
    <w:rsid w:val="00CE04DF"/>
    <w:rsid w:val="00CE0E7C"/>
    <w:rsid w:val="00CE78CD"/>
    <w:rsid w:val="00CF3DEB"/>
    <w:rsid w:val="00D04CBB"/>
    <w:rsid w:val="00D1762F"/>
    <w:rsid w:val="00D250B6"/>
    <w:rsid w:val="00D25C05"/>
    <w:rsid w:val="00D262E9"/>
    <w:rsid w:val="00D264E9"/>
    <w:rsid w:val="00D5388F"/>
    <w:rsid w:val="00D60943"/>
    <w:rsid w:val="00D80128"/>
    <w:rsid w:val="00D8151C"/>
    <w:rsid w:val="00D82C18"/>
    <w:rsid w:val="00D86C3D"/>
    <w:rsid w:val="00D871B9"/>
    <w:rsid w:val="00D9252C"/>
    <w:rsid w:val="00D94896"/>
    <w:rsid w:val="00DA4FFC"/>
    <w:rsid w:val="00DB5F95"/>
    <w:rsid w:val="00DC0A5A"/>
    <w:rsid w:val="00DC67E8"/>
    <w:rsid w:val="00DF05BC"/>
    <w:rsid w:val="00DF7928"/>
    <w:rsid w:val="00E057DC"/>
    <w:rsid w:val="00E120B3"/>
    <w:rsid w:val="00E12B3A"/>
    <w:rsid w:val="00E13681"/>
    <w:rsid w:val="00E155BB"/>
    <w:rsid w:val="00E24597"/>
    <w:rsid w:val="00E338EB"/>
    <w:rsid w:val="00E47066"/>
    <w:rsid w:val="00E62905"/>
    <w:rsid w:val="00E64C87"/>
    <w:rsid w:val="00E70A50"/>
    <w:rsid w:val="00E7668E"/>
    <w:rsid w:val="00E77C49"/>
    <w:rsid w:val="00E8183D"/>
    <w:rsid w:val="00E826A2"/>
    <w:rsid w:val="00E9253B"/>
    <w:rsid w:val="00EB4B16"/>
    <w:rsid w:val="00EC06A6"/>
    <w:rsid w:val="00EC5EFC"/>
    <w:rsid w:val="00ED1315"/>
    <w:rsid w:val="00ED31EB"/>
    <w:rsid w:val="00ED685C"/>
    <w:rsid w:val="00EF5B53"/>
    <w:rsid w:val="00F05763"/>
    <w:rsid w:val="00F252FA"/>
    <w:rsid w:val="00F25BA7"/>
    <w:rsid w:val="00F31A97"/>
    <w:rsid w:val="00F3372A"/>
    <w:rsid w:val="00F741A3"/>
    <w:rsid w:val="00F91324"/>
    <w:rsid w:val="00F94B21"/>
    <w:rsid w:val="00F9547D"/>
    <w:rsid w:val="00FB4F80"/>
    <w:rsid w:val="00FD7299"/>
    <w:rsid w:val="00FE0FCC"/>
    <w:rsid w:val="00FE49CB"/>
    <w:rsid w:val="00FE6C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3F1A90"/>
  <w15:docId w15:val="{3951C368-18CA-4920-9C71-48652E0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7D"/>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43C12"/>
  </w:style>
  <w:style w:type="character" w:customStyle="1" w:styleId="TextedebullesCar">
    <w:name w:val="Texte de bulles Car"/>
    <w:basedOn w:val="Policepardfaut1"/>
    <w:rsid w:val="00143C12"/>
    <w:rPr>
      <w:rFonts w:ascii="Tahoma" w:hAnsi="Tahoma" w:cs="Tahoma"/>
      <w:sz w:val="16"/>
      <w:szCs w:val="16"/>
    </w:rPr>
  </w:style>
  <w:style w:type="paragraph" w:customStyle="1" w:styleId="Titre1">
    <w:name w:val="Titre1"/>
    <w:basedOn w:val="Normal"/>
    <w:next w:val="Corpsdetexte"/>
    <w:rsid w:val="00143C12"/>
    <w:pPr>
      <w:keepNext/>
      <w:spacing w:before="240" w:after="120"/>
    </w:pPr>
    <w:rPr>
      <w:rFonts w:ascii="Arial" w:eastAsia="Lucida Sans Unicode" w:hAnsi="Arial" w:cs="Mangal"/>
      <w:sz w:val="28"/>
      <w:szCs w:val="28"/>
    </w:rPr>
  </w:style>
  <w:style w:type="paragraph" w:styleId="Corpsdetexte">
    <w:name w:val="Body Text"/>
    <w:basedOn w:val="Normal"/>
    <w:rsid w:val="00143C12"/>
    <w:pPr>
      <w:spacing w:after="120"/>
    </w:pPr>
  </w:style>
  <w:style w:type="paragraph" w:styleId="Liste">
    <w:name w:val="List"/>
    <w:basedOn w:val="Corpsdetexte"/>
    <w:rsid w:val="00143C12"/>
    <w:rPr>
      <w:rFonts w:cs="Mangal"/>
    </w:rPr>
  </w:style>
  <w:style w:type="paragraph" w:customStyle="1" w:styleId="Lgende1">
    <w:name w:val="Légende1"/>
    <w:basedOn w:val="Normal"/>
    <w:rsid w:val="00143C12"/>
    <w:pPr>
      <w:suppressLineNumbers/>
      <w:spacing w:before="120" w:after="120"/>
    </w:pPr>
    <w:rPr>
      <w:rFonts w:cs="Mangal"/>
      <w:i/>
      <w:iCs/>
      <w:sz w:val="24"/>
      <w:szCs w:val="24"/>
    </w:rPr>
  </w:style>
  <w:style w:type="paragraph" w:customStyle="1" w:styleId="Index">
    <w:name w:val="Index"/>
    <w:basedOn w:val="Normal"/>
    <w:rsid w:val="00143C12"/>
    <w:pPr>
      <w:suppressLineNumbers/>
    </w:pPr>
    <w:rPr>
      <w:rFonts w:cs="Mangal"/>
    </w:rPr>
  </w:style>
  <w:style w:type="paragraph" w:styleId="En-tte">
    <w:name w:val="header"/>
    <w:basedOn w:val="Normal"/>
    <w:link w:val="En-tteCar"/>
    <w:uiPriority w:val="99"/>
    <w:rsid w:val="00143C12"/>
    <w:pPr>
      <w:tabs>
        <w:tab w:val="center" w:pos="4536"/>
        <w:tab w:val="right" w:pos="9072"/>
      </w:tabs>
    </w:pPr>
  </w:style>
  <w:style w:type="paragraph" w:styleId="Pieddepage">
    <w:name w:val="footer"/>
    <w:basedOn w:val="Normal"/>
    <w:link w:val="PieddepageCar"/>
    <w:uiPriority w:val="99"/>
    <w:rsid w:val="00143C12"/>
    <w:pPr>
      <w:tabs>
        <w:tab w:val="center" w:pos="4536"/>
        <w:tab w:val="right" w:pos="9072"/>
      </w:tabs>
    </w:pPr>
  </w:style>
  <w:style w:type="paragraph" w:styleId="Textedebulles">
    <w:name w:val="Balloon Text"/>
    <w:basedOn w:val="Normal"/>
    <w:rsid w:val="00143C12"/>
    <w:rPr>
      <w:rFonts w:ascii="Tahoma" w:hAnsi="Tahoma" w:cs="Tahoma"/>
      <w:sz w:val="16"/>
      <w:szCs w:val="16"/>
    </w:rPr>
  </w:style>
  <w:style w:type="paragraph" w:customStyle="1" w:styleId="Contenuducadre">
    <w:name w:val="Contenu du cadre"/>
    <w:basedOn w:val="Corpsdetexte"/>
    <w:rsid w:val="00143C12"/>
  </w:style>
  <w:style w:type="character" w:customStyle="1" w:styleId="PieddepageCar">
    <w:name w:val="Pied de page Car"/>
    <w:basedOn w:val="Policepardfaut"/>
    <w:link w:val="Pieddepage"/>
    <w:uiPriority w:val="99"/>
    <w:rsid w:val="00AE3A58"/>
    <w:rPr>
      <w:lang w:eastAsia="ar-SA"/>
    </w:rPr>
  </w:style>
  <w:style w:type="paragraph" w:customStyle="1" w:styleId="Style3">
    <w:name w:val="Style 3"/>
    <w:uiPriority w:val="99"/>
    <w:rsid w:val="005916C3"/>
    <w:pPr>
      <w:widowControl w:val="0"/>
      <w:autoSpaceDE w:val="0"/>
      <w:autoSpaceDN w:val="0"/>
      <w:spacing w:before="216"/>
      <w:ind w:right="72"/>
      <w:jc w:val="both"/>
    </w:pPr>
    <w:rPr>
      <w:rFonts w:ascii="Arial" w:hAnsi="Arial" w:cs="Arial"/>
      <w:sz w:val="22"/>
      <w:szCs w:val="22"/>
    </w:rPr>
  </w:style>
  <w:style w:type="paragraph" w:customStyle="1" w:styleId="Style2">
    <w:name w:val="Style 2"/>
    <w:uiPriority w:val="99"/>
    <w:rsid w:val="005916C3"/>
    <w:pPr>
      <w:widowControl w:val="0"/>
      <w:autoSpaceDE w:val="0"/>
      <w:autoSpaceDN w:val="0"/>
      <w:spacing w:before="180"/>
      <w:ind w:left="864" w:right="144"/>
      <w:jc w:val="both"/>
    </w:pPr>
    <w:rPr>
      <w:rFonts w:ascii="Arial" w:hAnsi="Arial" w:cs="Arial"/>
    </w:rPr>
  </w:style>
  <w:style w:type="paragraph" w:customStyle="1" w:styleId="Style1">
    <w:name w:val="Style 1"/>
    <w:uiPriority w:val="99"/>
    <w:rsid w:val="005916C3"/>
    <w:pPr>
      <w:widowControl w:val="0"/>
      <w:autoSpaceDE w:val="0"/>
      <w:autoSpaceDN w:val="0"/>
      <w:adjustRightInd w:val="0"/>
    </w:pPr>
  </w:style>
  <w:style w:type="paragraph" w:customStyle="1" w:styleId="Style4">
    <w:name w:val="Style 4"/>
    <w:uiPriority w:val="99"/>
    <w:rsid w:val="005916C3"/>
    <w:pPr>
      <w:widowControl w:val="0"/>
      <w:autoSpaceDE w:val="0"/>
      <w:autoSpaceDN w:val="0"/>
      <w:spacing w:before="252"/>
      <w:jc w:val="both"/>
    </w:pPr>
    <w:rPr>
      <w:rFonts w:ascii="Arial" w:hAnsi="Arial" w:cs="Arial"/>
      <w:sz w:val="22"/>
      <w:szCs w:val="22"/>
    </w:rPr>
  </w:style>
  <w:style w:type="character" w:customStyle="1" w:styleId="CharacterStyle2">
    <w:name w:val="Character Style 2"/>
    <w:uiPriority w:val="99"/>
    <w:rsid w:val="005916C3"/>
    <w:rPr>
      <w:rFonts w:ascii="Arial" w:hAnsi="Arial" w:cs="Arial" w:hint="default"/>
      <w:sz w:val="22"/>
      <w:szCs w:val="22"/>
    </w:rPr>
  </w:style>
  <w:style w:type="character" w:customStyle="1" w:styleId="CharacterStyle1">
    <w:name w:val="Character Style 1"/>
    <w:uiPriority w:val="99"/>
    <w:rsid w:val="005916C3"/>
    <w:rPr>
      <w:rFonts w:ascii="Arial" w:hAnsi="Arial" w:cs="Arial" w:hint="default"/>
      <w:sz w:val="20"/>
      <w:szCs w:val="20"/>
    </w:rPr>
  </w:style>
  <w:style w:type="character" w:styleId="Lienhypertexte">
    <w:name w:val="Hyperlink"/>
    <w:basedOn w:val="Policepardfaut"/>
    <w:unhideWhenUsed/>
    <w:rsid w:val="005916C3"/>
    <w:rPr>
      <w:color w:val="0000FF"/>
      <w:u w:val="single"/>
    </w:rPr>
  </w:style>
  <w:style w:type="paragraph" w:styleId="NormalWeb">
    <w:name w:val="Normal (Web)"/>
    <w:basedOn w:val="Normal"/>
    <w:uiPriority w:val="99"/>
    <w:rsid w:val="003773B8"/>
    <w:pPr>
      <w:suppressAutoHyphens w:val="0"/>
      <w:spacing w:before="100" w:beforeAutospacing="1" w:after="100" w:afterAutospacing="1"/>
    </w:pPr>
    <w:rPr>
      <w:sz w:val="24"/>
      <w:szCs w:val="24"/>
      <w:lang w:eastAsia="fr-FR"/>
    </w:rPr>
  </w:style>
  <w:style w:type="paragraph" w:styleId="Paragraphedeliste">
    <w:name w:val="List Paragraph"/>
    <w:basedOn w:val="Normal"/>
    <w:uiPriority w:val="34"/>
    <w:qFormat/>
    <w:rsid w:val="005276FE"/>
    <w:pPr>
      <w:ind w:left="720"/>
      <w:contextualSpacing/>
    </w:pPr>
  </w:style>
  <w:style w:type="paragraph" w:customStyle="1" w:styleId="Default">
    <w:name w:val="Default"/>
    <w:rsid w:val="005276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279AB"/>
    <w:rPr>
      <w:sz w:val="16"/>
      <w:szCs w:val="16"/>
    </w:rPr>
  </w:style>
  <w:style w:type="paragraph" w:styleId="Commentaire">
    <w:name w:val="annotation text"/>
    <w:basedOn w:val="Normal"/>
    <w:link w:val="CommentaireCar"/>
    <w:uiPriority w:val="99"/>
    <w:unhideWhenUsed/>
    <w:rsid w:val="00C279AB"/>
  </w:style>
  <w:style w:type="character" w:customStyle="1" w:styleId="CommentaireCar">
    <w:name w:val="Commentaire Car"/>
    <w:basedOn w:val="Policepardfaut"/>
    <w:link w:val="Commentaire"/>
    <w:uiPriority w:val="99"/>
    <w:rsid w:val="00C279AB"/>
    <w:rPr>
      <w:lang w:eastAsia="ar-SA"/>
    </w:rPr>
  </w:style>
  <w:style w:type="paragraph" w:styleId="Objetducommentaire">
    <w:name w:val="annotation subject"/>
    <w:basedOn w:val="Commentaire"/>
    <w:next w:val="Commentaire"/>
    <w:link w:val="ObjetducommentaireCar"/>
    <w:uiPriority w:val="99"/>
    <w:semiHidden/>
    <w:unhideWhenUsed/>
    <w:rsid w:val="00C279AB"/>
    <w:rPr>
      <w:b/>
      <w:bCs/>
    </w:rPr>
  </w:style>
  <w:style w:type="character" w:customStyle="1" w:styleId="ObjetducommentaireCar">
    <w:name w:val="Objet du commentaire Car"/>
    <w:basedOn w:val="CommentaireCar"/>
    <w:link w:val="Objetducommentaire"/>
    <w:uiPriority w:val="99"/>
    <w:semiHidden/>
    <w:rsid w:val="00C279AB"/>
    <w:rPr>
      <w:b/>
      <w:bCs/>
      <w:lang w:eastAsia="ar-SA"/>
    </w:rPr>
  </w:style>
  <w:style w:type="table" w:styleId="Grilledutableau">
    <w:name w:val="Table Grid"/>
    <w:basedOn w:val="TableauNormal"/>
    <w:uiPriority w:val="59"/>
    <w:rsid w:val="003A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Normal"/>
    <w:qFormat/>
    <w:rsid w:val="00032C2B"/>
    <w:pPr>
      <w:pBdr>
        <w:top w:val="single" w:sz="4" w:space="1" w:color="4F81BD" w:themeColor="accent1"/>
      </w:pBdr>
      <w:suppressAutoHyphens w:val="0"/>
      <w:spacing w:after="180" w:line="264" w:lineRule="auto"/>
      <w:jc w:val="right"/>
    </w:pPr>
    <w:rPr>
      <w:rFonts w:asciiTheme="minorHAnsi" w:eastAsiaTheme="minorEastAsia" w:hAnsiTheme="minorHAnsi" w:cstheme="minorBidi"/>
      <w:color w:val="1F497D" w:themeColor="text2"/>
      <w:szCs w:val="23"/>
      <w:lang w:eastAsia="fr-FR"/>
    </w:rPr>
  </w:style>
  <w:style w:type="paragraph" w:styleId="Sansinterligne">
    <w:name w:val="No Spacing"/>
    <w:link w:val="SansinterligneCar"/>
    <w:uiPriority w:val="1"/>
    <w:qFormat/>
    <w:rsid w:val="00032C2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32C2B"/>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032C2B"/>
    <w:rPr>
      <w:lang w:eastAsia="ar-SA"/>
    </w:rPr>
  </w:style>
  <w:style w:type="character" w:styleId="Accentuation">
    <w:name w:val="Emphasis"/>
    <w:basedOn w:val="Policepardfaut"/>
    <w:uiPriority w:val="20"/>
    <w:qFormat/>
    <w:rsid w:val="00CB6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5195">
      <w:bodyDiv w:val="1"/>
      <w:marLeft w:val="0"/>
      <w:marRight w:val="0"/>
      <w:marTop w:val="0"/>
      <w:marBottom w:val="0"/>
      <w:divBdr>
        <w:top w:val="none" w:sz="0" w:space="0" w:color="auto"/>
        <w:left w:val="none" w:sz="0" w:space="0" w:color="auto"/>
        <w:bottom w:val="none" w:sz="0" w:space="0" w:color="auto"/>
        <w:right w:val="none" w:sz="0" w:space="0" w:color="auto"/>
      </w:divBdr>
    </w:div>
    <w:div w:id="85003610">
      <w:bodyDiv w:val="1"/>
      <w:marLeft w:val="0"/>
      <w:marRight w:val="0"/>
      <w:marTop w:val="0"/>
      <w:marBottom w:val="0"/>
      <w:divBdr>
        <w:top w:val="none" w:sz="0" w:space="0" w:color="auto"/>
        <w:left w:val="none" w:sz="0" w:space="0" w:color="auto"/>
        <w:bottom w:val="none" w:sz="0" w:space="0" w:color="auto"/>
        <w:right w:val="none" w:sz="0" w:space="0" w:color="auto"/>
      </w:divBdr>
    </w:div>
    <w:div w:id="191311731">
      <w:bodyDiv w:val="1"/>
      <w:marLeft w:val="0"/>
      <w:marRight w:val="0"/>
      <w:marTop w:val="0"/>
      <w:marBottom w:val="0"/>
      <w:divBdr>
        <w:top w:val="none" w:sz="0" w:space="0" w:color="auto"/>
        <w:left w:val="none" w:sz="0" w:space="0" w:color="auto"/>
        <w:bottom w:val="none" w:sz="0" w:space="0" w:color="auto"/>
        <w:right w:val="none" w:sz="0" w:space="0" w:color="auto"/>
      </w:divBdr>
    </w:div>
    <w:div w:id="10914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dsden74-cabinet@ac-grenobl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74-handicap@ars.sant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uvergne-rhone-alpes.ars.sant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870AD-490F-4AF9-B6A5-BDA3E69F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1615</Words>
  <Characters>8883</Characters>
  <Application>Microsoft Office Word</Application>
  <DocSecurity>4</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10478</CharactersWithSpaces>
  <SharedDoc>false</SharedDoc>
  <HLinks>
    <vt:vector size="6" baseType="variant">
      <vt:variant>
        <vt:i4>1507451</vt:i4>
      </vt:variant>
      <vt:variant>
        <vt:i4>0</vt:i4>
      </vt:variant>
      <vt:variant>
        <vt:i4>0</vt:i4>
      </vt:variant>
      <vt:variant>
        <vt:i4>5</vt:i4>
      </vt:variant>
      <vt:variant>
        <vt:lpwstr>mailto:ars-dt43-handicap@ars.sante.fr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MALLEM, Ornella (ARS-ARA)</cp:lastModifiedBy>
  <cp:revision>2</cp:revision>
  <cp:lastPrinted>2019-04-26T16:00:00Z</cp:lastPrinted>
  <dcterms:created xsi:type="dcterms:W3CDTF">2026-02-26T07:55:00Z</dcterms:created>
  <dcterms:modified xsi:type="dcterms:W3CDTF">2026-02-26T07:55:00Z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2026-02-10T09:02:00Z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ec3475e0-1f06-4f97-9b47-096005b67eb5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