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3E3A" w:rsidRPr="00AB3E5D" w:rsidRDefault="003A5270" w:rsidP="00683E3A">
      <w:r w:rsidRPr="00E27020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E5A2197" wp14:editId="12C7918C">
            <wp:simplePos x="0" y="0"/>
            <wp:positionH relativeFrom="page">
              <wp:posOffset>3116</wp:posOffset>
            </wp:positionH>
            <wp:positionV relativeFrom="paragraph">
              <wp:posOffset>-626937</wp:posOffset>
            </wp:positionV>
            <wp:extent cx="7557824" cy="1526650"/>
            <wp:effectExtent l="0" t="0" r="5080" b="0"/>
            <wp:wrapNone/>
            <wp:docPr id="6" name="Image 6" descr="D:\Utilisateurs\chaas\Desktop\ARS20ETAT_entetelettre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chaas\Desktop\ARS20ETAT_entetelettreBA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2"/>
                    <a:stretch/>
                  </pic:blipFill>
                  <pic:spPr bwMode="auto">
                    <a:xfrm>
                      <a:off x="0" y="0"/>
                      <a:ext cx="7557824" cy="152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E3A" w:rsidRPr="00AB3E5D" w:rsidRDefault="00683E3A" w:rsidP="00683E3A"/>
    <w:p w:rsidR="00683E3A" w:rsidRPr="00AB3E5D" w:rsidRDefault="00683E3A" w:rsidP="00683E3A"/>
    <w:p w:rsidR="00683E3A" w:rsidRDefault="00683E3A" w:rsidP="00683E3A"/>
    <w:p w:rsidR="003A5270" w:rsidRDefault="003A5270" w:rsidP="00683E3A"/>
    <w:p w:rsidR="003A5270" w:rsidRDefault="003A5270" w:rsidP="00683E3A"/>
    <w:p w:rsidR="003A5270" w:rsidRPr="00AB3E5D" w:rsidRDefault="003A5270" w:rsidP="00683E3A"/>
    <w:p w:rsidR="00683E3A" w:rsidRPr="00AB3E5D" w:rsidRDefault="00683E3A" w:rsidP="00683E3A"/>
    <w:p w:rsidR="000669A3" w:rsidRPr="00AB3E5D" w:rsidRDefault="000669A3" w:rsidP="00EF785F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64" w:lineRule="auto"/>
        <w:jc w:val="center"/>
        <w:rPr>
          <w:rFonts w:asciiTheme="minorHAnsi" w:hAnsiTheme="minorHAnsi" w:cs="Arial"/>
          <w:b/>
        </w:rPr>
      </w:pPr>
    </w:p>
    <w:p w:rsidR="00F611E4" w:rsidRPr="003A5270" w:rsidRDefault="0011441D" w:rsidP="00811F5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64" w:lineRule="auto"/>
        <w:jc w:val="center"/>
        <w:rPr>
          <w:rFonts w:ascii="Marianne" w:hAnsi="Marianne" w:cs="Arial"/>
          <w:b/>
        </w:rPr>
      </w:pPr>
      <w:r w:rsidRPr="003A5270">
        <w:rPr>
          <w:rFonts w:ascii="Marianne" w:hAnsi="Marianne" w:cs="Arial"/>
          <w:b/>
        </w:rPr>
        <w:t>Formulaire de demande d’autorisation</w:t>
      </w:r>
      <w:r w:rsidR="00811F57" w:rsidRPr="003A5270">
        <w:rPr>
          <w:rFonts w:ascii="Marianne" w:hAnsi="Marianne" w:cs="Arial"/>
          <w:b/>
        </w:rPr>
        <w:t xml:space="preserve"> spécifique</w:t>
      </w:r>
      <w:r w:rsidR="00F611E4" w:rsidRPr="003A5270">
        <w:rPr>
          <w:rFonts w:ascii="Marianne" w:hAnsi="Marianne" w:cs="Arial"/>
          <w:b/>
        </w:rPr>
        <w:t xml:space="preserve"> </w:t>
      </w:r>
    </w:p>
    <w:p w:rsidR="000A37B6" w:rsidRPr="003A5270" w:rsidRDefault="00811F57" w:rsidP="00811F5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64" w:lineRule="auto"/>
        <w:jc w:val="center"/>
        <w:rPr>
          <w:rFonts w:ascii="Marianne" w:hAnsi="Marianne" w:cs="Arial"/>
          <w:b/>
        </w:rPr>
      </w:pPr>
      <w:r w:rsidRPr="003A5270">
        <w:rPr>
          <w:rFonts w:ascii="Marianne" w:hAnsi="Marianne" w:cs="Arial"/>
          <w:b/>
        </w:rPr>
        <w:t xml:space="preserve"> </w:t>
      </w:r>
      <w:r w:rsidR="0011441D" w:rsidRPr="003A5270">
        <w:rPr>
          <w:rFonts w:ascii="Marianne" w:hAnsi="Marianne" w:cs="Arial"/>
          <w:b/>
        </w:rPr>
        <w:t>Activité à risque</w:t>
      </w:r>
      <w:r w:rsidR="001944B9" w:rsidRPr="003A5270">
        <w:rPr>
          <w:rFonts w:ascii="Calibri" w:hAnsi="Calibri" w:cs="Calibri"/>
          <w:b/>
        </w:rPr>
        <w:t> </w:t>
      </w:r>
      <w:r w:rsidR="001944B9" w:rsidRPr="003A5270">
        <w:rPr>
          <w:rFonts w:ascii="Marianne" w:hAnsi="Marianne" w:cs="Arial"/>
          <w:b/>
        </w:rPr>
        <w:t xml:space="preserve">: </w:t>
      </w:r>
    </w:p>
    <w:p w:rsidR="00FB3C77" w:rsidRPr="003A5270" w:rsidRDefault="00A83D4F" w:rsidP="00FB3C7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64" w:lineRule="auto"/>
        <w:jc w:val="center"/>
        <w:rPr>
          <w:rFonts w:ascii="Marianne" w:hAnsi="Marianne" w:cs="Arial"/>
          <w:b/>
        </w:rPr>
      </w:pPr>
      <w:r w:rsidRPr="003A5270">
        <w:rPr>
          <w:rFonts w:ascii="Marianne" w:hAnsi="Marianne" w:cs="Arial"/>
          <w:b/>
        </w:rPr>
        <w:t xml:space="preserve">Préparations </w:t>
      </w:r>
      <w:r w:rsidR="00324069" w:rsidRPr="003A5270">
        <w:rPr>
          <w:rFonts w:ascii="Marianne" w:hAnsi="Marianne" w:cs="Arial"/>
          <w:b/>
        </w:rPr>
        <w:t>des médicaments radiopharmaceutiques (MRP)</w:t>
      </w:r>
    </w:p>
    <w:p w:rsidR="002325B5" w:rsidRPr="003A5270" w:rsidRDefault="002325B5" w:rsidP="00EF785F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64" w:lineRule="auto"/>
        <w:jc w:val="center"/>
        <w:rPr>
          <w:rFonts w:ascii="Marianne" w:hAnsi="Marianne" w:cs="Arial"/>
        </w:rPr>
      </w:pPr>
    </w:p>
    <w:p w:rsidR="002325B5" w:rsidRPr="00AB3E5D" w:rsidRDefault="002325B5" w:rsidP="002325B5">
      <w:pPr>
        <w:rPr>
          <w:rFonts w:asciiTheme="minorHAnsi" w:hAnsiTheme="minorHAnsi" w:cs="Arial"/>
        </w:rPr>
      </w:pPr>
    </w:p>
    <w:p w:rsidR="00C96DE4" w:rsidRPr="00AB3E5D" w:rsidRDefault="00C96DE4" w:rsidP="002325B5">
      <w:pPr>
        <w:rPr>
          <w:rFonts w:asciiTheme="minorHAnsi" w:hAnsiTheme="minorHAnsi" w:cs="Arial"/>
        </w:rPr>
      </w:pPr>
    </w:p>
    <w:p w:rsidR="00D108A7" w:rsidRPr="003A5270" w:rsidRDefault="00E84B47" w:rsidP="00E84B47">
      <w:pPr>
        <w:ind w:firstLine="708"/>
        <w:rPr>
          <w:rFonts w:ascii="Marianne" w:hAnsi="Marianne" w:cs="Arial"/>
        </w:rPr>
      </w:pPr>
      <w:r w:rsidRPr="003A5270">
        <w:rPr>
          <w:rFonts w:ascii="Marianne" w:hAnsi="Marianne" w:cs="Arial"/>
        </w:rPr>
        <w:t xml:space="preserve">Les </w:t>
      </w:r>
      <w:r w:rsidRPr="003A5270">
        <w:rPr>
          <w:rFonts w:ascii="Marianne" w:hAnsi="Marianne" w:cs="Arial"/>
          <w:b/>
        </w:rPr>
        <w:t>p</w:t>
      </w:r>
      <w:r w:rsidR="00D108A7" w:rsidRPr="003A5270">
        <w:rPr>
          <w:rFonts w:ascii="Marianne" w:hAnsi="Marianne" w:cs="Arial"/>
          <w:b/>
        </w:rPr>
        <w:t>ièces justificatives à fournir en annexe</w:t>
      </w:r>
      <w:r w:rsidR="00D108A7" w:rsidRPr="003A5270">
        <w:rPr>
          <w:rFonts w:ascii="Marianne" w:hAnsi="Marianne" w:cs="Arial"/>
        </w:rPr>
        <w:t xml:space="preserve"> </w:t>
      </w:r>
      <w:r w:rsidR="00797B68" w:rsidRPr="003A5270">
        <w:rPr>
          <w:rFonts w:ascii="Marianne" w:hAnsi="Marianne" w:cs="Arial"/>
        </w:rPr>
        <w:t xml:space="preserve">de la demande </w:t>
      </w:r>
      <w:r w:rsidRPr="003A5270">
        <w:rPr>
          <w:rFonts w:ascii="Marianne" w:hAnsi="Marianne" w:cs="Arial"/>
        </w:rPr>
        <w:t>sont les suivantes</w:t>
      </w:r>
      <w:r w:rsidRPr="003A5270">
        <w:rPr>
          <w:rFonts w:ascii="Calibri" w:hAnsi="Calibri" w:cs="Calibri"/>
        </w:rPr>
        <w:t> </w:t>
      </w:r>
      <w:r w:rsidRPr="003A5270">
        <w:rPr>
          <w:rFonts w:ascii="Marianne" w:hAnsi="Marianne" w:cs="Arial"/>
        </w:rPr>
        <w:t xml:space="preserve">: </w:t>
      </w:r>
      <w:r w:rsidR="00D108A7" w:rsidRPr="003A5270">
        <w:rPr>
          <w:rFonts w:ascii="Marianne" w:hAnsi="Marianne" w:cs="Arial"/>
        </w:rPr>
        <w:tab/>
      </w:r>
    </w:p>
    <w:p w:rsidR="00811F57" w:rsidRPr="003A5270" w:rsidRDefault="00811F57" w:rsidP="00E84B47">
      <w:pPr>
        <w:ind w:firstLine="708"/>
        <w:rPr>
          <w:rFonts w:ascii="Marianne" w:hAnsi="Marianne" w:cs="Arial"/>
        </w:rPr>
      </w:pPr>
    </w:p>
    <w:p w:rsidR="00630A75" w:rsidRPr="003A5270" w:rsidRDefault="00630A75" w:rsidP="00630A75">
      <w:pPr>
        <w:pStyle w:val="Paragraphedeliste"/>
        <w:numPr>
          <w:ilvl w:val="0"/>
          <w:numId w:val="27"/>
        </w:numPr>
        <w:suppressAutoHyphens w:val="0"/>
        <w:spacing w:line="276" w:lineRule="auto"/>
        <w:jc w:val="both"/>
        <w:rPr>
          <w:rFonts w:ascii="Marianne" w:hAnsi="Marianne" w:cs="Arial"/>
        </w:rPr>
      </w:pPr>
      <w:r w:rsidRPr="003A5270">
        <w:rPr>
          <w:rFonts w:ascii="Marianne" w:hAnsi="Marianne" w:cs="Arial"/>
        </w:rPr>
        <w:t xml:space="preserve">Liste des procédures validées relatives à la radiopharmacie </w:t>
      </w:r>
    </w:p>
    <w:p w:rsidR="00630A75" w:rsidRPr="003A5270" w:rsidRDefault="00630A75" w:rsidP="00630A75">
      <w:pPr>
        <w:pStyle w:val="Paragraphedeliste"/>
        <w:numPr>
          <w:ilvl w:val="0"/>
          <w:numId w:val="27"/>
        </w:numPr>
        <w:rPr>
          <w:rFonts w:ascii="Marianne" w:hAnsi="Marianne" w:cs="Arial"/>
        </w:rPr>
      </w:pPr>
      <w:r w:rsidRPr="003A5270">
        <w:rPr>
          <w:rFonts w:ascii="Marianne" w:hAnsi="Marianne" w:cs="Arial"/>
        </w:rPr>
        <w:t>Autorisation ASN en vigueur</w:t>
      </w:r>
      <w:r w:rsidRPr="003A5270">
        <w:rPr>
          <w:rFonts w:ascii="Calibri" w:hAnsi="Calibri" w:cs="Calibri"/>
        </w:rPr>
        <w:t> </w:t>
      </w:r>
      <w:r w:rsidRPr="003A5270">
        <w:rPr>
          <w:rFonts w:ascii="Marianne" w:hAnsi="Marianne" w:cs="Arial"/>
        </w:rPr>
        <w:t xml:space="preserve">; </w:t>
      </w:r>
    </w:p>
    <w:p w:rsidR="00630A75" w:rsidRPr="003A5270" w:rsidRDefault="00630A75" w:rsidP="00630A75">
      <w:pPr>
        <w:pStyle w:val="Paragraphedeliste"/>
        <w:numPr>
          <w:ilvl w:val="0"/>
          <w:numId w:val="27"/>
        </w:numPr>
        <w:suppressAutoHyphens w:val="0"/>
        <w:spacing w:line="276" w:lineRule="auto"/>
        <w:jc w:val="both"/>
        <w:rPr>
          <w:rFonts w:ascii="Marianne" w:hAnsi="Marianne" w:cs="Arial"/>
        </w:rPr>
      </w:pPr>
      <w:r w:rsidRPr="003A5270">
        <w:rPr>
          <w:rFonts w:ascii="Marianne" w:hAnsi="Marianne" w:cs="Arial"/>
        </w:rPr>
        <w:t>Plan détaillé et coté des locaux de médecine nucléaire incluant les locaux de la radiopharmacie</w:t>
      </w:r>
      <w:r w:rsidRPr="003A5270">
        <w:rPr>
          <w:rFonts w:ascii="Calibri" w:hAnsi="Calibri" w:cs="Calibri"/>
        </w:rPr>
        <w:t> </w:t>
      </w:r>
    </w:p>
    <w:p w:rsidR="00630A75" w:rsidRPr="003A5270" w:rsidRDefault="00630A75" w:rsidP="00A66D24">
      <w:pPr>
        <w:suppressAutoHyphens w:val="0"/>
        <w:spacing w:line="276" w:lineRule="auto"/>
        <w:ind w:left="708" w:firstLine="360"/>
        <w:jc w:val="both"/>
        <w:rPr>
          <w:rFonts w:ascii="Marianne" w:hAnsi="Marianne" w:cs="Arial"/>
        </w:rPr>
      </w:pPr>
      <w:r w:rsidRPr="003A5270">
        <w:rPr>
          <w:rFonts w:ascii="Marianne" w:hAnsi="Marianne"/>
        </w:rPr>
        <w:sym w:font="Wingdings" w:char="F0E0"/>
      </w:r>
      <w:r w:rsidRPr="003A5270">
        <w:rPr>
          <w:rFonts w:ascii="Marianne" w:hAnsi="Marianne" w:cs="Arial"/>
        </w:rPr>
        <w:t xml:space="preserve"> Préciser sur le pla</w:t>
      </w:r>
      <w:r w:rsidR="00A8533D" w:rsidRPr="003A5270">
        <w:rPr>
          <w:rFonts w:ascii="Marianne" w:hAnsi="Marianne" w:cs="Arial"/>
        </w:rPr>
        <w:t>n les flux personnel, matériel,</w:t>
      </w:r>
      <w:r w:rsidRPr="003A5270">
        <w:rPr>
          <w:rFonts w:ascii="Marianne" w:hAnsi="Marianne" w:cs="Arial"/>
        </w:rPr>
        <w:t xml:space="preserve"> préparations</w:t>
      </w:r>
      <w:r w:rsidR="00A8533D" w:rsidRPr="003A5270">
        <w:rPr>
          <w:rFonts w:ascii="Marianne" w:hAnsi="Marianne" w:cs="Arial"/>
        </w:rPr>
        <w:t xml:space="preserve"> et déchets</w:t>
      </w:r>
      <w:r w:rsidR="00A8533D" w:rsidRPr="003A5270">
        <w:rPr>
          <w:rFonts w:ascii="Calibri" w:hAnsi="Calibri" w:cs="Calibri"/>
        </w:rPr>
        <w:t> </w:t>
      </w:r>
      <w:r w:rsidR="00A8533D" w:rsidRPr="003A5270">
        <w:rPr>
          <w:rFonts w:ascii="Marianne" w:hAnsi="Marianne" w:cs="Arial"/>
        </w:rPr>
        <w:t>;</w:t>
      </w:r>
    </w:p>
    <w:p w:rsidR="00630A75" w:rsidRPr="003A5270" w:rsidRDefault="00630A75" w:rsidP="00630A75">
      <w:pPr>
        <w:pStyle w:val="Paragraphedeliste"/>
        <w:numPr>
          <w:ilvl w:val="0"/>
          <w:numId w:val="27"/>
        </w:numPr>
        <w:suppressAutoHyphens w:val="0"/>
        <w:spacing w:line="276" w:lineRule="auto"/>
        <w:jc w:val="both"/>
        <w:rPr>
          <w:rFonts w:ascii="Marianne" w:hAnsi="Marianne" w:cs="Arial"/>
        </w:rPr>
      </w:pPr>
      <w:r w:rsidRPr="003A5270">
        <w:rPr>
          <w:rFonts w:ascii="Marianne" w:hAnsi="Marianne" w:cs="Arial"/>
        </w:rPr>
        <w:t>Organigrammes du service de médecine nucléaire et de la PUI (incluant la radiopharmacie) faisant apparaitre les liens hiérarchiques et fonctionnels</w:t>
      </w:r>
      <w:r w:rsidRPr="003A5270">
        <w:rPr>
          <w:rFonts w:ascii="Calibri" w:hAnsi="Calibri" w:cs="Calibri"/>
        </w:rPr>
        <w:t> </w:t>
      </w:r>
      <w:r w:rsidRPr="003A5270">
        <w:rPr>
          <w:rFonts w:ascii="Marianne" w:hAnsi="Marianne" w:cs="Arial"/>
        </w:rPr>
        <w:t>;</w:t>
      </w:r>
    </w:p>
    <w:p w:rsidR="00630A75" w:rsidRPr="003A5270" w:rsidRDefault="003949DE" w:rsidP="00630A75">
      <w:pPr>
        <w:pStyle w:val="Paragraphedeliste"/>
        <w:numPr>
          <w:ilvl w:val="0"/>
          <w:numId w:val="27"/>
        </w:numPr>
        <w:suppressAutoHyphens w:val="0"/>
        <w:spacing w:line="276" w:lineRule="auto"/>
        <w:jc w:val="both"/>
        <w:rPr>
          <w:rFonts w:ascii="Marianne" w:hAnsi="Marianne" w:cs="Arial"/>
        </w:rPr>
      </w:pPr>
      <w:r w:rsidRPr="003A5270">
        <w:rPr>
          <w:rFonts w:ascii="Marianne" w:hAnsi="Marianne" w:cs="Arial"/>
        </w:rPr>
        <w:t>Les conclusions du dernier</w:t>
      </w:r>
      <w:r w:rsidR="00630A75" w:rsidRPr="003A5270">
        <w:rPr>
          <w:rFonts w:ascii="Marianne" w:hAnsi="Marianne" w:cs="Arial"/>
        </w:rPr>
        <w:t xml:space="preserve"> rapport de qualification  de la ZAC</w:t>
      </w:r>
      <w:r w:rsidRPr="003A5270">
        <w:rPr>
          <w:rFonts w:ascii="Calibri" w:hAnsi="Calibri" w:cs="Calibri"/>
        </w:rPr>
        <w:t> </w:t>
      </w:r>
      <w:r w:rsidRPr="003A5270">
        <w:rPr>
          <w:rFonts w:ascii="Marianne" w:hAnsi="Marianne" w:cs="Arial"/>
        </w:rPr>
        <w:t>;</w:t>
      </w:r>
    </w:p>
    <w:p w:rsidR="00630A75" w:rsidRPr="003A5270" w:rsidRDefault="003949DE" w:rsidP="00630A75">
      <w:pPr>
        <w:pStyle w:val="Paragraphedeliste"/>
        <w:numPr>
          <w:ilvl w:val="0"/>
          <w:numId w:val="27"/>
        </w:numPr>
        <w:suppressAutoHyphens w:val="0"/>
        <w:spacing w:line="276" w:lineRule="auto"/>
        <w:jc w:val="both"/>
        <w:rPr>
          <w:rFonts w:ascii="Marianne" w:hAnsi="Marianne" w:cs="Arial"/>
        </w:rPr>
      </w:pPr>
      <w:r w:rsidRPr="003A5270">
        <w:rPr>
          <w:rFonts w:ascii="Marianne" w:hAnsi="Marianne" w:cs="Arial"/>
        </w:rPr>
        <w:t>Les conclusions des d</w:t>
      </w:r>
      <w:r w:rsidR="00630A75" w:rsidRPr="003A5270">
        <w:rPr>
          <w:rFonts w:ascii="Marianne" w:hAnsi="Marianne" w:cs="Arial"/>
        </w:rPr>
        <w:t>ernier</w:t>
      </w:r>
      <w:r w:rsidRPr="003A5270">
        <w:rPr>
          <w:rFonts w:ascii="Marianne" w:hAnsi="Marianne" w:cs="Arial"/>
        </w:rPr>
        <w:t>s</w:t>
      </w:r>
      <w:r w:rsidR="00630A75" w:rsidRPr="003A5270">
        <w:rPr>
          <w:rFonts w:ascii="Marianne" w:hAnsi="Marianne" w:cs="Arial"/>
        </w:rPr>
        <w:t xml:space="preserve"> rapport</w:t>
      </w:r>
      <w:r w:rsidRPr="003A5270">
        <w:rPr>
          <w:rFonts w:ascii="Marianne" w:hAnsi="Marianne" w:cs="Arial"/>
        </w:rPr>
        <w:t>s</w:t>
      </w:r>
      <w:r w:rsidR="00630A75" w:rsidRPr="003A5270">
        <w:rPr>
          <w:rFonts w:ascii="Marianne" w:hAnsi="Marianne" w:cs="Arial"/>
        </w:rPr>
        <w:t xml:space="preserve"> de qualification des enceintes, automates et hottes</w:t>
      </w:r>
      <w:r w:rsidRPr="003A5270">
        <w:rPr>
          <w:rFonts w:ascii="Calibri" w:hAnsi="Calibri" w:cs="Calibri"/>
        </w:rPr>
        <w:t> </w:t>
      </w:r>
      <w:r w:rsidRPr="003A5270">
        <w:rPr>
          <w:rFonts w:ascii="Marianne" w:hAnsi="Marianne" w:cs="Arial"/>
        </w:rPr>
        <w:t>;</w:t>
      </w:r>
    </w:p>
    <w:p w:rsidR="00005DF2" w:rsidRPr="003A5270" w:rsidRDefault="003949DE" w:rsidP="003949DE">
      <w:pPr>
        <w:pStyle w:val="Paragraphedeliste"/>
        <w:numPr>
          <w:ilvl w:val="0"/>
          <w:numId w:val="27"/>
        </w:numPr>
        <w:rPr>
          <w:rFonts w:ascii="Marianne" w:hAnsi="Marianne" w:cs="Arial"/>
        </w:rPr>
      </w:pPr>
      <w:r w:rsidRPr="003A5270">
        <w:rPr>
          <w:rFonts w:ascii="Marianne" w:hAnsi="Marianne" w:cs="Arial"/>
        </w:rPr>
        <w:t>Les résultats des deux derniers contrôles particulaires et microbiologiques des surfaces et de l’aérobiocontamination en zone d’atmosphère contrôlée.</w:t>
      </w:r>
    </w:p>
    <w:p w:rsidR="003949DE" w:rsidRPr="003A5270" w:rsidRDefault="003949DE" w:rsidP="003949DE">
      <w:pPr>
        <w:rPr>
          <w:rFonts w:ascii="Marianne" w:hAnsi="Marianne" w:cs="Arial"/>
        </w:rPr>
      </w:pPr>
    </w:p>
    <w:p w:rsidR="003949DE" w:rsidRPr="003A5270" w:rsidRDefault="003949DE" w:rsidP="003949DE">
      <w:pPr>
        <w:rPr>
          <w:rFonts w:ascii="Marianne" w:hAnsi="Marianne" w:cs="Arial"/>
        </w:rPr>
      </w:pPr>
    </w:p>
    <w:p w:rsidR="003949DE" w:rsidRPr="003A5270" w:rsidRDefault="003949DE" w:rsidP="003949DE">
      <w:pPr>
        <w:ind w:firstLine="708"/>
        <w:rPr>
          <w:rFonts w:ascii="Marianne" w:hAnsi="Marianne" w:cs="Arial"/>
        </w:rPr>
      </w:pPr>
      <w:r w:rsidRPr="003A5270">
        <w:rPr>
          <w:rFonts w:ascii="Marianne" w:hAnsi="Marianne" w:cs="Arial"/>
        </w:rPr>
        <w:t xml:space="preserve">Les </w:t>
      </w:r>
      <w:r w:rsidRPr="003A5270">
        <w:rPr>
          <w:rFonts w:ascii="Marianne" w:hAnsi="Marianne" w:cs="Arial"/>
          <w:b/>
        </w:rPr>
        <w:t>pièces à tenir à disposition sur site</w:t>
      </w:r>
      <w:r w:rsidRPr="003A5270">
        <w:rPr>
          <w:rFonts w:ascii="Marianne" w:hAnsi="Marianne" w:cs="Arial"/>
        </w:rPr>
        <w:t xml:space="preserve"> sont les suivantes</w:t>
      </w:r>
      <w:r w:rsidRPr="003A5270">
        <w:rPr>
          <w:rFonts w:ascii="Calibri" w:hAnsi="Calibri" w:cs="Calibri"/>
        </w:rPr>
        <w:t> </w:t>
      </w:r>
      <w:r w:rsidRPr="003A5270">
        <w:rPr>
          <w:rFonts w:ascii="Marianne" w:hAnsi="Marianne" w:cs="Arial"/>
        </w:rPr>
        <w:t xml:space="preserve">: </w:t>
      </w:r>
    </w:p>
    <w:p w:rsidR="00CF4DDB" w:rsidRPr="003A5270" w:rsidRDefault="00CF4DDB" w:rsidP="003949DE">
      <w:pPr>
        <w:ind w:firstLine="708"/>
        <w:rPr>
          <w:rFonts w:ascii="Marianne" w:hAnsi="Marianne" w:cs="Arial"/>
        </w:rPr>
      </w:pPr>
    </w:p>
    <w:p w:rsidR="00CF4DDB" w:rsidRPr="003A5270" w:rsidRDefault="00CF4DDB" w:rsidP="00CF4DDB">
      <w:pPr>
        <w:pStyle w:val="Paragraphedeliste"/>
        <w:numPr>
          <w:ilvl w:val="0"/>
          <w:numId w:val="27"/>
        </w:numPr>
        <w:spacing w:line="276" w:lineRule="auto"/>
        <w:ind w:left="1066" w:hanging="357"/>
        <w:rPr>
          <w:rFonts w:ascii="Marianne" w:hAnsi="Marianne" w:cs="Arial"/>
        </w:rPr>
      </w:pPr>
      <w:r w:rsidRPr="003A5270">
        <w:rPr>
          <w:rFonts w:ascii="Marianne" w:hAnsi="Marianne" w:cs="Arial"/>
        </w:rPr>
        <w:t>Délégation écrite du pharmacien gérant pour la responsabilité technique et le contrôle des MRP (BPP 9.1.3)</w:t>
      </w:r>
      <w:r w:rsidRPr="003A5270">
        <w:rPr>
          <w:rFonts w:ascii="Calibri" w:hAnsi="Calibri" w:cs="Calibri"/>
        </w:rPr>
        <w:t> </w:t>
      </w:r>
      <w:r w:rsidRPr="003A5270">
        <w:rPr>
          <w:rFonts w:ascii="Marianne" w:hAnsi="Marianne" w:cs="Arial"/>
        </w:rPr>
        <w:t>;</w:t>
      </w:r>
    </w:p>
    <w:p w:rsidR="00CF4DDB" w:rsidRPr="003A5270" w:rsidRDefault="00CF4DDB" w:rsidP="00CF4DDB">
      <w:pPr>
        <w:pStyle w:val="Paragraphedeliste"/>
        <w:numPr>
          <w:ilvl w:val="0"/>
          <w:numId w:val="27"/>
        </w:numPr>
        <w:spacing w:line="276" w:lineRule="auto"/>
        <w:ind w:left="1066" w:hanging="357"/>
        <w:rPr>
          <w:rFonts w:ascii="Marianne" w:hAnsi="Marianne" w:cs="Arial"/>
        </w:rPr>
      </w:pPr>
      <w:r w:rsidRPr="003A5270">
        <w:rPr>
          <w:rFonts w:ascii="Marianne" w:hAnsi="Marianne" w:cs="Arial"/>
        </w:rPr>
        <w:t>Fiches de poste des personnels (BPP 9.2)</w:t>
      </w:r>
      <w:r w:rsidRPr="003A5270">
        <w:rPr>
          <w:rFonts w:ascii="Calibri" w:hAnsi="Calibri" w:cs="Calibri"/>
        </w:rPr>
        <w:t> </w:t>
      </w:r>
      <w:r w:rsidRPr="003A5270">
        <w:rPr>
          <w:rFonts w:ascii="Marianne" w:hAnsi="Marianne" w:cs="Arial"/>
        </w:rPr>
        <w:t>;</w:t>
      </w:r>
    </w:p>
    <w:p w:rsidR="00CF4DDB" w:rsidRPr="003A5270" w:rsidRDefault="00CF4DDB" w:rsidP="00CF4DDB">
      <w:pPr>
        <w:pStyle w:val="Paragraphedeliste"/>
        <w:numPr>
          <w:ilvl w:val="0"/>
          <w:numId w:val="27"/>
        </w:numPr>
        <w:spacing w:line="276" w:lineRule="auto"/>
        <w:ind w:left="1066" w:hanging="357"/>
        <w:rPr>
          <w:rFonts w:ascii="Marianne" w:hAnsi="Marianne" w:cs="Arial"/>
        </w:rPr>
      </w:pPr>
      <w:r w:rsidRPr="003A5270">
        <w:rPr>
          <w:rFonts w:ascii="Marianne" w:hAnsi="Marianne" w:cs="Arial"/>
        </w:rPr>
        <w:t>Formation</w:t>
      </w:r>
      <w:r w:rsidRPr="003A5270">
        <w:rPr>
          <w:rFonts w:ascii="Calibri" w:hAnsi="Calibri" w:cs="Calibri"/>
        </w:rPr>
        <w:t> </w:t>
      </w:r>
      <w:r w:rsidRPr="003A5270">
        <w:rPr>
          <w:rFonts w:ascii="Marianne" w:hAnsi="Marianne" w:cs="Arial"/>
        </w:rPr>
        <w:t>: plan de formation, et enregistrement</w:t>
      </w:r>
      <w:r w:rsidRPr="003A5270">
        <w:rPr>
          <w:rFonts w:ascii="Calibri" w:hAnsi="Calibri" w:cs="Calibri"/>
        </w:rPr>
        <w:t> </w:t>
      </w:r>
      <w:r w:rsidRPr="003A5270">
        <w:rPr>
          <w:rFonts w:ascii="Marianne" w:hAnsi="Marianne" w:cs="Arial"/>
        </w:rPr>
        <w:t>;</w:t>
      </w:r>
    </w:p>
    <w:p w:rsidR="00CF4DDB" w:rsidRPr="003A5270" w:rsidRDefault="00CF4DDB" w:rsidP="00CF4DDB">
      <w:pPr>
        <w:pStyle w:val="Paragraphedeliste"/>
        <w:numPr>
          <w:ilvl w:val="0"/>
          <w:numId w:val="27"/>
        </w:numPr>
        <w:spacing w:line="276" w:lineRule="auto"/>
        <w:ind w:left="1066" w:hanging="357"/>
        <w:rPr>
          <w:rFonts w:ascii="Marianne" w:hAnsi="Marianne" w:cs="Arial"/>
        </w:rPr>
      </w:pPr>
      <w:r w:rsidRPr="003A5270">
        <w:rPr>
          <w:rFonts w:ascii="Marianne" w:hAnsi="Marianne" w:cs="Arial"/>
        </w:rPr>
        <w:t>Plan de maintenance des équipements</w:t>
      </w:r>
      <w:r w:rsidRPr="003A5270">
        <w:rPr>
          <w:rFonts w:ascii="Calibri" w:hAnsi="Calibri" w:cs="Calibri"/>
        </w:rPr>
        <w:t> </w:t>
      </w:r>
      <w:r w:rsidRPr="003A5270">
        <w:rPr>
          <w:rFonts w:ascii="Marianne" w:hAnsi="Marianne" w:cs="Arial"/>
        </w:rPr>
        <w:t>;</w:t>
      </w:r>
    </w:p>
    <w:p w:rsidR="00CF4DDB" w:rsidRPr="003A5270" w:rsidRDefault="00CF4DDB" w:rsidP="00CF4DDB">
      <w:pPr>
        <w:pStyle w:val="Paragraphedeliste"/>
        <w:numPr>
          <w:ilvl w:val="0"/>
          <w:numId w:val="27"/>
        </w:numPr>
        <w:spacing w:line="276" w:lineRule="auto"/>
        <w:ind w:left="1066" w:hanging="357"/>
        <w:rPr>
          <w:rFonts w:ascii="Marianne" w:hAnsi="Marianne" w:cs="Arial"/>
        </w:rPr>
      </w:pPr>
      <w:r w:rsidRPr="003A5270">
        <w:rPr>
          <w:rFonts w:ascii="Marianne" w:hAnsi="Marianne" w:cs="Arial"/>
        </w:rPr>
        <w:t>Plan de gestion des déchets et effluents.</w:t>
      </w:r>
    </w:p>
    <w:p w:rsidR="00CF4DDB" w:rsidRPr="00CF4DDB" w:rsidRDefault="00CF4DDB" w:rsidP="00CF4DDB">
      <w:pPr>
        <w:rPr>
          <w:rFonts w:asciiTheme="minorHAnsi" w:hAnsiTheme="minorHAnsi" w:cs="Arial"/>
        </w:rPr>
        <w:sectPr w:rsidR="00CF4DDB" w:rsidRPr="00CF4DDB" w:rsidSect="00862AFB">
          <w:footerReference w:type="default" r:id="rId9"/>
          <w:pgSz w:w="11906" w:h="16838"/>
          <w:pgMar w:top="992" w:right="992" w:bottom="1276" w:left="709" w:header="284" w:footer="737" w:gutter="0"/>
          <w:cols w:space="720"/>
          <w:docGrid w:linePitch="360"/>
        </w:sectPr>
      </w:pPr>
    </w:p>
    <w:p w:rsidR="009E47AA" w:rsidRPr="00D47F80" w:rsidRDefault="009E47AA" w:rsidP="009E47AA">
      <w:pPr>
        <w:widowControl w:val="0"/>
        <w:pBdr>
          <w:top w:val="single" w:sz="8" w:space="1" w:color="3C4693"/>
        </w:pBdr>
        <w:tabs>
          <w:tab w:val="left" w:pos="284"/>
        </w:tabs>
        <w:spacing w:before="28"/>
        <w:ind w:right="-284"/>
        <w:jc w:val="center"/>
        <w:rPr>
          <w:rFonts w:ascii="Marianne" w:eastAsia="Calibri" w:hAnsi="Marianne"/>
          <w:b/>
          <w:color w:val="3C4693"/>
          <w:lang w:eastAsia="en-US"/>
        </w:rPr>
      </w:pPr>
      <w:r w:rsidRPr="00D47F80">
        <w:rPr>
          <w:rFonts w:ascii="Marianne" w:eastAsia="Calibri" w:hAnsi="Marianne"/>
          <w:b/>
          <w:color w:val="3C4693"/>
          <w:lang w:eastAsia="en-US"/>
        </w:rPr>
        <w:lastRenderedPageBreak/>
        <w:t xml:space="preserve">FONCTIONNEMENT </w:t>
      </w:r>
      <w:r w:rsidR="00862AFB" w:rsidRPr="00D47F80">
        <w:rPr>
          <w:rFonts w:ascii="Marianne" w:eastAsia="Calibri" w:hAnsi="Marianne"/>
          <w:b/>
          <w:color w:val="3C4693"/>
          <w:lang w:eastAsia="en-US"/>
        </w:rPr>
        <w:t xml:space="preserve">SPECIFIQUE DE </w:t>
      </w:r>
      <w:r w:rsidR="00CF4DDB" w:rsidRPr="00D47F80">
        <w:rPr>
          <w:rFonts w:ascii="Marianne" w:eastAsia="Calibri" w:hAnsi="Marianne"/>
          <w:b/>
          <w:color w:val="3C4693"/>
          <w:lang w:eastAsia="en-US"/>
        </w:rPr>
        <w:t>LA RADIOPHARMACIE</w:t>
      </w:r>
    </w:p>
    <w:p w:rsidR="009E47AA" w:rsidRPr="00AB3E5D" w:rsidRDefault="009E47AA" w:rsidP="009E47AA">
      <w:pPr>
        <w:rPr>
          <w:rFonts w:asciiTheme="minorHAnsi" w:hAnsiTheme="minorHAnsi" w:cs="Arial"/>
        </w:rPr>
      </w:pPr>
    </w:p>
    <w:p w:rsidR="009E47AA" w:rsidRPr="00AB3E5D" w:rsidRDefault="009E47AA" w:rsidP="009E47AA">
      <w:pPr>
        <w:rPr>
          <w:rFonts w:asciiTheme="minorHAnsi" w:hAnsiTheme="minorHAnsi" w:cs="Arial"/>
        </w:rPr>
      </w:pPr>
    </w:p>
    <w:tbl>
      <w:tblPr>
        <w:tblStyle w:val="Grilledutableau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379"/>
        <w:gridCol w:w="5528"/>
      </w:tblGrid>
      <w:tr w:rsidR="009E47AA" w:rsidRPr="00AB3E5D" w:rsidTr="00232E7D">
        <w:trPr>
          <w:trHeight w:val="368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E1E876" w:themeFill="background2" w:themeFillTint="99"/>
          </w:tcPr>
          <w:p w:rsidR="009E47AA" w:rsidRPr="00D47F80" w:rsidRDefault="009E47AA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</w:pPr>
            <w:r w:rsidRPr="00D47F80"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  <w:t>N°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1E876" w:themeFill="background2" w:themeFillTint="99"/>
          </w:tcPr>
          <w:p w:rsidR="009E47AA" w:rsidRPr="00D47F80" w:rsidRDefault="009E47AA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</w:pPr>
            <w:r w:rsidRPr="00D47F80"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  <w:t>Items et références</w:t>
            </w:r>
          </w:p>
          <w:p w:rsidR="009E47AA" w:rsidRPr="00D47F80" w:rsidRDefault="009E47AA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E1E876" w:themeFill="background2" w:themeFillTint="99"/>
          </w:tcPr>
          <w:p w:rsidR="009E47AA" w:rsidRPr="00D47F80" w:rsidRDefault="009E47AA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bCs/>
                <w:color w:val="3C4693"/>
                <w:sz w:val="18"/>
                <w:szCs w:val="18"/>
                <w:lang w:val="fr-FR" w:eastAsia="fr-FR"/>
              </w:rPr>
            </w:pPr>
            <w:r w:rsidRPr="00D47F80"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  <w:t>A remplir par l’établissement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E1E876" w:themeFill="background2" w:themeFillTint="99"/>
          </w:tcPr>
          <w:p w:rsidR="009E47AA" w:rsidRPr="00D47F80" w:rsidRDefault="00232E7D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bCs/>
                <w:color w:val="3C4693"/>
                <w:sz w:val="18"/>
                <w:szCs w:val="18"/>
                <w:lang w:val="fr-FR" w:eastAsia="fr-FR"/>
              </w:rPr>
            </w:pPr>
            <w:r w:rsidRPr="00D47F80"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  <w:t>A remplir par l’établissement</w:t>
            </w:r>
          </w:p>
        </w:tc>
      </w:tr>
      <w:tr w:rsidR="00941EB5" w:rsidRPr="00AB3E5D" w:rsidTr="00941EB5">
        <w:trPr>
          <w:trHeight w:val="326"/>
        </w:trPr>
        <w:tc>
          <w:tcPr>
            <w:tcW w:w="14459" w:type="dxa"/>
            <w:gridSpan w:val="4"/>
            <w:shd w:val="clear" w:color="auto" w:fill="BFBFBF" w:themeFill="background1" w:themeFillShade="BF"/>
          </w:tcPr>
          <w:p w:rsidR="00941EB5" w:rsidRPr="00D47F80" w:rsidRDefault="00D35968" w:rsidP="001C3B1D">
            <w:pPr>
              <w:pStyle w:val="Corpsdetexte2"/>
              <w:numPr>
                <w:ilvl w:val="0"/>
                <w:numId w:val="29"/>
              </w:numPr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ORGANISATION GENERAL</w:t>
            </w:r>
          </w:p>
        </w:tc>
      </w:tr>
      <w:tr w:rsidR="00D35968" w:rsidRPr="00AB3E5D" w:rsidTr="00232E7D">
        <w:trPr>
          <w:trHeight w:val="326"/>
        </w:trPr>
        <w:tc>
          <w:tcPr>
            <w:tcW w:w="568" w:type="dxa"/>
            <w:shd w:val="clear" w:color="auto" w:fill="auto"/>
          </w:tcPr>
          <w:p w:rsidR="00D35968" w:rsidRPr="00D47F80" w:rsidRDefault="00D35968" w:rsidP="000F16A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1.1</w:t>
            </w:r>
          </w:p>
        </w:tc>
        <w:tc>
          <w:tcPr>
            <w:tcW w:w="1984" w:type="dxa"/>
            <w:shd w:val="clear" w:color="auto" w:fill="auto"/>
          </w:tcPr>
          <w:p w:rsidR="00D35968" w:rsidRPr="00D47F80" w:rsidRDefault="00D35968" w:rsidP="000F16A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Horaires</w:t>
            </w:r>
          </w:p>
        </w:tc>
        <w:tc>
          <w:tcPr>
            <w:tcW w:w="6379" w:type="dxa"/>
            <w:shd w:val="clear" w:color="auto" w:fill="auto"/>
          </w:tcPr>
          <w:p w:rsidR="00D35968" w:rsidRPr="00D47F80" w:rsidRDefault="00D35968" w:rsidP="00AF4274">
            <w:pPr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 w:cs="Arial"/>
                <w:sz w:val="18"/>
                <w:szCs w:val="18"/>
                <w:lang w:val="fr-FR"/>
              </w:rPr>
              <w:t xml:space="preserve">Heures d’ouvertures de la radiopharmacie : </w:t>
            </w:r>
          </w:p>
        </w:tc>
        <w:tc>
          <w:tcPr>
            <w:tcW w:w="5528" w:type="dxa"/>
            <w:shd w:val="clear" w:color="auto" w:fill="auto"/>
          </w:tcPr>
          <w:p w:rsidR="00D35968" w:rsidRPr="00D35968" w:rsidRDefault="00D35968" w:rsidP="000F16AE">
            <w:pPr>
              <w:pStyle w:val="Corpsdetexte2"/>
              <w:spacing w:after="0" w:line="240" w:lineRule="auto"/>
              <w:rPr>
                <w:rFonts w:asciiTheme="minorHAnsi" w:hAnsiTheme="minorHAnsi" w:cs="Arial"/>
                <w:color w:val="3C4693" w:themeColor="text2"/>
                <w:sz w:val="21"/>
                <w:szCs w:val="21"/>
                <w:lang w:val="fr-FR"/>
              </w:rPr>
            </w:pPr>
          </w:p>
        </w:tc>
      </w:tr>
      <w:tr w:rsidR="00941EB5" w:rsidRPr="00AB3E5D" w:rsidTr="00232E7D">
        <w:trPr>
          <w:trHeight w:val="326"/>
        </w:trPr>
        <w:tc>
          <w:tcPr>
            <w:tcW w:w="568" w:type="dxa"/>
            <w:shd w:val="clear" w:color="auto" w:fill="auto"/>
          </w:tcPr>
          <w:p w:rsidR="00941EB5" w:rsidRPr="00D47F80" w:rsidRDefault="00D35968" w:rsidP="000F16A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1.2</w:t>
            </w:r>
          </w:p>
        </w:tc>
        <w:tc>
          <w:tcPr>
            <w:tcW w:w="1984" w:type="dxa"/>
            <w:shd w:val="clear" w:color="auto" w:fill="auto"/>
          </w:tcPr>
          <w:p w:rsidR="00941EB5" w:rsidRPr="00D47F80" w:rsidRDefault="00D35968" w:rsidP="000F16A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Responsabilités</w:t>
            </w:r>
          </w:p>
        </w:tc>
        <w:tc>
          <w:tcPr>
            <w:tcW w:w="6379" w:type="dxa"/>
            <w:shd w:val="clear" w:color="auto" w:fill="auto"/>
          </w:tcPr>
          <w:p w:rsidR="00D35968" w:rsidRPr="00D47F80" w:rsidRDefault="00D35968" w:rsidP="00D35968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Responsable de l’activité nucléaire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D35968" w:rsidRPr="00D47F80" w:rsidRDefault="00D35968" w:rsidP="00D35968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PCR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941EB5" w:rsidRPr="00D47F80" w:rsidRDefault="00D35968" w:rsidP="00A66D24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PSRPM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941EB5" w:rsidRDefault="00941EB5" w:rsidP="000F16AE">
            <w:pPr>
              <w:pStyle w:val="Corpsdetexte2"/>
              <w:spacing w:after="0" w:line="240" w:lineRule="auto"/>
              <w:rPr>
                <w:rFonts w:asciiTheme="minorHAnsi" w:hAnsiTheme="minorHAnsi" w:cs="Arial"/>
                <w:color w:val="3C4693" w:themeColor="text2"/>
                <w:sz w:val="21"/>
                <w:szCs w:val="21"/>
                <w:lang w:val="fr-FR"/>
              </w:rPr>
            </w:pPr>
          </w:p>
          <w:p w:rsidR="00232E7D" w:rsidRDefault="00232E7D" w:rsidP="000F16AE">
            <w:pPr>
              <w:pStyle w:val="Corpsdetexte2"/>
              <w:spacing w:after="0" w:line="240" w:lineRule="auto"/>
              <w:rPr>
                <w:rFonts w:asciiTheme="minorHAnsi" w:hAnsiTheme="minorHAnsi" w:cs="Arial"/>
                <w:color w:val="3C4693" w:themeColor="text2"/>
                <w:sz w:val="21"/>
                <w:szCs w:val="21"/>
                <w:lang w:val="fr-FR"/>
              </w:rPr>
            </w:pPr>
          </w:p>
          <w:p w:rsidR="000A45FD" w:rsidRPr="00941EB5" w:rsidRDefault="000A45FD" w:rsidP="000F16AE">
            <w:pPr>
              <w:pStyle w:val="Corpsdetexte2"/>
              <w:spacing w:after="0" w:line="240" w:lineRule="auto"/>
              <w:rPr>
                <w:rFonts w:asciiTheme="minorHAnsi" w:hAnsiTheme="minorHAnsi" w:cs="Arial"/>
                <w:color w:val="3C4693" w:themeColor="text2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="Arial"/>
                <w:color w:val="3C4693" w:themeColor="text2"/>
                <w:sz w:val="21"/>
                <w:szCs w:val="21"/>
                <w:lang w:val="fr-FR"/>
              </w:rPr>
              <w:t xml:space="preserve"> </w:t>
            </w:r>
          </w:p>
        </w:tc>
      </w:tr>
      <w:tr w:rsidR="00D35968" w:rsidRPr="00AB3E5D" w:rsidTr="00232E7D">
        <w:trPr>
          <w:trHeight w:val="326"/>
        </w:trPr>
        <w:tc>
          <w:tcPr>
            <w:tcW w:w="568" w:type="dxa"/>
            <w:shd w:val="clear" w:color="auto" w:fill="auto"/>
          </w:tcPr>
          <w:p w:rsidR="00D35968" w:rsidRPr="00D47F80" w:rsidRDefault="00D35968" w:rsidP="000F16A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1.3</w:t>
            </w:r>
          </w:p>
        </w:tc>
        <w:tc>
          <w:tcPr>
            <w:tcW w:w="1984" w:type="dxa"/>
            <w:shd w:val="clear" w:color="auto" w:fill="auto"/>
          </w:tcPr>
          <w:p w:rsidR="00D35968" w:rsidRPr="00D47F80" w:rsidRDefault="00D35968" w:rsidP="000F16A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Activité</w:t>
            </w:r>
          </w:p>
        </w:tc>
        <w:tc>
          <w:tcPr>
            <w:tcW w:w="6379" w:type="dxa"/>
            <w:shd w:val="clear" w:color="auto" w:fill="auto"/>
          </w:tcPr>
          <w:p w:rsidR="00D35968" w:rsidRPr="00D47F80" w:rsidRDefault="00D35968" w:rsidP="00D35968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Radionucléides autorisés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D35968" w:rsidRPr="00D47F80" w:rsidRDefault="00D35968" w:rsidP="00D35968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Activités : diagnostic, thérapie, recherche impliquant la personne humaine, marquages cellulaires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D35968" w:rsidRPr="00D47F80" w:rsidRDefault="00D35968" w:rsidP="00D35968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Nombre de préparations / reconstitution par la radiopharmacie / an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D35968" w:rsidRPr="00D47F80" w:rsidRDefault="00D35968" w:rsidP="00D35968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Nombre de marquages cellulaires / an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D35968" w:rsidRPr="00D35968" w:rsidRDefault="00D35968" w:rsidP="000F16AE">
            <w:pPr>
              <w:pStyle w:val="Corpsdetexte2"/>
              <w:spacing w:after="0" w:line="240" w:lineRule="auto"/>
              <w:rPr>
                <w:rFonts w:asciiTheme="minorHAnsi" w:hAnsiTheme="minorHAnsi" w:cs="Arial"/>
                <w:color w:val="3C4693" w:themeColor="text2"/>
                <w:sz w:val="21"/>
                <w:szCs w:val="21"/>
                <w:lang w:val="fr-FR"/>
              </w:rPr>
            </w:pPr>
          </w:p>
        </w:tc>
      </w:tr>
      <w:tr w:rsidR="00941EB5" w:rsidRPr="00AB3E5D" w:rsidTr="00941EB5">
        <w:trPr>
          <w:trHeight w:val="326"/>
        </w:trPr>
        <w:tc>
          <w:tcPr>
            <w:tcW w:w="14459" w:type="dxa"/>
            <w:gridSpan w:val="4"/>
            <w:shd w:val="clear" w:color="auto" w:fill="BFBFBF" w:themeFill="background1" w:themeFillShade="BF"/>
          </w:tcPr>
          <w:p w:rsidR="00941EB5" w:rsidRPr="00D47F80" w:rsidRDefault="00193F79" w:rsidP="001C3B1D">
            <w:pPr>
              <w:pStyle w:val="Corpsdetexte2"/>
              <w:numPr>
                <w:ilvl w:val="0"/>
                <w:numId w:val="29"/>
              </w:numPr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PERSONNEL</w:t>
            </w:r>
            <w:r w:rsidR="00941EB5" w:rsidRPr="00D47F80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 xml:space="preserve"> </w:t>
            </w:r>
          </w:p>
        </w:tc>
      </w:tr>
      <w:tr w:rsidR="00EB02DD" w:rsidRPr="00AB3E5D" w:rsidTr="00375C9E">
        <w:trPr>
          <w:trHeight w:val="558"/>
        </w:trPr>
        <w:tc>
          <w:tcPr>
            <w:tcW w:w="568" w:type="dxa"/>
            <w:shd w:val="clear" w:color="auto" w:fill="F2F2F2" w:themeFill="background1" w:themeFillShade="F2"/>
          </w:tcPr>
          <w:p w:rsidR="00EB02DD" w:rsidRPr="00D47F80" w:rsidRDefault="00EB02DD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2.1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EB02DD" w:rsidRPr="00D47F80" w:rsidRDefault="00EB02DD" w:rsidP="00724801">
            <w:pPr>
              <w:rPr>
                <w:rFonts w:ascii="Marianne" w:hAnsi="Marianne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color w:val="3C4693" w:themeColor="text2"/>
                <w:sz w:val="18"/>
                <w:szCs w:val="18"/>
                <w:lang w:val="fr-FR"/>
              </w:rPr>
              <w:t>Radiopharmacien(s)</w:t>
            </w:r>
          </w:p>
        </w:tc>
        <w:tc>
          <w:tcPr>
            <w:tcW w:w="6379" w:type="dxa"/>
            <w:vAlign w:val="center"/>
          </w:tcPr>
          <w:p w:rsidR="00EB02DD" w:rsidRPr="00D47F80" w:rsidRDefault="00EB02DD" w:rsidP="00EB02DD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Prénom, Nom</w:t>
            </w:r>
            <w:r w:rsidR="00A66D24" w:rsidRPr="00D47F80">
              <w:rPr>
                <w:rFonts w:ascii="Marianne" w:hAnsi="Marianne"/>
                <w:sz w:val="18"/>
                <w:szCs w:val="18"/>
                <w:lang w:val="fr-FR"/>
              </w:rPr>
              <w:t xml:space="preserve"> 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EB02DD" w:rsidRPr="00D47F80" w:rsidRDefault="00EB02DD" w:rsidP="00EB02DD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Effectif en ETP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EB02DD" w:rsidRPr="00D47F80" w:rsidRDefault="00EB02DD" w:rsidP="00EB02DD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Organisation du temps de présence du radiopharmacien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EB02DD" w:rsidRPr="00AA5FF9" w:rsidRDefault="00EB02DD" w:rsidP="00AF4274">
            <w:pPr>
              <w:pStyle w:val="Corpsdetexte2"/>
              <w:spacing w:after="0" w:line="240" w:lineRule="auto"/>
              <w:rPr>
                <w:rFonts w:asciiTheme="minorHAnsi" w:hAnsiTheme="minorHAnsi" w:cs="Arial"/>
                <w:color w:val="3C4693" w:themeColor="text2"/>
                <w:sz w:val="21"/>
                <w:szCs w:val="21"/>
                <w:lang w:val="fr-FR"/>
              </w:rPr>
            </w:pPr>
          </w:p>
        </w:tc>
      </w:tr>
      <w:tr w:rsidR="00EB02DD" w:rsidRPr="00AB3E5D" w:rsidTr="00375C9E">
        <w:trPr>
          <w:trHeight w:val="558"/>
        </w:trPr>
        <w:tc>
          <w:tcPr>
            <w:tcW w:w="568" w:type="dxa"/>
            <w:shd w:val="clear" w:color="auto" w:fill="F2F2F2" w:themeFill="background1" w:themeFillShade="F2"/>
          </w:tcPr>
          <w:p w:rsidR="00EB02DD" w:rsidRPr="00D47F80" w:rsidRDefault="00EB02DD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2.2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EB02DD" w:rsidRPr="00D47F80" w:rsidRDefault="00EB02DD" w:rsidP="00724801">
            <w:pPr>
              <w:rPr>
                <w:rFonts w:ascii="Marianne" w:hAnsi="Marianne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color w:val="3C4693" w:themeColor="text2"/>
                <w:sz w:val="18"/>
                <w:szCs w:val="18"/>
                <w:lang w:val="fr-FR"/>
              </w:rPr>
              <w:t>Préparateurs en pharmacie</w:t>
            </w:r>
          </w:p>
        </w:tc>
        <w:tc>
          <w:tcPr>
            <w:tcW w:w="6379" w:type="dxa"/>
            <w:vAlign w:val="center"/>
          </w:tcPr>
          <w:p w:rsidR="00EB02DD" w:rsidRPr="00D47F80" w:rsidRDefault="00EB02DD" w:rsidP="00EB02DD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Nombre et effectif en ETP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EB02DD" w:rsidRPr="00AB3E5D" w:rsidRDefault="00EB02DD" w:rsidP="00D35E88">
            <w:pPr>
              <w:pStyle w:val="Corpsdetexte2"/>
              <w:spacing w:after="0" w:line="240" w:lineRule="auto"/>
              <w:rPr>
                <w:rFonts w:asciiTheme="minorHAnsi" w:hAnsiTheme="minorHAnsi" w:cs="Arial"/>
                <w:sz w:val="21"/>
                <w:szCs w:val="21"/>
                <w:lang w:val="fr-FR"/>
              </w:rPr>
            </w:pPr>
          </w:p>
        </w:tc>
      </w:tr>
      <w:tr w:rsidR="00EB02DD" w:rsidRPr="00AB3E5D" w:rsidTr="00375C9E">
        <w:trPr>
          <w:trHeight w:val="558"/>
        </w:trPr>
        <w:tc>
          <w:tcPr>
            <w:tcW w:w="568" w:type="dxa"/>
            <w:shd w:val="clear" w:color="auto" w:fill="F2F2F2" w:themeFill="background1" w:themeFillShade="F2"/>
          </w:tcPr>
          <w:p w:rsidR="00EB02DD" w:rsidRPr="00D47F80" w:rsidRDefault="00EB02DD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2.3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EB02DD" w:rsidRPr="00D47F80" w:rsidRDefault="00EB02DD" w:rsidP="00724801">
            <w:pPr>
              <w:rPr>
                <w:rFonts w:ascii="Marianne" w:hAnsi="Marianne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color w:val="3C4693" w:themeColor="text2"/>
                <w:sz w:val="18"/>
                <w:szCs w:val="18"/>
                <w:lang w:val="fr-FR"/>
              </w:rPr>
              <w:t>MERM et autres catégories de personnel spécialisé</w:t>
            </w:r>
          </w:p>
        </w:tc>
        <w:tc>
          <w:tcPr>
            <w:tcW w:w="6379" w:type="dxa"/>
            <w:vAlign w:val="center"/>
          </w:tcPr>
          <w:p w:rsidR="00EB02DD" w:rsidRPr="00D47F80" w:rsidRDefault="00EB02DD" w:rsidP="00EB02DD">
            <w:pPr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Qualification, nombre et effectif en ETP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EB02DD" w:rsidRPr="00EB02DD" w:rsidRDefault="00EB02DD" w:rsidP="00D35E88">
            <w:pPr>
              <w:pStyle w:val="Corpsdetexte2"/>
              <w:spacing w:after="0" w:line="240" w:lineRule="auto"/>
              <w:rPr>
                <w:rFonts w:asciiTheme="minorHAnsi" w:hAnsiTheme="minorHAnsi" w:cs="Arial"/>
                <w:sz w:val="21"/>
                <w:szCs w:val="21"/>
                <w:lang w:val="fr-FR"/>
              </w:rPr>
            </w:pPr>
          </w:p>
        </w:tc>
      </w:tr>
      <w:tr w:rsidR="00FC61C0" w:rsidRPr="00AB3E5D" w:rsidTr="00375C9E">
        <w:trPr>
          <w:trHeight w:val="558"/>
        </w:trPr>
        <w:tc>
          <w:tcPr>
            <w:tcW w:w="568" w:type="dxa"/>
            <w:shd w:val="clear" w:color="auto" w:fill="F2F2F2" w:themeFill="background1" w:themeFillShade="F2"/>
          </w:tcPr>
          <w:p w:rsidR="00FC61C0" w:rsidRPr="00D47F80" w:rsidRDefault="00FC61C0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2.4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FC61C0" w:rsidRPr="00D47F80" w:rsidRDefault="00FC61C0" w:rsidP="00724801">
            <w:pPr>
              <w:rPr>
                <w:rFonts w:ascii="Marianne" w:hAnsi="Marianne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/>
                <w:color w:val="3C4693" w:themeColor="text2"/>
                <w:sz w:val="18"/>
                <w:szCs w:val="18"/>
              </w:rPr>
              <w:t>Formation</w:t>
            </w:r>
          </w:p>
        </w:tc>
        <w:tc>
          <w:tcPr>
            <w:tcW w:w="6379" w:type="dxa"/>
            <w:vAlign w:val="center"/>
          </w:tcPr>
          <w:p w:rsidR="00FC61C0" w:rsidRPr="00D47F80" w:rsidRDefault="00FC61C0" w:rsidP="00A66D24">
            <w:p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Expliciter les modalités de formation initiale et continue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FC61C0" w:rsidRPr="00FC61C0" w:rsidRDefault="00FC61C0" w:rsidP="00D35E88">
            <w:pPr>
              <w:pStyle w:val="Corpsdetexte2"/>
              <w:spacing w:after="0" w:line="240" w:lineRule="auto"/>
              <w:rPr>
                <w:rFonts w:asciiTheme="minorHAnsi" w:hAnsiTheme="minorHAnsi" w:cs="Arial"/>
                <w:sz w:val="21"/>
                <w:szCs w:val="21"/>
                <w:lang w:val="fr-FR"/>
              </w:rPr>
            </w:pPr>
          </w:p>
        </w:tc>
      </w:tr>
      <w:tr w:rsidR="00941EB5" w:rsidRPr="00AB3E5D" w:rsidTr="00941EB5">
        <w:tc>
          <w:tcPr>
            <w:tcW w:w="14459" w:type="dxa"/>
            <w:gridSpan w:val="4"/>
            <w:shd w:val="clear" w:color="auto" w:fill="BFBFBF" w:themeFill="background1" w:themeFillShade="BF"/>
          </w:tcPr>
          <w:p w:rsidR="00941EB5" w:rsidRPr="00D47F80" w:rsidRDefault="00193F79" w:rsidP="001C3B1D">
            <w:pPr>
              <w:pStyle w:val="Corpsdetexte2"/>
              <w:numPr>
                <w:ilvl w:val="0"/>
                <w:numId w:val="29"/>
              </w:numPr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LOCAUX</w:t>
            </w:r>
            <w:r w:rsidR="00EB02DD" w:rsidRPr="00D47F80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 xml:space="preserve"> ET EQUIPEMENTS</w:t>
            </w:r>
          </w:p>
        </w:tc>
      </w:tr>
      <w:tr w:rsidR="001C3B1D" w:rsidRPr="00AB3E5D" w:rsidTr="00232E7D">
        <w:tc>
          <w:tcPr>
            <w:tcW w:w="568" w:type="dxa"/>
            <w:shd w:val="clear" w:color="auto" w:fill="F2F2F2" w:themeFill="background1" w:themeFillShade="F2"/>
          </w:tcPr>
          <w:p w:rsidR="001C3B1D" w:rsidRPr="00D47F80" w:rsidRDefault="001C3B1D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3.1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C3B1D" w:rsidRPr="00D47F80" w:rsidRDefault="001C3B1D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 xml:space="preserve">Description générale : </w:t>
            </w:r>
          </w:p>
        </w:tc>
        <w:tc>
          <w:tcPr>
            <w:tcW w:w="6379" w:type="dxa"/>
          </w:tcPr>
          <w:p w:rsidR="00EB02DD" w:rsidRPr="00D47F80" w:rsidRDefault="00EB02DD" w:rsidP="00EB02DD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Préciser la situation des locaux de médecine nucléaire et de radiopharmacie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EB02DD" w:rsidRPr="00D47F80" w:rsidRDefault="00EB02DD" w:rsidP="00EB02DD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Préciser les modalités d’accès et de limitation d’accès</w:t>
            </w:r>
            <w:r w:rsidR="00A8533D"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A8533D"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8539AB" w:rsidRPr="00D47F80" w:rsidRDefault="00EB02DD" w:rsidP="00EB02DD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Décrire les différents pièces et zones dédiées à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 livraison, d</w:t>
            </w:r>
            <w:r w:rsidRPr="00D47F80">
              <w:rPr>
                <w:rFonts w:ascii="Marianne" w:hAnsi="Marianne" w:cs="Marianne"/>
                <w:sz w:val="18"/>
                <w:szCs w:val="18"/>
                <w:lang w:val="fr-FR"/>
              </w:rPr>
              <w:t>é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tention, pr</w:t>
            </w:r>
            <w:r w:rsidRPr="00D47F80">
              <w:rPr>
                <w:rFonts w:ascii="Marianne" w:hAnsi="Marianne" w:cs="Marianne"/>
                <w:sz w:val="18"/>
                <w:szCs w:val="18"/>
                <w:lang w:val="fr-FR"/>
              </w:rPr>
              <w:t>é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paration, reconstitution et contr</w:t>
            </w:r>
            <w:r w:rsidRPr="00D47F80">
              <w:rPr>
                <w:rFonts w:ascii="Marianne" w:hAnsi="Marianne" w:cs="Marianne"/>
                <w:sz w:val="18"/>
                <w:szCs w:val="18"/>
                <w:lang w:val="fr-FR"/>
              </w:rPr>
              <w:t>ô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le des MRP, entreposage des d</w:t>
            </w:r>
            <w:r w:rsidRPr="00D47F80">
              <w:rPr>
                <w:rFonts w:ascii="Marianne" w:hAnsi="Marianne" w:cs="Marianne"/>
                <w:sz w:val="18"/>
                <w:szCs w:val="18"/>
                <w:lang w:val="fr-FR"/>
              </w:rPr>
              <w:t>é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 xml:space="preserve">chets solides et effluents, vestiaires, ainsi que, le cas </w:t>
            </w:r>
            <w:r w:rsidRPr="00D47F80">
              <w:rPr>
                <w:rFonts w:ascii="Marianne" w:hAnsi="Marianne" w:cs="Marianne"/>
                <w:sz w:val="18"/>
                <w:szCs w:val="18"/>
                <w:lang w:val="fr-FR"/>
              </w:rPr>
              <w:t>é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ch</w:t>
            </w:r>
            <w:r w:rsidRPr="00D47F80">
              <w:rPr>
                <w:rFonts w:ascii="Marianne" w:hAnsi="Marianne" w:cs="Marianne"/>
                <w:sz w:val="18"/>
                <w:szCs w:val="18"/>
                <w:lang w:val="fr-FR"/>
              </w:rPr>
              <w:t>é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ant, marquage cellulaire</w:t>
            </w:r>
            <w:r w:rsidR="00A8533D"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A8533D"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1C3B1D" w:rsidRPr="0026454D" w:rsidRDefault="001C3B1D" w:rsidP="00D35E88">
            <w:pPr>
              <w:pStyle w:val="Corpsdetexte2"/>
              <w:spacing w:after="0" w:line="240" w:lineRule="auto"/>
              <w:rPr>
                <w:rFonts w:asciiTheme="minorHAnsi" w:hAnsiTheme="minorHAnsi" w:cs="Arial"/>
                <w:sz w:val="21"/>
                <w:szCs w:val="21"/>
                <w:lang w:val="fr-FR"/>
              </w:rPr>
            </w:pPr>
          </w:p>
        </w:tc>
      </w:tr>
      <w:tr w:rsidR="00A8533D" w:rsidRPr="00AB3E5D" w:rsidTr="00232E7D">
        <w:tc>
          <w:tcPr>
            <w:tcW w:w="568" w:type="dxa"/>
            <w:shd w:val="clear" w:color="auto" w:fill="F2F2F2" w:themeFill="background1" w:themeFillShade="F2"/>
          </w:tcPr>
          <w:p w:rsidR="00A8533D" w:rsidRPr="00D47F80" w:rsidRDefault="00A8533D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3.2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A8533D" w:rsidRPr="00D47F80" w:rsidRDefault="00A8533D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Flux</w:t>
            </w:r>
          </w:p>
        </w:tc>
        <w:tc>
          <w:tcPr>
            <w:tcW w:w="6379" w:type="dxa"/>
          </w:tcPr>
          <w:p w:rsidR="00A8533D" w:rsidRPr="00D47F80" w:rsidRDefault="00A8533D" w:rsidP="00A8533D">
            <w:pPr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 xml:space="preserve">Expliciter les schémas des flux : preparations, matériels, déchets et personnel : </w:t>
            </w:r>
          </w:p>
        </w:tc>
        <w:tc>
          <w:tcPr>
            <w:tcW w:w="5528" w:type="dxa"/>
            <w:shd w:val="clear" w:color="auto" w:fill="auto"/>
          </w:tcPr>
          <w:p w:rsidR="00A8533D" w:rsidRPr="00A8533D" w:rsidRDefault="00A8533D" w:rsidP="00D35E88">
            <w:pPr>
              <w:pStyle w:val="Corpsdetexte2"/>
              <w:spacing w:after="0" w:line="240" w:lineRule="auto"/>
              <w:rPr>
                <w:rFonts w:asciiTheme="minorHAnsi" w:hAnsiTheme="minorHAnsi" w:cs="Arial"/>
                <w:sz w:val="21"/>
                <w:szCs w:val="21"/>
                <w:lang w:val="fr-FR"/>
              </w:rPr>
            </w:pPr>
          </w:p>
        </w:tc>
      </w:tr>
      <w:tr w:rsidR="00A8533D" w:rsidRPr="00AB3E5D" w:rsidTr="00232E7D">
        <w:tc>
          <w:tcPr>
            <w:tcW w:w="568" w:type="dxa"/>
            <w:shd w:val="clear" w:color="auto" w:fill="F2F2F2" w:themeFill="background1" w:themeFillShade="F2"/>
          </w:tcPr>
          <w:p w:rsidR="00A8533D" w:rsidRPr="00D47F80" w:rsidRDefault="00A8533D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3.3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A8533D" w:rsidRPr="00D47F80" w:rsidRDefault="00A8533D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ZAC</w:t>
            </w:r>
          </w:p>
        </w:tc>
        <w:tc>
          <w:tcPr>
            <w:tcW w:w="6379" w:type="dxa"/>
          </w:tcPr>
          <w:p w:rsidR="00A66D24" w:rsidRPr="00D47F80" w:rsidRDefault="00A8533D" w:rsidP="00A66D24">
            <w:p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Décrire succinctement le traitement d’air (</w:t>
            </w:r>
            <w:r w:rsidR="002E659D" w:rsidRPr="00D47F80">
              <w:rPr>
                <w:rFonts w:ascii="Marianne" w:hAnsi="Marianne"/>
                <w:sz w:val="18"/>
                <w:szCs w:val="18"/>
                <w:lang w:val="fr-FR"/>
              </w:rPr>
              <w:t>certaines données peuvent être reportées sur le plan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).</w:t>
            </w:r>
          </w:p>
          <w:p w:rsidR="00A66D24" w:rsidRPr="00D47F80" w:rsidRDefault="00A8533D" w:rsidP="00A66D24">
            <w:p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Préciser notamment s’il est dédié,</w:t>
            </w:r>
            <w:r w:rsidR="002E659D" w:rsidRPr="00D47F80">
              <w:rPr>
                <w:rFonts w:ascii="Marianne" w:hAnsi="Marianne"/>
                <w:sz w:val="18"/>
                <w:szCs w:val="18"/>
                <w:lang w:val="fr-FR"/>
              </w:rPr>
              <w:t xml:space="preserve"> l’absence de recyclage de l’air,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 xml:space="preserve"> les gradients de pression entre les différentes zones, la classe d’air de 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lastRenderedPageBreak/>
              <w:t>chaque zone, le taux de renouvellement horaire, et la localisation des dispositifs de contrôle de différentiels de pression.</w:t>
            </w:r>
          </w:p>
          <w:p w:rsidR="00A8533D" w:rsidRPr="00D47F80" w:rsidRDefault="00A8533D" w:rsidP="00A66D24">
            <w:p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Préciser si les portes des sas (tous les sas) sont asservies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A8533D" w:rsidRPr="00A8533D" w:rsidRDefault="00A8533D" w:rsidP="00D35E88">
            <w:pPr>
              <w:pStyle w:val="Corpsdetexte2"/>
              <w:spacing w:after="0" w:line="240" w:lineRule="auto"/>
              <w:rPr>
                <w:rFonts w:asciiTheme="minorHAnsi" w:hAnsiTheme="minorHAnsi" w:cs="Arial"/>
                <w:sz w:val="21"/>
                <w:szCs w:val="21"/>
                <w:lang w:val="fr-FR"/>
              </w:rPr>
            </w:pPr>
          </w:p>
        </w:tc>
      </w:tr>
      <w:tr w:rsidR="002E659D" w:rsidRPr="00AB3E5D" w:rsidTr="00232E7D">
        <w:tc>
          <w:tcPr>
            <w:tcW w:w="568" w:type="dxa"/>
            <w:shd w:val="clear" w:color="auto" w:fill="F2F2F2" w:themeFill="background1" w:themeFillShade="F2"/>
          </w:tcPr>
          <w:p w:rsidR="002E659D" w:rsidRPr="00D47F80" w:rsidRDefault="002E659D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3.4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2E659D" w:rsidRPr="00D47F80" w:rsidRDefault="002E659D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Equipements</w:t>
            </w:r>
          </w:p>
        </w:tc>
        <w:tc>
          <w:tcPr>
            <w:tcW w:w="6379" w:type="dxa"/>
          </w:tcPr>
          <w:p w:rsidR="002E659D" w:rsidRPr="00D47F80" w:rsidRDefault="002E659D" w:rsidP="002E659D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Préciser les équipements de préparation et de contrôle</w:t>
            </w:r>
          </w:p>
          <w:p w:rsidR="002E659D" w:rsidRPr="00D47F80" w:rsidRDefault="002E659D" w:rsidP="002E659D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Préciser les caractéristiques des enceintes radioprotégées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 ventilation, classe particulaire, alarmes</w:t>
            </w:r>
          </w:p>
        </w:tc>
        <w:tc>
          <w:tcPr>
            <w:tcW w:w="5528" w:type="dxa"/>
            <w:shd w:val="clear" w:color="auto" w:fill="auto"/>
          </w:tcPr>
          <w:p w:rsidR="002E659D" w:rsidRPr="002E659D" w:rsidRDefault="002E659D" w:rsidP="00D35E88">
            <w:pPr>
              <w:pStyle w:val="Corpsdetexte2"/>
              <w:spacing w:after="0" w:line="240" w:lineRule="auto"/>
              <w:rPr>
                <w:rFonts w:asciiTheme="minorHAnsi" w:hAnsiTheme="minorHAnsi" w:cs="Arial"/>
                <w:sz w:val="21"/>
                <w:szCs w:val="21"/>
                <w:lang w:val="fr-FR"/>
              </w:rPr>
            </w:pPr>
          </w:p>
        </w:tc>
      </w:tr>
      <w:tr w:rsidR="00081374" w:rsidRPr="00AB3E5D" w:rsidTr="00232E7D">
        <w:tc>
          <w:tcPr>
            <w:tcW w:w="568" w:type="dxa"/>
            <w:shd w:val="clear" w:color="auto" w:fill="F2F2F2" w:themeFill="background1" w:themeFillShade="F2"/>
          </w:tcPr>
          <w:p w:rsidR="00081374" w:rsidRPr="00D47F80" w:rsidRDefault="00081374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3.</w:t>
            </w:r>
            <w:r w:rsidR="002E659D"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81374" w:rsidRPr="00D47F80" w:rsidRDefault="00081374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Contrôles environnementaux</w:t>
            </w:r>
          </w:p>
        </w:tc>
        <w:tc>
          <w:tcPr>
            <w:tcW w:w="6379" w:type="dxa"/>
          </w:tcPr>
          <w:p w:rsidR="008E7E81" w:rsidRPr="00D47F80" w:rsidRDefault="00081374" w:rsidP="002E659D">
            <w:pPr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Décrire le type de contrôles environnementaux réalisés dans la ZAC en précisant leur fréquence ou joindre le plan de contrôle correspondant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 xml:space="preserve">:  </w:t>
            </w:r>
          </w:p>
        </w:tc>
        <w:tc>
          <w:tcPr>
            <w:tcW w:w="5528" w:type="dxa"/>
            <w:shd w:val="clear" w:color="auto" w:fill="auto"/>
          </w:tcPr>
          <w:p w:rsidR="00081374" w:rsidRPr="00081374" w:rsidRDefault="00081374" w:rsidP="00D35E88">
            <w:pPr>
              <w:pStyle w:val="Corpsdetexte2"/>
              <w:spacing w:after="0" w:line="240" w:lineRule="auto"/>
              <w:rPr>
                <w:rFonts w:asciiTheme="minorHAnsi" w:hAnsiTheme="minorHAnsi" w:cs="Arial"/>
                <w:sz w:val="21"/>
                <w:szCs w:val="21"/>
                <w:lang w:val="fr-FR"/>
              </w:rPr>
            </w:pPr>
          </w:p>
        </w:tc>
      </w:tr>
      <w:tr w:rsidR="001C3B1D" w:rsidRPr="00AB3E5D" w:rsidTr="00232E7D">
        <w:tc>
          <w:tcPr>
            <w:tcW w:w="568" w:type="dxa"/>
            <w:shd w:val="clear" w:color="auto" w:fill="F2F2F2" w:themeFill="background1" w:themeFillShade="F2"/>
          </w:tcPr>
          <w:p w:rsidR="001C3B1D" w:rsidRPr="00D47F80" w:rsidRDefault="00502607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3.5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C3B1D" w:rsidRPr="00D47F80" w:rsidRDefault="001C3B1D" w:rsidP="00DC6FB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Qualification et maintenance</w:t>
            </w:r>
          </w:p>
        </w:tc>
        <w:tc>
          <w:tcPr>
            <w:tcW w:w="6379" w:type="dxa"/>
          </w:tcPr>
          <w:p w:rsidR="008E7E81" w:rsidRPr="00D47F80" w:rsidRDefault="001C3B1D" w:rsidP="00081374">
            <w:pPr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 xml:space="preserve">Décrire les modalités de qualification </w:t>
            </w:r>
            <w:r w:rsidR="00081374" w:rsidRPr="00D47F80">
              <w:rPr>
                <w:rFonts w:ascii="Marianne" w:hAnsi="Marianne"/>
                <w:sz w:val="18"/>
                <w:szCs w:val="18"/>
                <w:lang w:val="fr-FR"/>
              </w:rPr>
              <w:t xml:space="preserve">et de maintenance 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de la</w:t>
            </w:r>
            <w:r w:rsidR="008E7E81" w:rsidRPr="00D47F80">
              <w:rPr>
                <w:rFonts w:ascii="Marianne" w:hAnsi="Marianne"/>
                <w:sz w:val="18"/>
                <w:szCs w:val="18"/>
                <w:lang w:val="fr-FR"/>
              </w:rPr>
              <w:t xml:space="preserve"> (ou des)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 xml:space="preserve"> ZAC et des équipements ou joindre les plans de qualification ou les procédures correspondantes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 xml:space="preserve">: </w:t>
            </w:r>
          </w:p>
        </w:tc>
        <w:tc>
          <w:tcPr>
            <w:tcW w:w="5528" w:type="dxa"/>
            <w:shd w:val="clear" w:color="auto" w:fill="auto"/>
          </w:tcPr>
          <w:p w:rsidR="001C3B1D" w:rsidRPr="00F43654" w:rsidRDefault="001C3B1D" w:rsidP="00D35E88">
            <w:pPr>
              <w:pStyle w:val="Corpsdetexte2"/>
              <w:spacing w:after="0" w:line="240" w:lineRule="auto"/>
              <w:rPr>
                <w:rFonts w:asciiTheme="minorHAnsi" w:hAnsiTheme="minorHAnsi" w:cs="Arial"/>
                <w:sz w:val="21"/>
                <w:szCs w:val="21"/>
                <w:lang w:val="fr-FR"/>
              </w:rPr>
            </w:pPr>
          </w:p>
        </w:tc>
      </w:tr>
      <w:tr w:rsidR="00CD78B3" w:rsidRPr="00AB3E5D" w:rsidTr="00232E7D">
        <w:trPr>
          <w:trHeight w:val="59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78B3" w:rsidRPr="00D47F80" w:rsidRDefault="00A66D24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3.6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78B3" w:rsidRPr="00D47F80" w:rsidRDefault="00CD78B3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Qualité des surfaces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CD78B3" w:rsidRPr="00D47F80" w:rsidRDefault="00CD78B3" w:rsidP="00AF5550">
            <w:pPr>
              <w:pStyle w:val="Paragraphedeliste"/>
              <w:numPr>
                <w:ilvl w:val="0"/>
                <w:numId w:val="24"/>
              </w:numPr>
              <w:ind w:left="317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Décrire les sols, murs et plafonds des zones de préparation et de contrôle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  <w:bookmarkStart w:id="0" w:name="_GoBack"/>
            <w:bookmarkEnd w:id="0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CD78B3" w:rsidRPr="00CD78B3" w:rsidRDefault="00CD78B3" w:rsidP="00D35E88">
            <w:pPr>
              <w:pStyle w:val="Corpsdetexte2"/>
              <w:spacing w:after="0" w:line="240" w:lineRule="auto"/>
              <w:rPr>
                <w:rFonts w:asciiTheme="minorHAnsi" w:hAnsiTheme="minorHAnsi" w:cs="Arial"/>
                <w:sz w:val="21"/>
                <w:szCs w:val="21"/>
                <w:lang w:val="fr-FR"/>
              </w:rPr>
            </w:pPr>
          </w:p>
        </w:tc>
      </w:tr>
      <w:tr w:rsidR="00C752A1" w:rsidRPr="00AB3E5D" w:rsidTr="00232E7D">
        <w:trPr>
          <w:trHeight w:val="59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752A1" w:rsidRPr="00D47F80" w:rsidRDefault="00A66D24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3.7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752A1" w:rsidRPr="00D47F80" w:rsidRDefault="00C752A1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Entretien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C752A1" w:rsidRPr="00D47F80" w:rsidRDefault="00C752A1" w:rsidP="00AF4274">
            <w:pPr>
              <w:pStyle w:val="Paragraphedeliste"/>
              <w:numPr>
                <w:ilvl w:val="0"/>
                <w:numId w:val="24"/>
              </w:numPr>
              <w:ind w:left="317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Préciser les modalités prévues pour l’entretien</w:t>
            </w:r>
            <w:r w:rsidR="00AF5550"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AF5550" w:rsidRPr="00D47F80">
              <w:rPr>
                <w:rFonts w:ascii="Marianne" w:hAnsi="Marianne"/>
                <w:sz w:val="18"/>
                <w:szCs w:val="18"/>
                <w:lang w:val="fr-FR"/>
              </w:rPr>
              <w:t>(fr</w:t>
            </w:r>
            <w:r w:rsidR="00AF5550" w:rsidRPr="00D47F80">
              <w:rPr>
                <w:rFonts w:ascii="Marianne" w:hAnsi="Marianne" w:cs="Marianne"/>
                <w:sz w:val="18"/>
                <w:szCs w:val="18"/>
                <w:lang w:val="fr-FR"/>
              </w:rPr>
              <w:t>é</w:t>
            </w:r>
            <w:r w:rsidR="00AF5550" w:rsidRPr="00D47F80">
              <w:rPr>
                <w:rFonts w:ascii="Marianne" w:hAnsi="Marianne"/>
                <w:sz w:val="18"/>
                <w:szCs w:val="18"/>
                <w:lang w:val="fr-FR"/>
              </w:rPr>
              <w:t>quence, qui est en charge du nettoyage) :</w:t>
            </w:r>
          </w:p>
          <w:p w:rsidR="00C752A1" w:rsidRPr="00D47F80" w:rsidRDefault="00AF5550" w:rsidP="00502607">
            <w:pPr>
              <w:pStyle w:val="Paragraphedeliste"/>
              <w:numPr>
                <w:ilvl w:val="0"/>
                <w:numId w:val="24"/>
              </w:numPr>
              <w:ind w:left="317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Préciser les modalités de formation des agents en charge de l’entretien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C752A1" w:rsidRPr="00AB3E5D" w:rsidRDefault="00C752A1" w:rsidP="00D35E88">
            <w:pPr>
              <w:pStyle w:val="Corpsdetexte2"/>
              <w:spacing w:after="0" w:line="240" w:lineRule="auto"/>
              <w:rPr>
                <w:rFonts w:asciiTheme="minorHAnsi" w:hAnsiTheme="minorHAnsi" w:cs="Arial"/>
                <w:sz w:val="21"/>
                <w:szCs w:val="21"/>
                <w:lang w:val="fr-FR"/>
              </w:rPr>
            </w:pPr>
          </w:p>
        </w:tc>
      </w:tr>
      <w:tr w:rsidR="00941EB5" w:rsidRPr="00AB3E5D" w:rsidTr="00941EB5">
        <w:tc>
          <w:tcPr>
            <w:tcW w:w="14459" w:type="dxa"/>
            <w:gridSpan w:val="4"/>
            <w:shd w:val="clear" w:color="auto" w:fill="BFBFBF" w:themeFill="background1" w:themeFillShade="BF"/>
          </w:tcPr>
          <w:p w:rsidR="00941EB5" w:rsidRPr="00D47F80" w:rsidRDefault="001C3B1D" w:rsidP="001C3B1D">
            <w:pPr>
              <w:pStyle w:val="Corpsdetexte2"/>
              <w:numPr>
                <w:ilvl w:val="0"/>
                <w:numId w:val="29"/>
              </w:numPr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SYSTEMES D’INFORMATION</w:t>
            </w:r>
          </w:p>
        </w:tc>
      </w:tr>
      <w:tr w:rsidR="00C752A1" w:rsidRPr="00AB3E5D" w:rsidTr="00232E7D">
        <w:trPr>
          <w:trHeight w:val="593"/>
        </w:trPr>
        <w:tc>
          <w:tcPr>
            <w:tcW w:w="568" w:type="dxa"/>
            <w:shd w:val="clear" w:color="auto" w:fill="F2F2F2" w:themeFill="background1" w:themeFillShade="F2"/>
          </w:tcPr>
          <w:p w:rsidR="00C752A1" w:rsidRPr="00D47F80" w:rsidRDefault="00A66D24" w:rsidP="000F16A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4.1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C752A1" w:rsidRPr="00D47F80" w:rsidRDefault="00C752A1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</w:p>
        </w:tc>
        <w:tc>
          <w:tcPr>
            <w:tcW w:w="6379" w:type="dxa"/>
          </w:tcPr>
          <w:p w:rsidR="00C752A1" w:rsidRPr="00D47F80" w:rsidRDefault="00FC61C0" w:rsidP="00FC61C0">
            <w:pPr>
              <w:rPr>
                <w:rFonts w:ascii="Marianne" w:hAnsi="Marianne" w:cs="Arial"/>
                <w:color w:val="BFBFBF" w:themeColor="background1" w:themeShade="BF"/>
                <w:sz w:val="18"/>
                <w:szCs w:val="18"/>
                <w:u w:val="single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Préciser les logiciels spécifiques à la radiopharmacie et leurs interfaçages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C752A1" w:rsidRPr="00293D27" w:rsidRDefault="00C752A1" w:rsidP="00AF4274">
            <w:pPr>
              <w:pStyle w:val="Corpsdetexte2"/>
              <w:spacing w:after="0" w:line="240" w:lineRule="auto"/>
              <w:rPr>
                <w:rFonts w:asciiTheme="minorHAnsi" w:hAnsiTheme="minorHAnsi" w:cs="Arial"/>
                <w:sz w:val="21"/>
                <w:szCs w:val="21"/>
                <w:lang w:val="fr-FR"/>
              </w:rPr>
            </w:pPr>
          </w:p>
        </w:tc>
      </w:tr>
      <w:tr w:rsidR="0026454D" w:rsidRPr="00AB3E5D" w:rsidTr="0026454D">
        <w:trPr>
          <w:trHeight w:val="331"/>
        </w:trPr>
        <w:tc>
          <w:tcPr>
            <w:tcW w:w="14459" w:type="dxa"/>
            <w:gridSpan w:val="4"/>
            <w:shd w:val="clear" w:color="auto" w:fill="BFBFBF" w:themeFill="background1" w:themeFillShade="BF"/>
          </w:tcPr>
          <w:p w:rsidR="0026454D" w:rsidRPr="00D47F80" w:rsidRDefault="0026454D" w:rsidP="001C3B1D">
            <w:pPr>
              <w:pStyle w:val="Corpsdetexte2"/>
              <w:numPr>
                <w:ilvl w:val="0"/>
                <w:numId w:val="29"/>
              </w:numPr>
              <w:spacing w:after="0" w:line="240" w:lineRule="auto"/>
              <w:rPr>
                <w:rFonts w:ascii="Marianne" w:hAnsi="Marianne" w:cs="Arial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ORGANISATION</w:t>
            </w:r>
          </w:p>
        </w:tc>
      </w:tr>
      <w:tr w:rsidR="0026454D" w:rsidRPr="00AB3E5D" w:rsidTr="00232E7D">
        <w:trPr>
          <w:trHeight w:val="331"/>
        </w:trPr>
        <w:tc>
          <w:tcPr>
            <w:tcW w:w="568" w:type="dxa"/>
            <w:shd w:val="clear" w:color="auto" w:fill="FFFFFF" w:themeFill="background1"/>
          </w:tcPr>
          <w:p w:rsidR="0026454D" w:rsidRPr="00D47F80" w:rsidRDefault="00580AE6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5.1</w:t>
            </w:r>
          </w:p>
        </w:tc>
        <w:tc>
          <w:tcPr>
            <w:tcW w:w="1984" w:type="dxa"/>
            <w:shd w:val="clear" w:color="auto" w:fill="FFFFFF" w:themeFill="background1"/>
          </w:tcPr>
          <w:p w:rsidR="0026454D" w:rsidRPr="00D47F80" w:rsidRDefault="00580AE6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Radioprotection</w:t>
            </w:r>
          </w:p>
        </w:tc>
        <w:tc>
          <w:tcPr>
            <w:tcW w:w="6379" w:type="dxa"/>
            <w:shd w:val="clear" w:color="auto" w:fill="FFFFFF" w:themeFill="background1"/>
          </w:tcPr>
          <w:p w:rsidR="0026454D" w:rsidRPr="00D47F80" w:rsidRDefault="00580AE6" w:rsidP="00580AE6">
            <w:pPr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Préciser les modalités de surveillance dosimétrique et médicale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26454D" w:rsidRPr="0026454D" w:rsidRDefault="0026454D" w:rsidP="00AF4274">
            <w:pPr>
              <w:pStyle w:val="Corpsdetexte2"/>
              <w:spacing w:after="0" w:line="240" w:lineRule="auto"/>
              <w:rPr>
                <w:rFonts w:asciiTheme="minorHAnsi" w:hAnsiTheme="minorHAnsi" w:cs="Arial"/>
                <w:color w:val="3C4693" w:themeColor="text2"/>
                <w:sz w:val="21"/>
                <w:szCs w:val="21"/>
                <w:lang w:val="fr-FR"/>
              </w:rPr>
            </w:pPr>
          </w:p>
        </w:tc>
      </w:tr>
      <w:tr w:rsidR="005035B7" w:rsidRPr="00AB3E5D" w:rsidTr="00232E7D">
        <w:trPr>
          <w:trHeight w:val="331"/>
        </w:trPr>
        <w:tc>
          <w:tcPr>
            <w:tcW w:w="568" w:type="dxa"/>
            <w:shd w:val="clear" w:color="auto" w:fill="FFFFFF" w:themeFill="background1"/>
          </w:tcPr>
          <w:p w:rsidR="005035B7" w:rsidRPr="00D47F80" w:rsidRDefault="00580AE6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5.2</w:t>
            </w:r>
          </w:p>
        </w:tc>
        <w:tc>
          <w:tcPr>
            <w:tcW w:w="1984" w:type="dxa"/>
            <w:shd w:val="clear" w:color="auto" w:fill="FFFFFF" w:themeFill="background1"/>
          </w:tcPr>
          <w:p w:rsidR="005035B7" w:rsidRPr="00D47F80" w:rsidRDefault="00580AE6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Continuité</w:t>
            </w:r>
          </w:p>
        </w:tc>
        <w:tc>
          <w:tcPr>
            <w:tcW w:w="6379" w:type="dxa"/>
            <w:shd w:val="clear" w:color="auto" w:fill="FFFFFF" w:themeFill="background1"/>
          </w:tcPr>
          <w:p w:rsidR="005035B7" w:rsidRPr="00D47F80" w:rsidRDefault="00580AE6" w:rsidP="00580AE6">
            <w:pPr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 w:cs="Arial"/>
                <w:sz w:val="18"/>
                <w:szCs w:val="18"/>
                <w:lang w:val="fr-FR"/>
              </w:rPr>
              <w:t>Préciser les modalités d’organisation de la continuité pharmaceutique</w:t>
            </w:r>
            <w:r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47F80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5035B7" w:rsidRPr="00815D6B" w:rsidRDefault="005035B7" w:rsidP="00AF4274">
            <w:pPr>
              <w:pStyle w:val="Corpsdetexte2"/>
              <w:spacing w:after="0" w:line="240" w:lineRule="auto"/>
              <w:rPr>
                <w:rFonts w:asciiTheme="minorHAnsi" w:hAnsiTheme="minorHAnsi" w:cs="Arial"/>
                <w:color w:val="3C4693" w:themeColor="text2"/>
                <w:sz w:val="21"/>
                <w:szCs w:val="21"/>
                <w:lang w:val="fr-FR"/>
              </w:rPr>
            </w:pPr>
          </w:p>
        </w:tc>
      </w:tr>
      <w:tr w:rsidR="00580AE6" w:rsidRPr="00AB3E5D" w:rsidTr="001B278A">
        <w:trPr>
          <w:trHeight w:val="331"/>
        </w:trPr>
        <w:tc>
          <w:tcPr>
            <w:tcW w:w="568" w:type="dxa"/>
            <w:shd w:val="clear" w:color="auto" w:fill="FFFFFF" w:themeFill="background1"/>
          </w:tcPr>
          <w:p w:rsidR="00580AE6" w:rsidRPr="00D47F80" w:rsidRDefault="00580AE6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5.3</w:t>
            </w:r>
          </w:p>
        </w:tc>
        <w:tc>
          <w:tcPr>
            <w:tcW w:w="1984" w:type="dxa"/>
            <w:shd w:val="clear" w:color="auto" w:fill="FFFFFF" w:themeFill="background1"/>
          </w:tcPr>
          <w:p w:rsidR="00580AE6" w:rsidRPr="00D47F80" w:rsidRDefault="00580AE6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D47F80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Assurance qualité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580AE6" w:rsidRPr="00D47F80" w:rsidRDefault="00580AE6" w:rsidP="00580AE6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Préciser les modalités d’organisation de la démarche qualité (responsabilités, CREX le cas échéant …)</w:t>
            </w:r>
          </w:p>
          <w:p w:rsidR="00580AE6" w:rsidRPr="00D47F80" w:rsidRDefault="00580AE6" w:rsidP="00580AE6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Cartographie des risques</w:t>
            </w:r>
          </w:p>
          <w:p w:rsidR="00580AE6" w:rsidRPr="00D47F80" w:rsidRDefault="00580AE6" w:rsidP="00CB150F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/>
                <w:sz w:val="18"/>
                <w:szCs w:val="18"/>
                <w:lang w:val="fr-FR"/>
              </w:rPr>
            </w:pP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 xml:space="preserve">Modalités de </w:t>
            </w:r>
            <w:r w:rsidR="00CB150F" w:rsidRPr="00D47F80">
              <w:rPr>
                <w:rFonts w:ascii="Marianne" w:hAnsi="Marianne"/>
                <w:sz w:val="18"/>
                <w:szCs w:val="18"/>
                <w:lang w:val="fr-FR"/>
              </w:rPr>
              <w:t>g</w:t>
            </w:r>
            <w:r w:rsidRPr="00D47F80">
              <w:rPr>
                <w:rFonts w:ascii="Marianne" w:hAnsi="Marianne"/>
                <w:sz w:val="18"/>
                <w:szCs w:val="18"/>
                <w:lang w:val="fr-FR"/>
              </w:rPr>
              <w:t>estion des non conformités et EI</w:t>
            </w:r>
            <w:r w:rsidR="00CB150F" w:rsidRPr="00D47F80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CB150F" w:rsidRPr="00D47F80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580AE6" w:rsidRPr="005035B7" w:rsidRDefault="00580AE6" w:rsidP="00AF4274">
            <w:pPr>
              <w:pStyle w:val="Corpsdetexte2"/>
              <w:spacing w:after="0" w:line="240" w:lineRule="auto"/>
              <w:rPr>
                <w:rFonts w:asciiTheme="minorHAnsi" w:hAnsiTheme="minorHAnsi" w:cs="Arial"/>
                <w:color w:val="3C4693" w:themeColor="text2"/>
                <w:sz w:val="21"/>
                <w:szCs w:val="21"/>
                <w:lang w:val="fr-FR"/>
              </w:rPr>
            </w:pPr>
          </w:p>
        </w:tc>
      </w:tr>
    </w:tbl>
    <w:p w:rsidR="009E47AA" w:rsidRPr="00AB3E5D" w:rsidRDefault="009E47AA" w:rsidP="00533F90">
      <w:pPr>
        <w:rPr>
          <w:rFonts w:asciiTheme="minorHAnsi" w:hAnsiTheme="minorHAnsi" w:cs="Arial"/>
        </w:rPr>
      </w:pPr>
    </w:p>
    <w:sectPr w:rsidR="009E47AA" w:rsidRPr="00AB3E5D" w:rsidSect="009E47AA">
      <w:pgSz w:w="16838" w:h="11906" w:orient="landscape"/>
      <w:pgMar w:top="709" w:right="992" w:bottom="992" w:left="1276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BD5" w:rsidRDefault="00F12BD5">
      <w:r>
        <w:separator/>
      </w:r>
    </w:p>
  </w:endnote>
  <w:endnote w:type="continuationSeparator" w:id="0">
    <w:p w:rsidR="00F12BD5" w:rsidRDefault="00F1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816238"/>
      <w:docPartObj>
        <w:docPartGallery w:val="Page Numbers (Bottom of Page)"/>
        <w:docPartUnique/>
      </w:docPartObj>
    </w:sdtPr>
    <w:sdtEndPr/>
    <w:sdtContent>
      <w:p w:rsidR="00CB150F" w:rsidRDefault="00CB150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F80">
          <w:rPr>
            <w:noProof/>
          </w:rPr>
          <w:t>1</w:t>
        </w:r>
        <w:r>
          <w:fldChar w:fldCharType="end"/>
        </w:r>
      </w:p>
    </w:sdtContent>
  </w:sdt>
  <w:p w:rsidR="00CB150F" w:rsidRDefault="00CB15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BD5" w:rsidRDefault="00F12BD5">
      <w:r>
        <w:separator/>
      </w:r>
    </w:p>
  </w:footnote>
  <w:footnote w:type="continuationSeparator" w:id="0">
    <w:p w:rsidR="00F12BD5" w:rsidRDefault="00F12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FCB"/>
    <w:multiLevelType w:val="multilevel"/>
    <w:tmpl w:val="B810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1B96"/>
    <w:multiLevelType w:val="hybridMultilevel"/>
    <w:tmpl w:val="F5F8EB0A"/>
    <w:lvl w:ilvl="0" w:tplc="0710591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F62DF"/>
    <w:multiLevelType w:val="hybridMultilevel"/>
    <w:tmpl w:val="B08ED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21EB"/>
    <w:multiLevelType w:val="hybridMultilevel"/>
    <w:tmpl w:val="88BE4676"/>
    <w:lvl w:ilvl="0" w:tplc="D2629C02">
      <w:start w:val="3"/>
      <w:numFmt w:val="decimal"/>
      <w:lvlText w:val="(%1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C4796"/>
    <w:multiLevelType w:val="hybridMultilevel"/>
    <w:tmpl w:val="8234868C"/>
    <w:lvl w:ilvl="0" w:tplc="12A6B19E">
      <w:start w:val="1"/>
      <w:numFmt w:val="decimal"/>
      <w:lvlText w:val="%1."/>
      <w:lvlJc w:val="left"/>
      <w:pPr>
        <w:ind w:left="720" w:hanging="360"/>
      </w:pPr>
      <w:rPr>
        <w:rFonts w:hint="default"/>
        <w:color w:val="2D346E" w:themeColor="text2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59DA"/>
    <w:multiLevelType w:val="hybridMultilevel"/>
    <w:tmpl w:val="ED161036"/>
    <w:lvl w:ilvl="0" w:tplc="B56A45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36D"/>
    <w:multiLevelType w:val="hybridMultilevel"/>
    <w:tmpl w:val="BEF09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35B6"/>
    <w:multiLevelType w:val="hybridMultilevel"/>
    <w:tmpl w:val="CF186466"/>
    <w:lvl w:ilvl="0" w:tplc="8E0271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B64EF"/>
    <w:multiLevelType w:val="hybridMultilevel"/>
    <w:tmpl w:val="334C693A"/>
    <w:lvl w:ilvl="0" w:tplc="EAD0E9BA">
      <w:start w:val="3"/>
      <w:numFmt w:val="bullet"/>
      <w:lvlText w:val="-"/>
      <w:lvlJc w:val="left"/>
      <w:pPr>
        <w:ind w:left="4608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9" w15:restartNumberingAfterBreak="0">
    <w:nsid w:val="291A01D7"/>
    <w:multiLevelType w:val="hybridMultilevel"/>
    <w:tmpl w:val="B922EB18"/>
    <w:lvl w:ilvl="0" w:tplc="A7B20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9169A"/>
    <w:multiLevelType w:val="hybridMultilevel"/>
    <w:tmpl w:val="F1AE3F1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CD4D1A"/>
    <w:multiLevelType w:val="hybridMultilevel"/>
    <w:tmpl w:val="611036C4"/>
    <w:lvl w:ilvl="0" w:tplc="0710591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148CF"/>
    <w:multiLevelType w:val="hybridMultilevel"/>
    <w:tmpl w:val="3A02E6EE"/>
    <w:lvl w:ilvl="0" w:tplc="A50E7D1C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C72125"/>
    <w:multiLevelType w:val="hybridMultilevel"/>
    <w:tmpl w:val="5BAC602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D433E4"/>
    <w:multiLevelType w:val="hybridMultilevel"/>
    <w:tmpl w:val="D7CA1300"/>
    <w:lvl w:ilvl="0" w:tplc="1CAEBC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97D71"/>
    <w:multiLevelType w:val="hybridMultilevel"/>
    <w:tmpl w:val="3308417A"/>
    <w:lvl w:ilvl="0" w:tplc="833859E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363BE2"/>
    <w:multiLevelType w:val="hybridMultilevel"/>
    <w:tmpl w:val="9A3A51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F4938"/>
    <w:multiLevelType w:val="hybridMultilevel"/>
    <w:tmpl w:val="E24077B0"/>
    <w:lvl w:ilvl="0" w:tplc="34B44BB8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DF704A"/>
    <w:multiLevelType w:val="hybridMultilevel"/>
    <w:tmpl w:val="0672B08E"/>
    <w:lvl w:ilvl="0" w:tplc="0710591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5068B"/>
    <w:multiLevelType w:val="hybridMultilevel"/>
    <w:tmpl w:val="8318C2E4"/>
    <w:lvl w:ilvl="0" w:tplc="0710591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75DC3"/>
    <w:multiLevelType w:val="hybridMultilevel"/>
    <w:tmpl w:val="D89C92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77DE1ACA">
      <w:start w:val="3"/>
      <w:numFmt w:val="bullet"/>
      <w:lvlText w:val="-"/>
      <w:lvlJc w:val="left"/>
      <w:pPr>
        <w:ind w:left="2880" w:hanging="360"/>
      </w:pPr>
      <w:rPr>
        <w:rFonts w:ascii="Calibri" w:eastAsia="Times New Roman" w:hAnsi="Calibri" w:cs="Arial"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4515C"/>
    <w:multiLevelType w:val="hybridMultilevel"/>
    <w:tmpl w:val="75F834F4"/>
    <w:lvl w:ilvl="0" w:tplc="DD16501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F296F55"/>
    <w:multiLevelType w:val="hybridMultilevel"/>
    <w:tmpl w:val="3CEEF9A6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740818"/>
    <w:multiLevelType w:val="hybridMultilevel"/>
    <w:tmpl w:val="32926202"/>
    <w:lvl w:ilvl="0" w:tplc="0710591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502"/>
    <w:multiLevelType w:val="multilevel"/>
    <w:tmpl w:val="A95E0F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25" w15:restartNumberingAfterBreak="0">
    <w:nsid w:val="6A8C47E3"/>
    <w:multiLevelType w:val="hybridMultilevel"/>
    <w:tmpl w:val="42EA6B62"/>
    <w:lvl w:ilvl="0" w:tplc="A50E770A">
      <w:start w:val="3"/>
      <w:numFmt w:val="decimal"/>
      <w:lvlText w:val="(%1"/>
      <w:lvlJc w:val="left"/>
      <w:pPr>
        <w:ind w:left="720" w:hanging="360"/>
      </w:pPr>
      <w:rPr>
        <w:rFonts w:hint="default"/>
        <w:b/>
        <w:u w:val="singl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8351A"/>
    <w:multiLevelType w:val="hybridMultilevel"/>
    <w:tmpl w:val="562A0290"/>
    <w:lvl w:ilvl="0" w:tplc="DCBCBF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96F1B"/>
    <w:multiLevelType w:val="hybridMultilevel"/>
    <w:tmpl w:val="7C007A8E"/>
    <w:lvl w:ilvl="0" w:tplc="D2B639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E08AD"/>
    <w:multiLevelType w:val="hybridMultilevel"/>
    <w:tmpl w:val="182470BE"/>
    <w:lvl w:ilvl="0" w:tplc="9EFA8BF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94E005A"/>
    <w:multiLevelType w:val="hybridMultilevel"/>
    <w:tmpl w:val="6EC4EC74"/>
    <w:lvl w:ilvl="0" w:tplc="0710591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27"/>
  </w:num>
  <w:num w:numId="4">
    <w:abstractNumId w:val="10"/>
  </w:num>
  <w:num w:numId="5">
    <w:abstractNumId w:val="24"/>
  </w:num>
  <w:num w:numId="6">
    <w:abstractNumId w:val="13"/>
  </w:num>
  <w:num w:numId="7">
    <w:abstractNumId w:val="6"/>
  </w:num>
  <w:num w:numId="8">
    <w:abstractNumId w:val="0"/>
  </w:num>
  <w:num w:numId="9">
    <w:abstractNumId w:val="28"/>
  </w:num>
  <w:num w:numId="10">
    <w:abstractNumId w:val="14"/>
  </w:num>
  <w:num w:numId="11">
    <w:abstractNumId w:val="23"/>
  </w:num>
  <w:num w:numId="12">
    <w:abstractNumId w:val="29"/>
  </w:num>
  <w:num w:numId="13">
    <w:abstractNumId w:val="18"/>
  </w:num>
  <w:num w:numId="14">
    <w:abstractNumId w:val="19"/>
  </w:num>
  <w:num w:numId="15">
    <w:abstractNumId w:val="1"/>
  </w:num>
  <w:num w:numId="16">
    <w:abstractNumId w:val="11"/>
  </w:num>
  <w:num w:numId="17">
    <w:abstractNumId w:val="8"/>
  </w:num>
  <w:num w:numId="18">
    <w:abstractNumId w:val="25"/>
  </w:num>
  <w:num w:numId="19">
    <w:abstractNumId w:val="3"/>
  </w:num>
  <w:num w:numId="20">
    <w:abstractNumId w:val="16"/>
  </w:num>
  <w:num w:numId="21">
    <w:abstractNumId w:val="7"/>
  </w:num>
  <w:num w:numId="22">
    <w:abstractNumId w:val="20"/>
  </w:num>
  <w:num w:numId="23">
    <w:abstractNumId w:val="5"/>
  </w:num>
  <w:num w:numId="24">
    <w:abstractNumId w:val="17"/>
  </w:num>
  <w:num w:numId="25">
    <w:abstractNumId w:val="21"/>
  </w:num>
  <w:num w:numId="26">
    <w:abstractNumId w:val="15"/>
  </w:num>
  <w:num w:numId="27">
    <w:abstractNumId w:val="12"/>
  </w:num>
  <w:num w:numId="28">
    <w:abstractNumId w:val="22"/>
  </w:num>
  <w:num w:numId="29">
    <w:abstractNumId w:val="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3A"/>
    <w:rsid w:val="0000271D"/>
    <w:rsid w:val="00005DF2"/>
    <w:rsid w:val="00011EF3"/>
    <w:rsid w:val="000128EB"/>
    <w:rsid w:val="00015768"/>
    <w:rsid w:val="0002206F"/>
    <w:rsid w:val="00025657"/>
    <w:rsid w:val="00031685"/>
    <w:rsid w:val="000351D8"/>
    <w:rsid w:val="00035A87"/>
    <w:rsid w:val="000363E3"/>
    <w:rsid w:val="00036F44"/>
    <w:rsid w:val="00050555"/>
    <w:rsid w:val="000539FD"/>
    <w:rsid w:val="000561D5"/>
    <w:rsid w:val="000563C9"/>
    <w:rsid w:val="00056E08"/>
    <w:rsid w:val="000600AB"/>
    <w:rsid w:val="000669A3"/>
    <w:rsid w:val="00071ECA"/>
    <w:rsid w:val="0007641C"/>
    <w:rsid w:val="00081374"/>
    <w:rsid w:val="00085F3E"/>
    <w:rsid w:val="0008773E"/>
    <w:rsid w:val="0009064A"/>
    <w:rsid w:val="00090DEC"/>
    <w:rsid w:val="00094F11"/>
    <w:rsid w:val="000A2E22"/>
    <w:rsid w:val="000A37B6"/>
    <w:rsid w:val="000A4033"/>
    <w:rsid w:val="000A45FD"/>
    <w:rsid w:val="000A74E1"/>
    <w:rsid w:val="000B503A"/>
    <w:rsid w:val="000B63E9"/>
    <w:rsid w:val="000B684D"/>
    <w:rsid w:val="000C3901"/>
    <w:rsid w:val="000D00EF"/>
    <w:rsid w:val="000E0D02"/>
    <w:rsid w:val="000E1C6C"/>
    <w:rsid w:val="000E411F"/>
    <w:rsid w:val="000E4F94"/>
    <w:rsid w:val="000F01F5"/>
    <w:rsid w:val="000F14BD"/>
    <w:rsid w:val="000F4542"/>
    <w:rsid w:val="000F4D3C"/>
    <w:rsid w:val="00100FE3"/>
    <w:rsid w:val="00101550"/>
    <w:rsid w:val="001137B4"/>
    <w:rsid w:val="00113E1D"/>
    <w:rsid w:val="0011441D"/>
    <w:rsid w:val="00115A4D"/>
    <w:rsid w:val="001211D9"/>
    <w:rsid w:val="00126F3D"/>
    <w:rsid w:val="00127FDF"/>
    <w:rsid w:val="00132EF6"/>
    <w:rsid w:val="001334F7"/>
    <w:rsid w:val="001341A1"/>
    <w:rsid w:val="001415AE"/>
    <w:rsid w:val="00142331"/>
    <w:rsid w:val="001525C6"/>
    <w:rsid w:val="00154E3C"/>
    <w:rsid w:val="001557A2"/>
    <w:rsid w:val="00156A24"/>
    <w:rsid w:val="00160779"/>
    <w:rsid w:val="00161ABB"/>
    <w:rsid w:val="001621AB"/>
    <w:rsid w:val="00170328"/>
    <w:rsid w:val="001808C9"/>
    <w:rsid w:val="00180C59"/>
    <w:rsid w:val="0018361F"/>
    <w:rsid w:val="0019035C"/>
    <w:rsid w:val="00193F79"/>
    <w:rsid w:val="001944B9"/>
    <w:rsid w:val="00195BCE"/>
    <w:rsid w:val="001A0ACD"/>
    <w:rsid w:val="001A6C0F"/>
    <w:rsid w:val="001A71BF"/>
    <w:rsid w:val="001A79D2"/>
    <w:rsid w:val="001B1EEA"/>
    <w:rsid w:val="001B6065"/>
    <w:rsid w:val="001C37B2"/>
    <w:rsid w:val="001C3887"/>
    <w:rsid w:val="001C3B1D"/>
    <w:rsid w:val="001C4B10"/>
    <w:rsid w:val="001C4DC8"/>
    <w:rsid w:val="001C75B5"/>
    <w:rsid w:val="001C7F70"/>
    <w:rsid w:val="001D2060"/>
    <w:rsid w:val="001D28B3"/>
    <w:rsid w:val="001D4622"/>
    <w:rsid w:val="001D55CF"/>
    <w:rsid w:val="001D7D41"/>
    <w:rsid w:val="001E07D3"/>
    <w:rsid w:val="001E25CF"/>
    <w:rsid w:val="001E5296"/>
    <w:rsid w:val="001E67E0"/>
    <w:rsid w:val="001E79B9"/>
    <w:rsid w:val="001F14A9"/>
    <w:rsid w:val="001F20D4"/>
    <w:rsid w:val="001F7951"/>
    <w:rsid w:val="0020026A"/>
    <w:rsid w:val="002109CC"/>
    <w:rsid w:val="002146FF"/>
    <w:rsid w:val="0021513B"/>
    <w:rsid w:val="00216DB1"/>
    <w:rsid w:val="00216ECB"/>
    <w:rsid w:val="00226170"/>
    <w:rsid w:val="002275DB"/>
    <w:rsid w:val="002325B5"/>
    <w:rsid w:val="00232E7D"/>
    <w:rsid w:val="00234135"/>
    <w:rsid w:val="00234980"/>
    <w:rsid w:val="002412B6"/>
    <w:rsid w:val="00242A33"/>
    <w:rsid w:val="002510FC"/>
    <w:rsid w:val="0025545D"/>
    <w:rsid w:val="00257A7E"/>
    <w:rsid w:val="0026146A"/>
    <w:rsid w:val="00261CE0"/>
    <w:rsid w:val="00262535"/>
    <w:rsid w:val="002641C1"/>
    <w:rsid w:val="0026454D"/>
    <w:rsid w:val="00267922"/>
    <w:rsid w:val="00267A62"/>
    <w:rsid w:val="00273E2B"/>
    <w:rsid w:val="00275A9F"/>
    <w:rsid w:val="00277D09"/>
    <w:rsid w:val="00286051"/>
    <w:rsid w:val="002936C4"/>
    <w:rsid w:val="00293D27"/>
    <w:rsid w:val="00296DE7"/>
    <w:rsid w:val="0029785A"/>
    <w:rsid w:val="002A25DC"/>
    <w:rsid w:val="002A285B"/>
    <w:rsid w:val="002B0041"/>
    <w:rsid w:val="002B61EA"/>
    <w:rsid w:val="002B6745"/>
    <w:rsid w:val="002C3002"/>
    <w:rsid w:val="002C4AF4"/>
    <w:rsid w:val="002D6FD9"/>
    <w:rsid w:val="002E2169"/>
    <w:rsid w:val="002E659D"/>
    <w:rsid w:val="002F052A"/>
    <w:rsid w:val="002F14B2"/>
    <w:rsid w:val="003007FB"/>
    <w:rsid w:val="003020C4"/>
    <w:rsid w:val="00302627"/>
    <w:rsid w:val="00304522"/>
    <w:rsid w:val="00310504"/>
    <w:rsid w:val="00311217"/>
    <w:rsid w:val="00317472"/>
    <w:rsid w:val="00317BB8"/>
    <w:rsid w:val="00317CF3"/>
    <w:rsid w:val="003212C5"/>
    <w:rsid w:val="003214D9"/>
    <w:rsid w:val="00321815"/>
    <w:rsid w:val="00323393"/>
    <w:rsid w:val="00324069"/>
    <w:rsid w:val="00330909"/>
    <w:rsid w:val="0033298F"/>
    <w:rsid w:val="00337E78"/>
    <w:rsid w:val="00344A74"/>
    <w:rsid w:val="00345BF7"/>
    <w:rsid w:val="00351497"/>
    <w:rsid w:val="00352B5D"/>
    <w:rsid w:val="003606B6"/>
    <w:rsid w:val="00365DBC"/>
    <w:rsid w:val="00367D2B"/>
    <w:rsid w:val="0038241F"/>
    <w:rsid w:val="003847E2"/>
    <w:rsid w:val="003861B1"/>
    <w:rsid w:val="00386DA0"/>
    <w:rsid w:val="00392FF8"/>
    <w:rsid w:val="00393484"/>
    <w:rsid w:val="003949DE"/>
    <w:rsid w:val="003A44FC"/>
    <w:rsid w:val="003A5270"/>
    <w:rsid w:val="003B0465"/>
    <w:rsid w:val="003B1308"/>
    <w:rsid w:val="003B1E80"/>
    <w:rsid w:val="003B31EF"/>
    <w:rsid w:val="003B78EE"/>
    <w:rsid w:val="003C0D16"/>
    <w:rsid w:val="003C2A14"/>
    <w:rsid w:val="003C59E4"/>
    <w:rsid w:val="003D644B"/>
    <w:rsid w:val="003F1184"/>
    <w:rsid w:val="003F3174"/>
    <w:rsid w:val="00403EF7"/>
    <w:rsid w:val="00405C0A"/>
    <w:rsid w:val="004077F4"/>
    <w:rsid w:val="004112CE"/>
    <w:rsid w:val="00413DBD"/>
    <w:rsid w:val="00426572"/>
    <w:rsid w:val="004267ED"/>
    <w:rsid w:val="00431ED2"/>
    <w:rsid w:val="00434624"/>
    <w:rsid w:val="004346E4"/>
    <w:rsid w:val="0043627B"/>
    <w:rsid w:val="00436895"/>
    <w:rsid w:val="00441872"/>
    <w:rsid w:val="004448E4"/>
    <w:rsid w:val="00446565"/>
    <w:rsid w:val="00446B5F"/>
    <w:rsid w:val="00447561"/>
    <w:rsid w:val="00451D3E"/>
    <w:rsid w:val="00452392"/>
    <w:rsid w:val="00454783"/>
    <w:rsid w:val="0045502A"/>
    <w:rsid w:val="00457B8F"/>
    <w:rsid w:val="0046375A"/>
    <w:rsid w:val="00467033"/>
    <w:rsid w:val="00477010"/>
    <w:rsid w:val="00477EFB"/>
    <w:rsid w:val="00481AA7"/>
    <w:rsid w:val="00483DDC"/>
    <w:rsid w:val="00483E7A"/>
    <w:rsid w:val="004840EF"/>
    <w:rsid w:val="004939F5"/>
    <w:rsid w:val="004941B2"/>
    <w:rsid w:val="00494DAF"/>
    <w:rsid w:val="00496B01"/>
    <w:rsid w:val="004A0252"/>
    <w:rsid w:val="004A71F9"/>
    <w:rsid w:val="004B4619"/>
    <w:rsid w:val="004C0806"/>
    <w:rsid w:val="004C2195"/>
    <w:rsid w:val="004C69AC"/>
    <w:rsid w:val="004D667D"/>
    <w:rsid w:val="004D7127"/>
    <w:rsid w:val="004E00C4"/>
    <w:rsid w:val="004E4554"/>
    <w:rsid w:val="004E4F5B"/>
    <w:rsid w:val="004E59F0"/>
    <w:rsid w:val="004E6418"/>
    <w:rsid w:val="00502607"/>
    <w:rsid w:val="00503168"/>
    <w:rsid w:val="005035B7"/>
    <w:rsid w:val="00503811"/>
    <w:rsid w:val="00512906"/>
    <w:rsid w:val="00516758"/>
    <w:rsid w:val="0052111C"/>
    <w:rsid w:val="00523878"/>
    <w:rsid w:val="00523B10"/>
    <w:rsid w:val="00527BBD"/>
    <w:rsid w:val="00530CB2"/>
    <w:rsid w:val="00533BDE"/>
    <w:rsid w:val="00533F90"/>
    <w:rsid w:val="00534444"/>
    <w:rsid w:val="00535C9D"/>
    <w:rsid w:val="005407BA"/>
    <w:rsid w:val="00543FD1"/>
    <w:rsid w:val="00550B5D"/>
    <w:rsid w:val="005520E0"/>
    <w:rsid w:val="00555333"/>
    <w:rsid w:val="005664AD"/>
    <w:rsid w:val="00566D8A"/>
    <w:rsid w:val="00571632"/>
    <w:rsid w:val="005721DB"/>
    <w:rsid w:val="00575EFB"/>
    <w:rsid w:val="00577306"/>
    <w:rsid w:val="0057787E"/>
    <w:rsid w:val="00580AE6"/>
    <w:rsid w:val="00580F16"/>
    <w:rsid w:val="00582BE5"/>
    <w:rsid w:val="00587A83"/>
    <w:rsid w:val="00591A8B"/>
    <w:rsid w:val="00594EF1"/>
    <w:rsid w:val="005A0B42"/>
    <w:rsid w:val="005A3303"/>
    <w:rsid w:val="005A4F8A"/>
    <w:rsid w:val="005B4B51"/>
    <w:rsid w:val="005C3D10"/>
    <w:rsid w:val="005C427B"/>
    <w:rsid w:val="005C6F06"/>
    <w:rsid w:val="005C7DFD"/>
    <w:rsid w:val="005D51D7"/>
    <w:rsid w:val="005D6788"/>
    <w:rsid w:val="005E16E8"/>
    <w:rsid w:val="005E25F9"/>
    <w:rsid w:val="005E30DC"/>
    <w:rsid w:val="005E5FE3"/>
    <w:rsid w:val="005E6490"/>
    <w:rsid w:val="005E6A04"/>
    <w:rsid w:val="005E7769"/>
    <w:rsid w:val="005F02E5"/>
    <w:rsid w:val="005F5A72"/>
    <w:rsid w:val="006022C6"/>
    <w:rsid w:val="00604652"/>
    <w:rsid w:val="00606E51"/>
    <w:rsid w:val="00612852"/>
    <w:rsid w:val="00615656"/>
    <w:rsid w:val="00624FA0"/>
    <w:rsid w:val="006277C6"/>
    <w:rsid w:val="00630A75"/>
    <w:rsid w:val="006311B3"/>
    <w:rsid w:val="006331E8"/>
    <w:rsid w:val="00636DC6"/>
    <w:rsid w:val="006447F6"/>
    <w:rsid w:val="00645838"/>
    <w:rsid w:val="00646D82"/>
    <w:rsid w:val="00654F69"/>
    <w:rsid w:val="00655229"/>
    <w:rsid w:val="006567E6"/>
    <w:rsid w:val="00657CBD"/>
    <w:rsid w:val="00661723"/>
    <w:rsid w:val="00661F6A"/>
    <w:rsid w:val="006640C7"/>
    <w:rsid w:val="00666CC9"/>
    <w:rsid w:val="006744BF"/>
    <w:rsid w:val="006747C7"/>
    <w:rsid w:val="00677F6C"/>
    <w:rsid w:val="00683E3A"/>
    <w:rsid w:val="00684972"/>
    <w:rsid w:val="006849BA"/>
    <w:rsid w:val="0068558C"/>
    <w:rsid w:val="00695D3C"/>
    <w:rsid w:val="00697289"/>
    <w:rsid w:val="006A1D78"/>
    <w:rsid w:val="006A2221"/>
    <w:rsid w:val="006A3967"/>
    <w:rsid w:val="006A5AA9"/>
    <w:rsid w:val="006A706F"/>
    <w:rsid w:val="006B1BCF"/>
    <w:rsid w:val="006B2796"/>
    <w:rsid w:val="006B7DCC"/>
    <w:rsid w:val="006B7ED9"/>
    <w:rsid w:val="006C110E"/>
    <w:rsid w:val="006C5353"/>
    <w:rsid w:val="006D0550"/>
    <w:rsid w:val="006D20B4"/>
    <w:rsid w:val="006D3792"/>
    <w:rsid w:val="006D3B38"/>
    <w:rsid w:val="006E0D82"/>
    <w:rsid w:val="006E595E"/>
    <w:rsid w:val="006F46CB"/>
    <w:rsid w:val="006F574D"/>
    <w:rsid w:val="006F6590"/>
    <w:rsid w:val="006F666E"/>
    <w:rsid w:val="006F6BC1"/>
    <w:rsid w:val="006F6F2A"/>
    <w:rsid w:val="006F7C12"/>
    <w:rsid w:val="00700BB1"/>
    <w:rsid w:val="00702EBC"/>
    <w:rsid w:val="0070479A"/>
    <w:rsid w:val="007056B7"/>
    <w:rsid w:val="00705FE7"/>
    <w:rsid w:val="00706B01"/>
    <w:rsid w:val="0070720C"/>
    <w:rsid w:val="00707EBC"/>
    <w:rsid w:val="00711043"/>
    <w:rsid w:val="007122FF"/>
    <w:rsid w:val="00715F15"/>
    <w:rsid w:val="007175A4"/>
    <w:rsid w:val="00723094"/>
    <w:rsid w:val="00724C52"/>
    <w:rsid w:val="007266D8"/>
    <w:rsid w:val="00727323"/>
    <w:rsid w:val="00727587"/>
    <w:rsid w:val="00732968"/>
    <w:rsid w:val="007425F6"/>
    <w:rsid w:val="00743DD7"/>
    <w:rsid w:val="007444F9"/>
    <w:rsid w:val="007449CD"/>
    <w:rsid w:val="007450CC"/>
    <w:rsid w:val="00754E4C"/>
    <w:rsid w:val="0076346A"/>
    <w:rsid w:val="007636CC"/>
    <w:rsid w:val="007662B4"/>
    <w:rsid w:val="00766DEA"/>
    <w:rsid w:val="00770F29"/>
    <w:rsid w:val="007737BF"/>
    <w:rsid w:val="00780994"/>
    <w:rsid w:val="007817DA"/>
    <w:rsid w:val="00781C06"/>
    <w:rsid w:val="00783B0C"/>
    <w:rsid w:val="007841AB"/>
    <w:rsid w:val="007848A4"/>
    <w:rsid w:val="0078560B"/>
    <w:rsid w:val="0078657D"/>
    <w:rsid w:val="00791290"/>
    <w:rsid w:val="007927F5"/>
    <w:rsid w:val="00793EF0"/>
    <w:rsid w:val="00797B68"/>
    <w:rsid w:val="007B3706"/>
    <w:rsid w:val="007B678B"/>
    <w:rsid w:val="007B6FF4"/>
    <w:rsid w:val="007C07D4"/>
    <w:rsid w:val="007C10F7"/>
    <w:rsid w:val="007D389A"/>
    <w:rsid w:val="007D7F6C"/>
    <w:rsid w:val="007E08D8"/>
    <w:rsid w:val="007E0C46"/>
    <w:rsid w:val="007E57AC"/>
    <w:rsid w:val="007F3CBA"/>
    <w:rsid w:val="00800AB2"/>
    <w:rsid w:val="0080276B"/>
    <w:rsid w:val="00804066"/>
    <w:rsid w:val="00806EA9"/>
    <w:rsid w:val="00810B70"/>
    <w:rsid w:val="00811F57"/>
    <w:rsid w:val="00814005"/>
    <w:rsid w:val="00815A2F"/>
    <w:rsid w:val="00815D6B"/>
    <w:rsid w:val="00816C82"/>
    <w:rsid w:val="008243A6"/>
    <w:rsid w:val="0082497C"/>
    <w:rsid w:val="0083204F"/>
    <w:rsid w:val="00832A43"/>
    <w:rsid w:val="00832AFA"/>
    <w:rsid w:val="00841137"/>
    <w:rsid w:val="008444F1"/>
    <w:rsid w:val="00844A96"/>
    <w:rsid w:val="00851C8D"/>
    <w:rsid w:val="00852768"/>
    <w:rsid w:val="008539AB"/>
    <w:rsid w:val="00855AA5"/>
    <w:rsid w:val="008609A1"/>
    <w:rsid w:val="008609A6"/>
    <w:rsid w:val="00862AFB"/>
    <w:rsid w:val="008631AF"/>
    <w:rsid w:val="00864689"/>
    <w:rsid w:val="008647E1"/>
    <w:rsid w:val="0087717C"/>
    <w:rsid w:val="0087798A"/>
    <w:rsid w:val="00881EC1"/>
    <w:rsid w:val="00887EF6"/>
    <w:rsid w:val="008908C3"/>
    <w:rsid w:val="00895E88"/>
    <w:rsid w:val="008A5D29"/>
    <w:rsid w:val="008B25E6"/>
    <w:rsid w:val="008B7E03"/>
    <w:rsid w:val="008C2A48"/>
    <w:rsid w:val="008C352A"/>
    <w:rsid w:val="008C7A36"/>
    <w:rsid w:val="008D1C00"/>
    <w:rsid w:val="008D2922"/>
    <w:rsid w:val="008D2D7D"/>
    <w:rsid w:val="008E7303"/>
    <w:rsid w:val="008E7D0D"/>
    <w:rsid w:val="008E7E81"/>
    <w:rsid w:val="008F1B95"/>
    <w:rsid w:val="008F3C55"/>
    <w:rsid w:val="008F3FE7"/>
    <w:rsid w:val="008F65C3"/>
    <w:rsid w:val="008F762E"/>
    <w:rsid w:val="00902160"/>
    <w:rsid w:val="00902987"/>
    <w:rsid w:val="009036CF"/>
    <w:rsid w:val="00910D60"/>
    <w:rsid w:val="00910EF3"/>
    <w:rsid w:val="0091357B"/>
    <w:rsid w:val="00915D53"/>
    <w:rsid w:val="00916510"/>
    <w:rsid w:val="0091676E"/>
    <w:rsid w:val="009171B3"/>
    <w:rsid w:val="00920194"/>
    <w:rsid w:val="00920B69"/>
    <w:rsid w:val="00920EA0"/>
    <w:rsid w:val="00921B89"/>
    <w:rsid w:val="009220FD"/>
    <w:rsid w:val="009237AD"/>
    <w:rsid w:val="00924029"/>
    <w:rsid w:val="00925C96"/>
    <w:rsid w:val="00926830"/>
    <w:rsid w:val="00926E09"/>
    <w:rsid w:val="00927902"/>
    <w:rsid w:val="009313D6"/>
    <w:rsid w:val="009337CE"/>
    <w:rsid w:val="00934418"/>
    <w:rsid w:val="009407FA"/>
    <w:rsid w:val="0094137B"/>
    <w:rsid w:val="00941EB5"/>
    <w:rsid w:val="00943CEB"/>
    <w:rsid w:val="009452DB"/>
    <w:rsid w:val="0094620E"/>
    <w:rsid w:val="0094701A"/>
    <w:rsid w:val="009521F1"/>
    <w:rsid w:val="009561CA"/>
    <w:rsid w:val="00960A2A"/>
    <w:rsid w:val="00967881"/>
    <w:rsid w:val="00981C06"/>
    <w:rsid w:val="00981CC9"/>
    <w:rsid w:val="009825EA"/>
    <w:rsid w:val="00983742"/>
    <w:rsid w:val="00997E7D"/>
    <w:rsid w:val="009A04AF"/>
    <w:rsid w:val="009A0B23"/>
    <w:rsid w:val="009A0E39"/>
    <w:rsid w:val="009A5917"/>
    <w:rsid w:val="009A7D7C"/>
    <w:rsid w:val="009B13E1"/>
    <w:rsid w:val="009B75E4"/>
    <w:rsid w:val="009C003A"/>
    <w:rsid w:val="009C4181"/>
    <w:rsid w:val="009C49E2"/>
    <w:rsid w:val="009D0583"/>
    <w:rsid w:val="009D5354"/>
    <w:rsid w:val="009E177E"/>
    <w:rsid w:val="009E3857"/>
    <w:rsid w:val="009E47AA"/>
    <w:rsid w:val="009E4F3C"/>
    <w:rsid w:val="009E77B5"/>
    <w:rsid w:val="00A02CC1"/>
    <w:rsid w:val="00A03518"/>
    <w:rsid w:val="00A03979"/>
    <w:rsid w:val="00A0489D"/>
    <w:rsid w:val="00A0675E"/>
    <w:rsid w:val="00A13024"/>
    <w:rsid w:val="00A175F4"/>
    <w:rsid w:val="00A32D2A"/>
    <w:rsid w:val="00A356FE"/>
    <w:rsid w:val="00A365E2"/>
    <w:rsid w:val="00A469CA"/>
    <w:rsid w:val="00A51E24"/>
    <w:rsid w:val="00A57BC4"/>
    <w:rsid w:val="00A644DA"/>
    <w:rsid w:val="00A66953"/>
    <w:rsid w:val="00A66D24"/>
    <w:rsid w:val="00A70B39"/>
    <w:rsid w:val="00A83D4F"/>
    <w:rsid w:val="00A8493C"/>
    <w:rsid w:val="00A8533D"/>
    <w:rsid w:val="00A87942"/>
    <w:rsid w:val="00A9018F"/>
    <w:rsid w:val="00A95035"/>
    <w:rsid w:val="00A979E4"/>
    <w:rsid w:val="00AA334C"/>
    <w:rsid w:val="00AA66FF"/>
    <w:rsid w:val="00AA69C1"/>
    <w:rsid w:val="00AB0D0B"/>
    <w:rsid w:val="00AB17E5"/>
    <w:rsid w:val="00AB2454"/>
    <w:rsid w:val="00AB3E5D"/>
    <w:rsid w:val="00AC410B"/>
    <w:rsid w:val="00AC732C"/>
    <w:rsid w:val="00AD15E8"/>
    <w:rsid w:val="00AD1F4A"/>
    <w:rsid w:val="00AD2241"/>
    <w:rsid w:val="00AD4676"/>
    <w:rsid w:val="00AE6684"/>
    <w:rsid w:val="00AF15CC"/>
    <w:rsid w:val="00AF1EDD"/>
    <w:rsid w:val="00AF2653"/>
    <w:rsid w:val="00AF381C"/>
    <w:rsid w:val="00AF54C7"/>
    <w:rsid w:val="00AF5550"/>
    <w:rsid w:val="00AF6503"/>
    <w:rsid w:val="00B0088C"/>
    <w:rsid w:val="00B021AB"/>
    <w:rsid w:val="00B023FC"/>
    <w:rsid w:val="00B0658D"/>
    <w:rsid w:val="00B15460"/>
    <w:rsid w:val="00B2184D"/>
    <w:rsid w:val="00B23220"/>
    <w:rsid w:val="00B25EFA"/>
    <w:rsid w:val="00B26A6B"/>
    <w:rsid w:val="00B275C2"/>
    <w:rsid w:val="00B346F7"/>
    <w:rsid w:val="00B3494A"/>
    <w:rsid w:val="00B375EE"/>
    <w:rsid w:val="00B40121"/>
    <w:rsid w:val="00B40DB8"/>
    <w:rsid w:val="00B4348C"/>
    <w:rsid w:val="00B448C4"/>
    <w:rsid w:val="00B46993"/>
    <w:rsid w:val="00B50B0D"/>
    <w:rsid w:val="00B5288D"/>
    <w:rsid w:val="00B57DBC"/>
    <w:rsid w:val="00B66D1C"/>
    <w:rsid w:val="00B70789"/>
    <w:rsid w:val="00B70932"/>
    <w:rsid w:val="00B7122F"/>
    <w:rsid w:val="00B76CBE"/>
    <w:rsid w:val="00B83233"/>
    <w:rsid w:val="00B84666"/>
    <w:rsid w:val="00B871A4"/>
    <w:rsid w:val="00B902BB"/>
    <w:rsid w:val="00B96F97"/>
    <w:rsid w:val="00BA02E7"/>
    <w:rsid w:val="00BA1552"/>
    <w:rsid w:val="00BB003E"/>
    <w:rsid w:val="00BB08B7"/>
    <w:rsid w:val="00BB0C5F"/>
    <w:rsid w:val="00BB32B7"/>
    <w:rsid w:val="00BB4B40"/>
    <w:rsid w:val="00BB6559"/>
    <w:rsid w:val="00BB7A09"/>
    <w:rsid w:val="00BC2F9A"/>
    <w:rsid w:val="00BC5B3F"/>
    <w:rsid w:val="00BD0AC0"/>
    <w:rsid w:val="00BD0C59"/>
    <w:rsid w:val="00BD3DD9"/>
    <w:rsid w:val="00BD5901"/>
    <w:rsid w:val="00BD59EB"/>
    <w:rsid w:val="00BD6FEC"/>
    <w:rsid w:val="00BE655D"/>
    <w:rsid w:val="00BE78D8"/>
    <w:rsid w:val="00C02318"/>
    <w:rsid w:val="00C02A5C"/>
    <w:rsid w:val="00C02F1D"/>
    <w:rsid w:val="00C06026"/>
    <w:rsid w:val="00C26031"/>
    <w:rsid w:val="00C265FD"/>
    <w:rsid w:val="00C2763C"/>
    <w:rsid w:val="00C303F3"/>
    <w:rsid w:val="00C32557"/>
    <w:rsid w:val="00C353C1"/>
    <w:rsid w:val="00C46C0F"/>
    <w:rsid w:val="00C478B5"/>
    <w:rsid w:val="00C52AAE"/>
    <w:rsid w:val="00C539DB"/>
    <w:rsid w:val="00C551EC"/>
    <w:rsid w:val="00C56F26"/>
    <w:rsid w:val="00C752A1"/>
    <w:rsid w:val="00C760D4"/>
    <w:rsid w:val="00C8619B"/>
    <w:rsid w:val="00C90427"/>
    <w:rsid w:val="00C9196A"/>
    <w:rsid w:val="00C93010"/>
    <w:rsid w:val="00C96C71"/>
    <w:rsid w:val="00C96DE4"/>
    <w:rsid w:val="00CA41B6"/>
    <w:rsid w:val="00CB150F"/>
    <w:rsid w:val="00CC09FD"/>
    <w:rsid w:val="00CC431A"/>
    <w:rsid w:val="00CC4CA3"/>
    <w:rsid w:val="00CC5EBE"/>
    <w:rsid w:val="00CC719E"/>
    <w:rsid w:val="00CD07BB"/>
    <w:rsid w:val="00CD3F37"/>
    <w:rsid w:val="00CD78B3"/>
    <w:rsid w:val="00CE06DE"/>
    <w:rsid w:val="00CE2C96"/>
    <w:rsid w:val="00CE52E1"/>
    <w:rsid w:val="00CE5CA2"/>
    <w:rsid w:val="00CF3B2F"/>
    <w:rsid w:val="00CF4DDB"/>
    <w:rsid w:val="00CF60EE"/>
    <w:rsid w:val="00D108A7"/>
    <w:rsid w:val="00D16FD1"/>
    <w:rsid w:val="00D20665"/>
    <w:rsid w:val="00D20C0A"/>
    <w:rsid w:val="00D242CA"/>
    <w:rsid w:val="00D263AC"/>
    <w:rsid w:val="00D309F6"/>
    <w:rsid w:val="00D30C1E"/>
    <w:rsid w:val="00D313A9"/>
    <w:rsid w:val="00D35968"/>
    <w:rsid w:val="00D3777A"/>
    <w:rsid w:val="00D42079"/>
    <w:rsid w:val="00D4288F"/>
    <w:rsid w:val="00D42D0F"/>
    <w:rsid w:val="00D46161"/>
    <w:rsid w:val="00D47BE7"/>
    <w:rsid w:val="00D47F80"/>
    <w:rsid w:val="00D52A7D"/>
    <w:rsid w:val="00D55E0C"/>
    <w:rsid w:val="00D63D56"/>
    <w:rsid w:val="00D72E66"/>
    <w:rsid w:val="00D75D93"/>
    <w:rsid w:val="00D77E26"/>
    <w:rsid w:val="00D86122"/>
    <w:rsid w:val="00D862B9"/>
    <w:rsid w:val="00D93F72"/>
    <w:rsid w:val="00DA1E00"/>
    <w:rsid w:val="00DA6BCD"/>
    <w:rsid w:val="00DB6287"/>
    <w:rsid w:val="00DB7648"/>
    <w:rsid w:val="00DC08CA"/>
    <w:rsid w:val="00DC7736"/>
    <w:rsid w:val="00DD4829"/>
    <w:rsid w:val="00DD494C"/>
    <w:rsid w:val="00DD6355"/>
    <w:rsid w:val="00DD7905"/>
    <w:rsid w:val="00DE09B0"/>
    <w:rsid w:val="00DE1E8C"/>
    <w:rsid w:val="00DE1F67"/>
    <w:rsid w:val="00DE68BB"/>
    <w:rsid w:val="00DF0367"/>
    <w:rsid w:val="00DF6DB4"/>
    <w:rsid w:val="00E02228"/>
    <w:rsid w:val="00E029A8"/>
    <w:rsid w:val="00E0738C"/>
    <w:rsid w:val="00E075D9"/>
    <w:rsid w:val="00E13C65"/>
    <w:rsid w:val="00E1449F"/>
    <w:rsid w:val="00E14B5C"/>
    <w:rsid w:val="00E20C9B"/>
    <w:rsid w:val="00E23042"/>
    <w:rsid w:val="00E23B85"/>
    <w:rsid w:val="00E25750"/>
    <w:rsid w:val="00E25788"/>
    <w:rsid w:val="00E260FF"/>
    <w:rsid w:val="00E26BA2"/>
    <w:rsid w:val="00E332B4"/>
    <w:rsid w:val="00E34139"/>
    <w:rsid w:val="00E35953"/>
    <w:rsid w:val="00E369F8"/>
    <w:rsid w:val="00E414EA"/>
    <w:rsid w:val="00E42F5F"/>
    <w:rsid w:val="00E44773"/>
    <w:rsid w:val="00E46D38"/>
    <w:rsid w:val="00E5249B"/>
    <w:rsid w:val="00E610DA"/>
    <w:rsid w:val="00E6789D"/>
    <w:rsid w:val="00E73023"/>
    <w:rsid w:val="00E7486B"/>
    <w:rsid w:val="00E80704"/>
    <w:rsid w:val="00E817D6"/>
    <w:rsid w:val="00E84B47"/>
    <w:rsid w:val="00E852F5"/>
    <w:rsid w:val="00E8621C"/>
    <w:rsid w:val="00E86914"/>
    <w:rsid w:val="00E86D79"/>
    <w:rsid w:val="00E90B1F"/>
    <w:rsid w:val="00E96AF5"/>
    <w:rsid w:val="00EB02DD"/>
    <w:rsid w:val="00EB253F"/>
    <w:rsid w:val="00EC2435"/>
    <w:rsid w:val="00EC3193"/>
    <w:rsid w:val="00EC5ED7"/>
    <w:rsid w:val="00ED4262"/>
    <w:rsid w:val="00ED5513"/>
    <w:rsid w:val="00ED640E"/>
    <w:rsid w:val="00EE212D"/>
    <w:rsid w:val="00EE2E50"/>
    <w:rsid w:val="00EE3F58"/>
    <w:rsid w:val="00EE6FB4"/>
    <w:rsid w:val="00EF3B5B"/>
    <w:rsid w:val="00EF5BB5"/>
    <w:rsid w:val="00EF785F"/>
    <w:rsid w:val="00F04949"/>
    <w:rsid w:val="00F05F84"/>
    <w:rsid w:val="00F069E9"/>
    <w:rsid w:val="00F115C8"/>
    <w:rsid w:val="00F12BD5"/>
    <w:rsid w:val="00F136D1"/>
    <w:rsid w:val="00F14668"/>
    <w:rsid w:val="00F212C9"/>
    <w:rsid w:val="00F325C0"/>
    <w:rsid w:val="00F40680"/>
    <w:rsid w:val="00F4172E"/>
    <w:rsid w:val="00F4189D"/>
    <w:rsid w:val="00F41950"/>
    <w:rsid w:val="00F42972"/>
    <w:rsid w:val="00F43654"/>
    <w:rsid w:val="00F44060"/>
    <w:rsid w:val="00F46D84"/>
    <w:rsid w:val="00F516E1"/>
    <w:rsid w:val="00F607A8"/>
    <w:rsid w:val="00F60B28"/>
    <w:rsid w:val="00F611E4"/>
    <w:rsid w:val="00F62418"/>
    <w:rsid w:val="00F64D85"/>
    <w:rsid w:val="00F656AB"/>
    <w:rsid w:val="00F712F7"/>
    <w:rsid w:val="00F7368C"/>
    <w:rsid w:val="00F74DA4"/>
    <w:rsid w:val="00F762C2"/>
    <w:rsid w:val="00F8129B"/>
    <w:rsid w:val="00F835B6"/>
    <w:rsid w:val="00FA4E11"/>
    <w:rsid w:val="00FB1DCD"/>
    <w:rsid w:val="00FB3C77"/>
    <w:rsid w:val="00FB5E28"/>
    <w:rsid w:val="00FC04C4"/>
    <w:rsid w:val="00FC350A"/>
    <w:rsid w:val="00FC385F"/>
    <w:rsid w:val="00FC4D1A"/>
    <w:rsid w:val="00FC61C0"/>
    <w:rsid w:val="00FC7A50"/>
    <w:rsid w:val="00FD15C4"/>
    <w:rsid w:val="00FD1B5A"/>
    <w:rsid w:val="00FD2229"/>
    <w:rsid w:val="00FE14B9"/>
    <w:rsid w:val="00FE3A38"/>
    <w:rsid w:val="00FE3C9E"/>
    <w:rsid w:val="00FE52EC"/>
    <w:rsid w:val="00FE591D"/>
    <w:rsid w:val="00FE7AD4"/>
    <w:rsid w:val="00FF4D2F"/>
    <w:rsid w:val="00FF539C"/>
    <w:rsid w:val="00FF6259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F604077C-C386-45B7-8DC0-B08D90C8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922"/>
    <w:pPr>
      <w:suppressAutoHyphens/>
    </w:pPr>
    <w:rPr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8D2922"/>
  </w:style>
  <w:style w:type="character" w:customStyle="1" w:styleId="TextedebullesCar">
    <w:name w:val="Texte de bulles Car"/>
    <w:basedOn w:val="Policepardfaut1"/>
    <w:rsid w:val="008D2922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rsid w:val="008D29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rsid w:val="008D2922"/>
    <w:pPr>
      <w:spacing w:after="120"/>
    </w:pPr>
  </w:style>
  <w:style w:type="paragraph" w:styleId="Liste">
    <w:name w:val="List"/>
    <w:basedOn w:val="Corpsdetexte"/>
    <w:rsid w:val="008D2922"/>
    <w:rPr>
      <w:rFonts w:cs="Mangal"/>
    </w:rPr>
  </w:style>
  <w:style w:type="paragraph" w:customStyle="1" w:styleId="Lgende1">
    <w:name w:val="Légende1"/>
    <w:basedOn w:val="Normal"/>
    <w:rsid w:val="008D29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D2922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rsid w:val="008D29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D292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8D2922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8D2922"/>
  </w:style>
  <w:style w:type="paragraph" w:customStyle="1" w:styleId="Contenudetableau">
    <w:name w:val="Contenu de tableau"/>
    <w:basedOn w:val="Normal"/>
    <w:rsid w:val="008D2922"/>
    <w:pPr>
      <w:suppressLineNumbers/>
    </w:pPr>
  </w:style>
  <w:style w:type="paragraph" w:customStyle="1" w:styleId="Titredetableau">
    <w:name w:val="Titre de tableau"/>
    <w:basedOn w:val="Contenudetableau"/>
    <w:rsid w:val="008D2922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61285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0EA0"/>
    <w:rPr>
      <w:color w:val="3C4693" w:themeColor="hyperlink"/>
      <w:u w:val="single"/>
    </w:rPr>
  </w:style>
  <w:style w:type="character" w:customStyle="1" w:styleId="Normal1">
    <w:name w:val="Normal1"/>
    <w:basedOn w:val="Policepardfaut"/>
    <w:rsid w:val="00446565"/>
  </w:style>
  <w:style w:type="paragraph" w:styleId="Corpsdetexte2">
    <w:name w:val="Body Text 2"/>
    <w:basedOn w:val="Normal"/>
    <w:link w:val="Corpsdetexte2Car"/>
    <w:unhideWhenUsed/>
    <w:rsid w:val="0026792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267922"/>
    <w:rPr>
      <w:lang w:eastAsia="ar-SA"/>
    </w:rPr>
  </w:style>
  <w:style w:type="table" w:styleId="Grilledutableau">
    <w:name w:val="Table Grid"/>
    <w:basedOn w:val="TableauNormal"/>
    <w:uiPriority w:val="59"/>
    <w:rsid w:val="008B7E0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F3C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F3CBA"/>
  </w:style>
  <w:style w:type="character" w:customStyle="1" w:styleId="CommentaireCar">
    <w:name w:val="Commentaire Car"/>
    <w:basedOn w:val="Policepardfaut"/>
    <w:link w:val="Commentaire"/>
    <w:uiPriority w:val="99"/>
    <w:rsid w:val="007F3CBA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3C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3CBA"/>
    <w:rPr>
      <w:b/>
      <w:bCs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677F6C"/>
    <w:rPr>
      <w:lang w:eastAsia="ar-SA"/>
    </w:rPr>
  </w:style>
  <w:style w:type="character" w:styleId="Textedelespacerserv">
    <w:name w:val="Placeholder Text"/>
    <w:basedOn w:val="Policepardfaut"/>
    <w:uiPriority w:val="99"/>
    <w:semiHidden/>
    <w:rsid w:val="002F14B2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195BCE"/>
    <w:rPr>
      <w:color w:val="F08262" w:themeColor="followed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D3596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4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82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1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3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5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8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ARS Auvergne-Rhône-Alpes">
      <a:dk1>
        <a:sysClr val="windowText" lastClr="000000"/>
      </a:dk1>
      <a:lt1>
        <a:srgbClr val="FFFFFF"/>
      </a:lt1>
      <a:dk2>
        <a:srgbClr val="3C4693"/>
      </a:dk2>
      <a:lt2>
        <a:srgbClr val="C8D223"/>
      </a:lt2>
      <a:accent1>
        <a:srgbClr val="E54334"/>
      </a:accent1>
      <a:accent2>
        <a:srgbClr val="ABB400"/>
      </a:accent2>
      <a:accent3>
        <a:srgbClr val="008E79"/>
      </a:accent3>
      <a:accent4>
        <a:srgbClr val="00A4B7"/>
      </a:accent4>
      <a:accent5>
        <a:srgbClr val="35A99F"/>
      </a:accent5>
      <a:accent6>
        <a:srgbClr val="F08262"/>
      </a:accent6>
      <a:hlink>
        <a:srgbClr val="3C4693"/>
      </a:hlink>
      <a:folHlink>
        <a:srgbClr val="F0826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5CAC1-F289-4671-A84F-82FB386B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CHARVET, Laure</cp:lastModifiedBy>
  <cp:revision>7</cp:revision>
  <cp:lastPrinted>2018-04-27T17:49:00Z</cp:lastPrinted>
  <dcterms:created xsi:type="dcterms:W3CDTF">2020-02-10T15:18:00Z</dcterms:created>
  <dcterms:modified xsi:type="dcterms:W3CDTF">2021-10-26T15:56:00Z</dcterms:modified>
</cp:coreProperties>
</file>