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ECB0" w14:textId="29F948A8" w:rsidR="00D04341" w:rsidRPr="004554B2" w:rsidRDefault="00D04341" w:rsidP="00E262BF">
      <w:pPr>
        <w:spacing w:after="0" w:line="240" w:lineRule="auto"/>
        <w:rPr>
          <w:rFonts w:ascii="Marianne" w:hAnsi="Marianne" w:cs="Calibri"/>
          <w:sz w:val="18"/>
          <w:szCs w:val="19"/>
        </w:rPr>
      </w:pPr>
      <w:r w:rsidRPr="004554B2">
        <w:rPr>
          <w:rFonts w:ascii="Marianne" w:eastAsia="Times New Roman" w:hAnsi="Marianne" w:cs="Calibri"/>
          <w:noProof/>
          <w:sz w:val="20"/>
          <w:szCs w:val="20"/>
          <w:lang w:eastAsia="fr-FR"/>
        </w:rPr>
        <w:drawing>
          <wp:anchor distT="0" distB="0" distL="114300" distR="114300" simplePos="0" relativeHeight="251667456" behindDoc="0" locked="0" layoutInCell="1" allowOverlap="1" wp14:anchorId="5BCD99E6" wp14:editId="525E6D29">
            <wp:simplePos x="0" y="0"/>
            <wp:positionH relativeFrom="column">
              <wp:posOffset>-600075</wp:posOffset>
            </wp:positionH>
            <wp:positionV relativeFrom="paragraph">
              <wp:posOffset>-562610</wp:posOffset>
            </wp:positionV>
            <wp:extent cx="2823845" cy="1079500"/>
            <wp:effectExtent l="0" t="0" r="0" b="6350"/>
            <wp:wrapNone/>
            <wp:docPr id="2" name="Image 2" descr="O:\COMMUNICATION\OUTILS GRAPHIQUES\Logo ARS_ARA\2020_Logo ARS ARA+RF\2020_Logo_RF_ARS_AR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OUTILS GRAPHIQUES\Logo ARS_ARA\2020_Logo ARS ARA+RF\2020_Logo_RF_ARS_ARA_Horizon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84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DD4">
        <w:rPr>
          <w:rFonts w:ascii="Marianne" w:hAnsi="Marianne" w:cs="Calibri"/>
          <w:sz w:val="18"/>
          <w:szCs w:val="19"/>
        </w:rPr>
        <w:t>æ</w:t>
      </w:r>
    </w:p>
    <w:p w14:paraId="39EDFADF" w14:textId="7F6F1B9B" w:rsidR="00D04341" w:rsidRPr="004554B2" w:rsidRDefault="00D04341" w:rsidP="00D04341">
      <w:pPr>
        <w:rPr>
          <w:rFonts w:ascii="Marianne" w:hAnsi="Marianne" w:cs="Calibri"/>
          <w:sz w:val="18"/>
          <w:szCs w:val="19"/>
        </w:rPr>
      </w:pPr>
    </w:p>
    <w:p w14:paraId="79BE1C2B" w14:textId="1E1F7E96" w:rsidR="00D04341" w:rsidRPr="004554B2" w:rsidRDefault="00D04341" w:rsidP="00D04341">
      <w:pPr>
        <w:rPr>
          <w:rFonts w:ascii="Marianne" w:hAnsi="Marianne" w:cs="Calibri"/>
          <w:sz w:val="18"/>
          <w:szCs w:val="19"/>
        </w:rPr>
      </w:pPr>
    </w:p>
    <w:p w14:paraId="1B4787D1" w14:textId="77777777" w:rsidR="00E262BF" w:rsidRPr="004554B2" w:rsidRDefault="00E262BF" w:rsidP="00D04341">
      <w:pPr>
        <w:rPr>
          <w:rFonts w:ascii="Marianne" w:hAnsi="Marianne" w:cs="Calibri"/>
          <w:sz w:val="18"/>
          <w:szCs w:val="19"/>
        </w:rPr>
      </w:pPr>
    </w:p>
    <w:p w14:paraId="0D4B91B0" w14:textId="77777777" w:rsidR="00D04341" w:rsidRPr="004554B2" w:rsidRDefault="00D04341" w:rsidP="00B772E0">
      <w:pPr>
        <w:widowControl w:val="0"/>
        <w:pBdr>
          <w:top w:val="single" w:sz="4" w:space="0" w:color="auto"/>
          <w:left w:val="single" w:sz="4" w:space="4" w:color="auto"/>
          <w:bottom w:val="single" w:sz="4" w:space="1" w:color="auto"/>
          <w:right w:val="single" w:sz="4" w:space="0" w:color="auto"/>
        </w:pBdr>
        <w:spacing w:after="0" w:line="240" w:lineRule="auto"/>
        <w:jc w:val="center"/>
        <w:rPr>
          <w:rFonts w:ascii="Marianne" w:eastAsia="Arial" w:hAnsi="Marianne" w:cs="Calibri"/>
          <w:b/>
          <w:bCs/>
          <w:strike/>
          <w:sz w:val="21"/>
          <w:szCs w:val="21"/>
        </w:rPr>
      </w:pPr>
    </w:p>
    <w:p w14:paraId="44B60E1C" w14:textId="4944C013" w:rsidR="00E14A73" w:rsidRPr="004554B2" w:rsidRDefault="004554B2" w:rsidP="00B772E0">
      <w:pPr>
        <w:widowControl w:val="0"/>
        <w:pBdr>
          <w:top w:val="single" w:sz="4" w:space="0" w:color="auto"/>
          <w:left w:val="single" w:sz="4" w:space="4" w:color="auto"/>
          <w:bottom w:val="single" w:sz="4" w:space="1" w:color="auto"/>
          <w:right w:val="single" w:sz="4" w:space="0" w:color="auto"/>
        </w:pBdr>
        <w:spacing w:after="0" w:line="240" w:lineRule="auto"/>
        <w:jc w:val="center"/>
        <w:rPr>
          <w:rFonts w:ascii="Marianne" w:eastAsia="Arial" w:hAnsi="Marianne" w:cs="Calibri"/>
          <w:b/>
          <w:bCs/>
          <w:sz w:val="28"/>
          <w:szCs w:val="28"/>
        </w:rPr>
      </w:pPr>
      <w:r w:rsidRPr="004554B2">
        <w:rPr>
          <w:rFonts w:ascii="Marianne" w:eastAsia="Arial" w:hAnsi="Marianne" w:cs="Calibri"/>
          <w:b/>
          <w:bCs/>
          <w:sz w:val="28"/>
          <w:szCs w:val="28"/>
        </w:rPr>
        <w:t>Appel à candidature relatif à la c</w:t>
      </w:r>
      <w:r w:rsidR="00E14A73" w:rsidRPr="004554B2">
        <w:rPr>
          <w:rFonts w:ascii="Marianne" w:eastAsia="Arial" w:hAnsi="Marianne" w:cs="Calibri"/>
          <w:b/>
          <w:bCs/>
          <w:sz w:val="28"/>
          <w:szCs w:val="28"/>
        </w:rPr>
        <w:t xml:space="preserve">réation de places </w:t>
      </w:r>
      <w:r w:rsidR="0010594C" w:rsidRPr="004554B2">
        <w:rPr>
          <w:rFonts w:ascii="Marianne" w:eastAsia="Arial" w:hAnsi="Marianne" w:cs="Calibri"/>
          <w:b/>
          <w:bCs/>
          <w:sz w:val="28"/>
          <w:szCs w:val="28"/>
        </w:rPr>
        <w:t>en maison d’accueil spécialisée (MAS)</w:t>
      </w:r>
      <w:r w:rsidR="00CA742E" w:rsidRPr="004554B2">
        <w:rPr>
          <w:rFonts w:ascii="Marianne" w:eastAsia="Arial" w:hAnsi="Marianne" w:cs="Calibri"/>
          <w:b/>
          <w:bCs/>
          <w:sz w:val="28"/>
          <w:szCs w:val="28"/>
        </w:rPr>
        <w:t xml:space="preserve"> </w:t>
      </w:r>
      <w:r w:rsidR="00E14A73" w:rsidRPr="004554B2">
        <w:rPr>
          <w:rFonts w:ascii="Marianne" w:eastAsia="Arial" w:hAnsi="Marianne" w:cs="Calibri"/>
          <w:b/>
          <w:bCs/>
          <w:sz w:val="28"/>
          <w:szCs w:val="28"/>
        </w:rPr>
        <w:t xml:space="preserve">pour adultes en situation de handicap </w:t>
      </w:r>
    </w:p>
    <w:p w14:paraId="7CD8D1C3" w14:textId="77777777" w:rsidR="00D04341" w:rsidRPr="004554B2" w:rsidRDefault="00D04341" w:rsidP="00B772E0">
      <w:pPr>
        <w:widowControl w:val="0"/>
        <w:pBdr>
          <w:top w:val="single" w:sz="4" w:space="0" w:color="auto"/>
          <w:left w:val="single" w:sz="4" w:space="4" w:color="auto"/>
          <w:bottom w:val="single" w:sz="4" w:space="1" w:color="auto"/>
          <w:right w:val="single" w:sz="4" w:space="0" w:color="auto"/>
        </w:pBdr>
        <w:spacing w:after="0" w:line="240" w:lineRule="auto"/>
        <w:jc w:val="center"/>
        <w:rPr>
          <w:rFonts w:ascii="Marianne" w:eastAsia="Arial" w:hAnsi="Marianne" w:cs="Calibri"/>
          <w:b/>
          <w:bCs/>
          <w:sz w:val="28"/>
          <w:szCs w:val="28"/>
        </w:rPr>
      </w:pPr>
    </w:p>
    <w:p w14:paraId="24F41363" w14:textId="56758769" w:rsidR="00D04341" w:rsidRPr="004554B2" w:rsidRDefault="00D04341" w:rsidP="00B772E0">
      <w:pPr>
        <w:widowControl w:val="0"/>
        <w:pBdr>
          <w:top w:val="single" w:sz="4" w:space="0" w:color="auto"/>
          <w:left w:val="single" w:sz="4" w:space="4" w:color="auto"/>
          <w:bottom w:val="single" w:sz="4" w:space="1" w:color="auto"/>
          <w:right w:val="single" w:sz="4" w:space="0" w:color="auto"/>
        </w:pBdr>
        <w:spacing w:after="0" w:line="240" w:lineRule="auto"/>
        <w:jc w:val="center"/>
        <w:rPr>
          <w:rFonts w:ascii="Marianne" w:eastAsia="Arial" w:hAnsi="Marianne" w:cs="Calibri"/>
          <w:b/>
          <w:bCs/>
          <w:sz w:val="28"/>
          <w:szCs w:val="28"/>
          <w:lang w:eastAsia="fr-FR" w:bidi="fr-FR"/>
        </w:rPr>
      </w:pPr>
      <w:r w:rsidRPr="004554B2">
        <w:rPr>
          <w:rFonts w:ascii="Marianne" w:eastAsia="Arial" w:hAnsi="Marianne" w:cs="Calibri"/>
          <w:b/>
          <w:bCs/>
          <w:sz w:val="28"/>
          <w:szCs w:val="28"/>
          <w:lang w:eastAsia="fr-FR" w:bidi="fr-FR"/>
        </w:rPr>
        <w:t xml:space="preserve">Département </w:t>
      </w:r>
      <w:r w:rsidR="00657002" w:rsidRPr="004554B2">
        <w:rPr>
          <w:rFonts w:ascii="Marianne" w:eastAsia="Arial" w:hAnsi="Marianne" w:cs="Calibri"/>
          <w:b/>
          <w:bCs/>
          <w:sz w:val="28"/>
          <w:szCs w:val="28"/>
          <w:lang w:eastAsia="fr-FR" w:bidi="fr-FR"/>
        </w:rPr>
        <w:t>du Puy de Dôme</w:t>
      </w:r>
    </w:p>
    <w:p w14:paraId="42988605" w14:textId="77777777" w:rsidR="00D04341" w:rsidRPr="004554B2" w:rsidRDefault="00D04341" w:rsidP="00B772E0">
      <w:pPr>
        <w:widowControl w:val="0"/>
        <w:pBdr>
          <w:top w:val="single" w:sz="4" w:space="0" w:color="auto"/>
          <w:left w:val="single" w:sz="4" w:space="4" w:color="auto"/>
          <w:bottom w:val="single" w:sz="4" w:space="1" w:color="auto"/>
          <w:right w:val="single" w:sz="4" w:space="0" w:color="auto"/>
        </w:pBdr>
        <w:spacing w:after="0" w:line="240" w:lineRule="auto"/>
        <w:jc w:val="center"/>
        <w:rPr>
          <w:rFonts w:ascii="Marianne" w:eastAsia="Arial" w:hAnsi="Marianne" w:cs="Calibri"/>
          <w:b/>
          <w:bCs/>
          <w:color w:val="000000"/>
          <w:sz w:val="28"/>
          <w:szCs w:val="28"/>
          <w:lang w:eastAsia="fr-FR" w:bidi="fr-FR"/>
        </w:rPr>
      </w:pPr>
    </w:p>
    <w:p w14:paraId="705A4B79" w14:textId="77777777" w:rsidR="00D04341" w:rsidRPr="004554B2" w:rsidRDefault="00D04341" w:rsidP="00B772E0">
      <w:pPr>
        <w:widowControl w:val="0"/>
        <w:pBdr>
          <w:top w:val="single" w:sz="4" w:space="0" w:color="auto"/>
          <w:left w:val="single" w:sz="4" w:space="4" w:color="auto"/>
          <w:bottom w:val="single" w:sz="4" w:space="1" w:color="auto"/>
          <w:right w:val="single" w:sz="4" w:space="0" w:color="auto"/>
        </w:pBdr>
        <w:spacing w:after="0" w:line="240" w:lineRule="auto"/>
        <w:jc w:val="center"/>
        <w:rPr>
          <w:rFonts w:ascii="Marianne" w:eastAsia="Arial" w:hAnsi="Marianne" w:cs="Calibri"/>
          <w:b/>
          <w:bCs/>
          <w:color w:val="000000"/>
          <w:sz w:val="28"/>
          <w:szCs w:val="28"/>
          <w:lang w:eastAsia="fr-FR" w:bidi="fr-FR"/>
        </w:rPr>
      </w:pPr>
      <w:r w:rsidRPr="004554B2">
        <w:rPr>
          <w:rFonts w:ascii="Marianne" w:eastAsia="Arial" w:hAnsi="Marianne" w:cs="Calibri"/>
          <w:b/>
          <w:bCs/>
          <w:color w:val="000000"/>
          <w:sz w:val="28"/>
          <w:szCs w:val="28"/>
          <w:lang w:eastAsia="fr-FR" w:bidi="fr-FR"/>
        </w:rPr>
        <w:t>CAHIER DES CHARGES</w:t>
      </w:r>
    </w:p>
    <w:p w14:paraId="279ABC18" w14:textId="77777777" w:rsidR="00D04341" w:rsidRPr="004554B2" w:rsidRDefault="00D04341" w:rsidP="00B772E0">
      <w:pPr>
        <w:widowControl w:val="0"/>
        <w:pBdr>
          <w:top w:val="single" w:sz="4" w:space="0" w:color="auto"/>
          <w:left w:val="single" w:sz="4" w:space="4" w:color="auto"/>
          <w:bottom w:val="single" w:sz="4" w:space="1" w:color="auto"/>
          <w:right w:val="single" w:sz="4" w:space="0" w:color="auto"/>
        </w:pBdr>
        <w:spacing w:after="0" w:line="240" w:lineRule="auto"/>
        <w:jc w:val="center"/>
        <w:rPr>
          <w:rFonts w:ascii="Marianne" w:eastAsia="Arial" w:hAnsi="Marianne" w:cs="Calibri"/>
          <w:b/>
          <w:bCs/>
          <w:i/>
          <w:color w:val="000000"/>
          <w:sz w:val="28"/>
          <w:szCs w:val="28"/>
          <w:lang w:eastAsia="fr-FR" w:bidi="fr-FR"/>
        </w:rPr>
      </w:pPr>
    </w:p>
    <w:p w14:paraId="762EB88F" w14:textId="77777777" w:rsidR="00D04341" w:rsidRPr="004554B2" w:rsidRDefault="00D04341" w:rsidP="00D04341">
      <w:pPr>
        <w:spacing w:after="0" w:line="240" w:lineRule="auto"/>
        <w:ind w:left="360"/>
        <w:jc w:val="center"/>
        <w:rPr>
          <w:rFonts w:ascii="Marianne" w:eastAsia="Calibri" w:hAnsi="Marianne" w:cs="Calibri"/>
          <w:sz w:val="21"/>
          <w:szCs w:val="21"/>
        </w:rPr>
      </w:pPr>
    </w:p>
    <w:p w14:paraId="796B4FF7" w14:textId="77777777" w:rsidR="00D04341" w:rsidRPr="004554B2" w:rsidRDefault="00D04341" w:rsidP="00D04341">
      <w:pPr>
        <w:spacing w:after="0" w:line="240" w:lineRule="auto"/>
        <w:ind w:left="360"/>
        <w:jc w:val="center"/>
        <w:rPr>
          <w:rFonts w:ascii="Marianne" w:eastAsia="Calibri" w:hAnsi="Marianne" w:cs="Calibri"/>
          <w:sz w:val="21"/>
          <w:szCs w:val="21"/>
        </w:rPr>
      </w:pPr>
    </w:p>
    <w:p w14:paraId="24E7A70D" w14:textId="77777777" w:rsidR="00D04341" w:rsidRPr="00B772E0" w:rsidRDefault="00D04341" w:rsidP="00D04341">
      <w:pPr>
        <w:spacing w:after="0" w:line="240" w:lineRule="auto"/>
        <w:ind w:left="360"/>
        <w:jc w:val="center"/>
        <w:rPr>
          <w:rFonts w:ascii="Marianne" w:eastAsia="Calibri" w:hAnsi="Marianne" w:cs="Calibri"/>
          <w:b/>
          <w:smallCaps/>
          <w:color w:val="005646" w:themeColor="accent3" w:themeShade="80"/>
          <w:sz w:val="24"/>
          <w:szCs w:val="24"/>
          <w:u w:val="single"/>
        </w:rPr>
      </w:pPr>
      <w:r w:rsidRPr="00B772E0">
        <w:rPr>
          <w:rFonts w:ascii="Marianne" w:eastAsia="Calibri" w:hAnsi="Marianne" w:cs="Calibri"/>
          <w:b/>
          <w:smallCaps/>
          <w:color w:val="005646" w:themeColor="accent3" w:themeShade="80"/>
          <w:sz w:val="24"/>
          <w:szCs w:val="24"/>
          <w:u w:val="single"/>
        </w:rPr>
        <w:t>Descriptif du projet</w:t>
      </w:r>
    </w:p>
    <w:p w14:paraId="66005BFC" w14:textId="77777777" w:rsidR="00D04341" w:rsidRPr="004554B2" w:rsidRDefault="00D04341" w:rsidP="00D04341">
      <w:pPr>
        <w:spacing w:after="0" w:line="240" w:lineRule="auto"/>
        <w:jc w:val="both"/>
        <w:rPr>
          <w:rFonts w:ascii="Marianne" w:eastAsia="Calibri" w:hAnsi="Marianne" w:cs="Calibri"/>
          <w:sz w:val="21"/>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662"/>
      </w:tblGrid>
      <w:tr w:rsidR="00D04341" w:rsidRPr="004554B2" w14:paraId="3F94C6CC" w14:textId="77777777" w:rsidTr="00B772E0">
        <w:trPr>
          <w:trHeight w:val="170"/>
        </w:trPr>
        <w:tc>
          <w:tcPr>
            <w:tcW w:w="2864" w:type="dxa"/>
            <w:vAlign w:val="center"/>
          </w:tcPr>
          <w:p w14:paraId="36D5D094" w14:textId="77777777" w:rsidR="00D04341" w:rsidRPr="004554B2" w:rsidRDefault="00D04341" w:rsidP="00E60100">
            <w:pPr>
              <w:autoSpaceDE w:val="0"/>
              <w:autoSpaceDN w:val="0"/>
              <w:adjustRightInd w:val="0"/>
              <w:spacing w:after="0" w:line="240" w:lineRule="auto"/>
              <w:jc w:val="both"/>
              <w:rPr>
                <w:rFonts w:ascii="Marianne" w:eastAsia="Times New Roman" w:hAnsi="Marianne" w:cstheme="minorHAnsi"/>
                <w:b/>
                <w:bCs/>
                <w:sz w:val="21"/>
                <w:szCs w:val="21"/>
                <w:lang w:eastAsia="fr-FR"/>
              </w:rPr>
            </w:pPr>
            <w:r w:rsidRPr="004554B2">
              <w:rPr>
                <w:rFonts w:ascii="Marianne" w:eastAsia="Times New Roman" w:hAnsi="Marianne" w:cstheme="minorHAnsi"/>
                <w:b/>
                <w:bCs/>
                <w:sz w:val="21"/>
                <w:szCs w:val="21"/>
                <w:lang w:eastAsia="fr-FR"/>
              </w:rPr>
              <w:t>NATURE</w:t>
            </w:r>
          </w:p>
        </w:tc>
        <w:tc>
          <w:tcPr>
            <w:tcW w:w="6662" w:type="dxa"/>
            <w:vAlign w:val="center"/>
          </w:tcPr>
          <w:p w14:paraId="43AF852C" w14:textId="35C6E303" w:rsidR="00D04341" w:rsidRPr="004554B2" w:rsidRDefault="004C2B93" w:rsidP="00EE5761">
            <w:pPr>
              <w:spacing w:after="0" w:line="240" w:lineRule="auto"/>
              <w:jc w:val="both"/>
              <w:rPr>
                <w:rFonts w:ascii="Marianne" w:eastAsia="Times New Roman" w:hAnsi="Marianne" w:cstheme="minorHAnsi"/>
                <w:bCs/>
                <w:sz w:val="21"/>
                <w:szCs w:val="21"/>
                <w:highlight w:val="lightGray"/>
                <w:lang w:eastAsia="fr-FR"/>
              </w:rPr>
            </w:pPr>
            <w:r w:rsidRPr="004554B2">
              <w:rPr>
                <w:rFonts w:ascii="Marianne" w:eastAsia="Times New Roman" w:hAnsi="Marianne" w:cstheme="minorHAnsi"/>
                <w:bCs/>
                <w:sz w:val="21"/>
                <w:szCs w:val="21"/>
                <w:lang w:eastAsia="fr-FR"/>
              </w:rPr>
              <w:t>Maison d’accueil spécialisée</w:t>
            </w:r>
          </w:p>
        </w:tc>
      </w:tr>
      <w:tr w:rsidR="00D04341" w:rsidRPr="004554B2" w14:paraId="72FF7C77" w14:textId="77777777" w:rsidTr="00B772E0">
        <w:trPr>
          <w:trHeight w:val="214"/>
        </w:trPr>
        <w:tc>
          <w:tcPr>
            <w:tcW w:w="2864" w:type="dxa"/>
            <w:vAlign w:val="center"/>
          </w:tcPr>
          <w:p w14:paraId="499B4378" w14:textId="77777777" w:rsidR="00D04341" w:rsidRPr="004554B2" w:rsidRDefault="00D04341" w:rsidP="00E60100">
            <w:pPr>
              <w:autoSpaceDE w:val="0"/>
              <w:autoSpaceDN w:val="0"/>
              <w:adjustRightInd w:val="0"/>
              <w:spacing w:after="0" w:line="240" w:lineRule="auto"/>
              <w:jc w:val="both"/>
              <w:rPr>
                <w:rFonts w:ascii="Marianne" w:eastAsia="Times New Roman" w:hAnsi="Marianne" w:cstheme="minorHAnsi"/>
                <w:b/>
                <w:bCs/>
                <w:sz w:val="21"/>
                <w:szCs w:val="21"/>
                <w:lang w:eastAsia="fr-FR"/>
              </w:rPr>
            </w:pPr>
            <w:r w:rsidRPr="004554B2">
              <w:rPr>
                <w:rFonts w:ascii="Marianne" w:eastAsia="Times New Roman" w:hAnsi="Marianne" w:cstheme="minorHAnsi"/>
                <w:b/>
                <w:bCs/>
                <w:sz w:val="21"/>
                <w:szCs w:val="21"/>
                <w:lang w:eastAsia="fr-FR"/>
              </w:rPr>
              <w:t>PUBLIC</w:t>
            </w:r>
          </w:p>
        </w:tc>
        <w:tc>
          <w:tcPr>
            <w:tcW w:w="6662" w:type="dxa"/>
            <w:vAlign w:val="center"/>
          </w:tcPr>
          <w:p w14:paraId="647837BF" w14:textId="6AED5EFF" w:rsidR="00D04341" w:rsidRPr="004554B2" w:rsidRDefault="00D04341" w:rsidP="00E14A73">
            <w:pPr>
              <w:spacing w:after="0" w:line="240" w:lineRule="auto"/>
              <w:jc w:val="both"/>
              <w:rPr>
                <w:rFonts w:ascii="Marianne" w:eastAsia="Times New Roman" w:hAnsi="Marianne" w:cstheme="minorHAnsi"/>
                <w:bCs/>
                <w:sz w:val="21"/>
                <w:szCs w:val="21"/>
                <w:lang w:eastAsia="fr-FR"/>
              </w:rPr>
            </w:pPr>
            <w:r w:rsidRPr="004554B2">
              <w:rPr>
                <w:rFonts w:ascii="Marianne" w:eastAsia="Times New Roman" w:hAnsi="Marianne" w:cstheme="minorHAnsi"/>
                <w:bCs/>
                <w:sz w:val="21"/>
                <w:szCs w:val="21"/>
                <w:lang w:eastAsia="fr-FR"/>
              </w:rPr>
              <w:t>Adultes</w:t>
            </w:r>
            <w:r w:rsidR="008A5D0F" w:rsidRPr="004554B2">
              <w:rPr>
                <w:rFonts w:ascii="Marianne" w:eastAsia="Times New Roman" w:hAnsi="Marianne" w:cstheme="minorHAnsi"/>
                <w:bCs/>
                <w:sz w:val="21"/>
                <w:szCs w:val="21"/>
                <w:lang w:eastAsia="fr-FR"/>
              </w:rPr>
              <w:t xml:space="preserve"> en situation de handicap présentant </w:t>
            </w:r>
            <w:r w:rsidR="00311392" w:rsidRPr="004554B2">
              <w:rPr>
                <w:rFonts w:ascii="Marianne" w:eastAsia="Times New Roman" w:hAnsi="Marianne" w:cstheme="minorHAnsi"/>
                <w:bCs/>
                <w:sz w:val="21"/>
                <w:szCs w:val="21"/>
                <w:lang w:eastAsia="fr-FR"/>
              </w:rPr>
              <w:t xml:space="preserve">un </w:t>
            </w:r>
            <w:r w:rsidR="009E6974" w:rsidRPr="004554B2">
              <w:rPr>
                <w:rFonts w:ascii="Marianne" w:eastAsia="Times New Roman" w:hAnsi="Marianne" w:cstheme="minorHAnsi"/>
                <w:bCs/>
                <w:sz w:val="21"/>
                <w:szCs w:val="21"/>
                <w:lang w:eastAsia="fr-FR"/>
              </w:rPr>
              <w:t xml:space="preserve">polyhandicap </w:t>
            </w:r>
          </w:p>
        </w:tc>
      </w:tr>
      <w:tr w:rsidR="00D04341" w:rsidRPr="004554B2" w14:paraId="1690470A" w14:textId="77777777" w:rsidTr="00B772E0">
        <w:trPr>
          <w:trHeight w:val="456"/>
        </w:trPr>
        <w:tc>
          <w:tcPr>
            <w:tcW w:w="2864" w:type="dxa"/>
            <w:vAlign w:val="center"/>
          </w:tcPr>
          <w:p w14:paraId="4E56D884" w14:textId="77777777" w:rsidR="00D04341" w:rsidRPr="004554B2" w:rsidRDefault="00D04341" w:rsidP="00E60100">
            <w:pPr>
              <w:autoSpaceDE w:val="0"/>
              <w:autoSpaceDN w:val="0"/>
              <w:adjustRightInd w:val="0"/>
              <w:spacing w:after="0" w:line="240" w:lineRule="auto"/>
              <w:jc w:val="both"/>
              <w:rPr>
                <w:rFonts w:ascii="Marianne" w:eastAsia="Times New Roman" w:hAnsi="Marianne" w:cstheme="minorHAnsi"/>
                <w:b/>
                <w:bCs/>
                <w:sz w:val="21"/>
                <w:szCs w:val="21"/>
                <w:lang w:eastAsia="fr-FR"/>
              </w:rPr>
            </w:pPr>
            <w:r w:rsidRPr="004554B2">
              <w:rPr>
                <w:rFonts w:ascii="Marianne" w:eastAsia="Times New Roman" w:hAnsi="Marianne" w:cstheme="minorHAnsi"/>
                <w:b/>
                <w:bCs/>
                <w:sz w:val="21"/>
                <w:szCs w:val="21"/>
                <w:lang w:eastAsia="fr-FR"/>
              </w:rPr>
              <w:t>TERRITOIRE</w:t>
            </w:r>
          </w:p>
        </w:tc>
        <w:tc>
          <w:tcPr>
            <w:tcW w:w="6662" w:type="dxa"/>
            <w:vAlign w:val="center"/>
          </w:tcPr>
          <w:p w14:paraId="74BD2062" w14:textId="6D98653C" w:rsidR="00D04341" w:rsidRPr="004554B2" w:rsidRDefault="00D04341" w:rsidP="008A5D0F">
            <w:pPr>
              <w:autoSpaceDE w:val="0"/>
              <w:autoSpaceDN w:val="0"/>
              <w:adjustRightInd w:val="0"/>
              <w:spacing w:after="0" w:line="240" w:lineRule="auto"/>
              <w:jc w:val="both"/>
              <w:rPr>
                <w:rFonts w:ascii="Marianne" w:eastAsia="Times New Roman" w:hAnsi="Marianne" w:cstheme="minorHAnsi"/>
                <w:bCs/>
                <w:sz w:val="21"/>
                <w:szCs w:val="21"/>
                <w:lang w:eastAsia="fr-FR"/>
              </w:rPr>
            </w:pPr>
            <w:r w:rsidRPr="004554B2">
              <w:rPr>
                <w:rFonts w:ascii="Marianne" w:eastAsia="Times New Roman" w:hAnsi="Marianne" w:cstheme="minorHAnsi"/>
                <w:bCs/>
                <w:sz w:val="21"/>
                <w:szCs w:val="21"/>
                <w:lang w:eastAsia="fr-FR"/>
              </w:rPr>
              <w:t xml:space="preserve">Département </w:t>
            </w:r>
            <w:r w:rsidR="00657002" w:rsidRPr="004554B2">
              <w:rPr>
                <w:rFonts w:ascii="Marianne" w:eastAsia="Times New Roman" w:hAnsi="Marianne" w:cstheme="minorHAnsi"/>
                <w:bCs/>
                <w:sz w:val="21"/>
                <w:szCs w:val="21"/>
                <w:lang w:eastAsia="fr-FR"/>
              </w:rPr>
              <w:t>du Puy de Dôme</w:t>
            </w:r>
          </w:p>
        </w:tc>
      </w:tr>
      <w:tr w:rsidR="00D04341" w:rsidRPr="004554B2" w14:paraId="4ECDE6AE" w14:textId="77777777" w:rsidTr="00B772E0">
        <w:trPr>
          <w:trHeight w:val="233"/>
        </w:trPr>
        <w:tc>
          <w:tcPr>
            <w:tcW w:w="2864" w:type="dxa"/>
            <w:vAlign w:val="center"/>
          </w:tcPr>
          <w:p w14:paraId="380212CA" w14:textId="77777777" w:rsidR="00D04341" w:rsidRPr="004554B2" w:rsidRDefault="00D04341" w:rsidP="00E60100">
            <w:pPr>
              <w:autoSpaceDE w:val="0"/>
              <w:autoSpaceDN w:val="0"/>
              <w:adjustRightInd w:val="0"/>
              <w:spacing w:after="0" w:line="240" w:lineRule="auto"/>
              <w:jc w:val="both"/>
              <w:rPr>
                <w:rFonts w:ascii="Marianne" w:eastAsia="Times New Roman" w:hAnsi="Marianne" w:cstheme="minorHAnsi"/>
                <w:b/>
                <w:sz w:val="21"/>
                <w:szCs w:val="21"/>
                <w:lang w:eastAsia="fr-FR"/>
              </w:rPr>
            </w:pPr>
            <w:r w:rsidRPr="004554B2">
              <w:rPr>
                <w:rFonts w:ascii="Marianne" w:eastAsia="Times New Roman" w:hAnsi="Marianne" w:cstheme="minorHAnsi"/>
                <w:b/>
                <w:sz w:val="21"/>
                <w:szCs w:val="21"/>
                <w:lang w:eastAsia="fr-FR"/>
              </w:rPr>
              <w:t>NOMBRE DE PLACES</w:t>
            </w:r>
          </w:p>
        </w:tc>
        <w:tc>
          <w:tcPr>
            <w:tcW w:w="6662" w:type="dxa"/>
            <w:vAlign w:val="center"/>
          </w:tcPr>
          <w:p w14:paraId="4297A626" w14:textId="2F625ABE" w:rsidR="00D04341" w:rsidRPr="004554B2" w:rsidRDefault="0055441D" w:rsidP="00657002">
            <w:pPr>
              <w:spacing w:after="0" w:line="240" w:lineRule="auto"/>
              <w:rPr>
                <w:rFonts w:ascii="Marianne" w:eastAsia="Times New Roman" w:hAnsi="Marianne" w:cs="Calibri"/>
                <w:sz w:val="21"/>
                <w:szCs w:val="21"/>
                <w:lang w:eastAsia="fr-FR"/>
              </w:rPr>
            </w:pPr>
            <w:r w:rsidRPr="004554B2">
              <w:rPr>
                <w:rFonts w:ascii="Marianne" w:hAnsi="Marianne"/>
                <w:bCs/>
                <w:sz w:val="21"/>
                <w:szCs w:val="21"/>
              </w:rPr>
              <w:t>1</w:t>
            </w:r>
            <w:r w:rsidR="00657002" w:rsidRPr="004554B2">
              <w:rPr>
                <w:rFonts w:ascii="Marianne" w:hAnsi="Marianne"/>
                <w:bCs/>
                <w:sz w:val="21"/>
                <w:szCs w:val="21"/>
              </w:rPr>
              <w:t>2</w:t>
            </w:r>
            <w:r w:rsidR="004C2B93" w:rsidRPr="004554B2">
              <w:rPr>
                <w:rFonts w:ascii="Marianne" w:hAnsi="Marianne"/>
                <w:bCs/>
                <w:sz w:val="21"/>
                <w:szCs w:val="21"/>
              </w:rPr>
              <w:t xml:space="preserve"> </w:t>
            </w:r>
            <w:r w:rsidR="00E14A73" w:rsidRPr="004554B2">
              <w:rPr>
                <w:rFonts w:ascii="Marianne" w:hAnsi="Marianne"/>
                <w:bCs/>
                <w:sz w:val="21"/>
                <w:szCs w:val="21"/>
              </w:rPr>
              <w:t>places</w:t>
            </w:r>
            <w:r w:rsidR="004C2B93" w:rsidRPr="004554B2">
              <w:rPr>
                <w:rFonts w:ascii="Marianne" w:hAnsi="Marianne"/>
                <w:bCs/>
                <w:sz w:val="21"/>
                <w:szCs w:val="21"/>
              </w:rPr>
              <w:t xml:space="preserve"> </w:t>
            </w:r>
          </w:p>
        </w:tc>
      </w:tr>
    </w:tbl>
    <w:p w14:paraId="6BE545EF" w14:textId="77777777" w:rsidR="0009000E" w:rsidRPr="004554B2" w:rsidRDefault="0009000E" w:rsidP="0009000E">
      <w:pPr>
        <w:widowControl w:val="0"/>
        <w:spacing w:after="0" w:line="240" w:lineRule="auto"/>
        <w:jc w:val="both"/>
        <w:rPr>
          <w:rFonts w:ascii="Marianne" w:eastAsia="Arial" w:hAnsi="Marianne" w:cstheme="minorHAnsi"/>
          <w:b/>
          <w:bCs/>
          <w:color w:val="000000"/>
          <w:lang w:eastAsia="fr-FR" w:bidi="fr-FR"/>
        </w:rPr>
      </w:pPr>
      <w:bookmarkStart w:id="0" w:name="_Hlk192854222"/>
    </w:p>
    <w:p w14:paraId="30E396F1" w14:textId="77777777" w:rsidR="0009000E" w:rsidRPr="004554B2" w:rsidRDefault="0009000E" w:rsidP="0009000E">
      <w:pPr>
        <w:widowControl w:val="0"/>
        <w:spacing w:after="0" w:line="240" w:lineRule="auto"/>
        <w:jc w:val="both"/>
        <w:rPr>
          <w:rFonts w:ascii="Marianne" w:eastAsia="Arial" w:hAnsi="Marianne" w:cstheme="minorHAnsi"/>
          <w:b/>
          <w:bCs/>
          <w:color w:val="000000"/>
          <w:lang w:eastAsia="fr-FR" w:bidi="fr-FR"/>
        </w:rPr>
      </w:pPr>
    </w:p>
    <w:p w14:paraId="24277318" w14:textId="55B8E2DA" w:rsidR="0009000E" w:rsidRPr="004554B2" w:rsidRDefault="0009000E" w:rsidP="0009000E">
      <w:pPr>
        <w:widowControl w:val="0"/>
        <w:spacing w:after="0" w:line="240" w:lineRule="auto"/>
        <w:jc w:val="both"/>
        <w:rPr>
          <w:rFonts w:ascii="Marianne" w:eastAsia="Arial" w:hAnsi="Marianne" w:cstheme="minorHAnsi"/>
          <w:b/>
          <w:bCs/>
          <w:color w:val="000000"/>
          <w:lang w:eastAsia="fr-FR" w:bidi="fr-FR"/>
        </w:rPr>
      </w:pPr>
      <w:r w:rsidRPr="004554B2">
        <w:rPr>
          <w:rFonts w:ascii="Marianne" w:eastAsia="Arial" w:hAnsi="Marianne" w:cstheme="minorHAnsi"/>
          <w:b/>
          <w:bCs/>
          <w:color w:val="000000"/>
          <w:lang w:eastAsia="fr-FR" w:bidi="fr-FR"/>
        </w:rPr>
        <w:t>Ne peuvent postuler au présent appel à candidatures que les organismes gestionnaires :</w:t>
      </w:r>
    </w:p>
    <w:p w14:paraId="18771751" w14:textId="77777777" w:rsidR="0009000E" w:rsidRPr="004554B2" w:rsidRDefault="0009000E" w:rsidP="0009000E">
      <w:pPr>
        <w:widowControl w:val="0"/>
        <w:spacing w:after="0" w:line="240" w:lineRule="auto"/>
        <w:jc w:val="both"/>
        <w:rPr>
          <w:rFonts w:ascii="Marianne" w:eastAsia="Arial" w:hAnsi="Marianne" w:cstheme="minorHAnsi"/>
          <w:b/>
          <w:bCs/>
          <w:color w:val="000000"/>
          <w:lang w:eastAsia="fr-FR" w:bidi="fr-FR"/>
        </w:rPr>
      </w:pPr>
    </w:p>
    <w:p w14:paraId="2BC64FB9" w14:textId="77777777" w:rsidR="0009000E" w:rsidRPr="004554B2" w:rsidRDefault="0009000E" w:rsidP="00CF0281">
      <w:pPr>
        <w:pStyle w:val="Paragraphedeliste"/>
        <w:widowControl w:val="0"/>
        <w:numPr>
          <w:ilvl w:val="0"/>
          <w:numId w:val="6"/>
        </w:numPr>
        <w:spacing w:after="0" w:line="240" w:lineRule="auto"/>
        <w:jc w:val="both"/>
        <w:rPr>
          <w:rFonts w:ascii="Marianne" w:eastAsia="Arial" w:hAnsi="Marianne" w:cstheme="minorHAnsi"/>
          <w:b/>
          <w:bCs/>
          <w:color w:val="000000"/>
          <w:lang w:eastAsia="fr-FR" w:bidi="fr-FR"/>
        </w:rPr>
      </w:pPr>
      <w:r w:rsidRPr="004554B2">
        <w:rPr>
          <w:rFonts w:ascii="Marianne" w:eastAsia="Arial" w:hAnsi="Marianne" w:cstheme="minorHAnsi"/>
          <w:b/>
          <w:bCs/>
          <w:color w:val="000000"/>
          <w:lang w:eastAsia="fr-FR" w:bidi="fr-FR"/>
        </w:rPr>
        <w:t>déjà détenteurs d’une autorisation de faire fonctionner un établissement ou un service médico-social de la même catégorie juridique au sens de l’article L. 312-1 du code de l’action sociale et des familles (CASF) ;</w:t>
      </w:r>
    </w:p>
    <w:p w14:paraId="71ED491E" w14:textId="77777777" w:rsidR="0009000E" w:rsidRPr="004554B2" w:rsidRDefault="0009000E" w:rsidP="0009000E">
      <w:pPr>
        <w:pStyle w:val="Paragraphedeliste"/>
        <w:widowControl w:val="0"/>
        <w:spacing w:after="0" w:line="240" w:lineRule="auto"/>
        <w:jc w:val="both"/>
        <w:rPr>
          <w:rFonts w:ascii="Marianne" w:eastAsia="Arial" w:hAnsi="Marianne" w:cstheme="minorHAnsi"/>
          <w:b/>
          <w:bCs/>
          <w:color w:val="000000"/>
          <w:lang w:eastAsia="fr-FR" w:bidi="fr-FR"/>
        </w:rPr>
      </w:pPr>
    </w:p>
    <w:p w14:paraId="371AE6BB" w14:textId="77777777" w:rsidR="0009000E" w:rsidRPr="004554B2" w:rsidRDefault="0009000E" w:rsidP="00CF0281">
      <w:pPr>
        <w:pStyle w:val="Paragraphedeliste"/>
        <w:widowControl w:val="0"/>
        <w:numPr>
          <w:ilvl w:val="0"/>
          <w:numId w:val="6"/>
        </w:numPr>
        <w:spacing w:after="0" w:line="240" w:lineRule="auto"/>
        <w:jc w:val="both"/>
        <w:rPr>
          <w:rFonts w:ascii="Marianne" w:eastAsia="Arial" w:hAnsi="Marianne" w:cstheme="minorHAnsi"/>
          <w:b/>
          <w:bCs/>
          <w:color w:val="000000"/>
          <w:lang w:eastAsia="fr-FR" w:bidi="fr-FR"/>
        </w:rPr>
      </w:pPr>
      <w:r w:rsidRPr="004554B2">
        <w:rPr>
          <w:rFonts w:ascii="Marianne" w:eastAsia="Arial" w:hAnsi="Marianne" w:cstheme="minorHAnsi"/>
          <w:b/>
          <w:bCs/>
          <w:color w:val="000000"/>
          <w:lang w:eastAsia="fr-FR" w:bidi="fr-FR"/>
        </w:rPr>
        <w:t>en capacité de se voir délivrer une extension non importante de places (ENI), ou éventuellement sur la base d’un argumentaire développé par le candidat, de bénéficier d’une dérogation au seuil d’extension, conformément aux dispositions de l’article L313-1-1 du CASF.</w:t>
      </w:r>
    </w:p>
    <w:bookmarkEnd w:id="0"/>
    <w:p w14:paraId="4C178A1C" w14:textId="23FFAB4D" w:rsidR="004554B2" w:rsidRDefault="004554B2">
      <w:pPr>
        <w:rPr>
          <w:rFonts w:ascii="Marianne" w:eastAsia="Calibri" w:hAnsi="Marianne" w:cs="Calibri"/>
          <w:sz w:val="21"/>
          <w:szCs w:val="21"/>
        </w:rPr>
      </w:pPr>
      <w:r>
        <w:rPr>
          <w:rFonts w:ascii="Marianne" w:eastAsia="Calibri" w:hAnsi="Marianne" w:cs="Calibri"/>
          <w:sz w:val="21"/>
          <w:szCs w:val="21"/>
        </w:rPr>
        <w:br w:type="page"/>
      </w:r>
    </w:p>
    <w:p w14:paraId="3E1A3967" w14:textId="77777777" w:rsidR="00D04341" w:rsidRPr="00F61373" w:rsidRDefault="00D04341" w:rsidP="00876BAB">
      <w:pPr>
        <w:spacing w:after="0" w:line="240" w:lineRule="auto"/>
        <w:rPr>
          <w:rFonts w:ascii="Marianne" w:eastAsia="Calibri" w:hAnsi="Marianne" w:cs="Calibri"/>
          <w:b/>
          <w:smallCaps/>
          <w:color w:val="005646" w:themeColor="accent3" w:themeShade="80"/>
          <w:sz w:val="28"/>
          <w:szCs w:val="28"/>
          <w:u w:val="single"/>
        </w:rPr>
      </w:pPr>
      <w:r w:rsidRPr="00F61373">
        <w:rPr>
          <w:rFonts w:ascii="Marianne" w:eastAsia="Calibri" w:hAnsi="Marianne" w:cs="Calibri"/>
          <w:b/>
          <w:smallCaps/>
          <w:color w:val="005646" w:themeColor="accent3" w:themeShade="80"/>
          <w:sz w:val="28"/>
          <w:szCs w:val="28"/>
          <w:u w:val="single"/>
        </w:rPr>
        <w:lastRenderedPageBreak/>
        <w:t>Préambule</w:t>
      </w:r>
    </w:p>
    <w:p w14:paraId="19B8F7F7" w14:textId="77777777" w:rsidR="00072701" w:rsidRPr="004554B2" w:rsidRDefault="00072701" w:rsidP="00D04341">
      <w:pPr>
        <w:spacing w:after="0" w:line="240" w:lineRule="auto"/>
        <w:jc w:val="both"/>
        <w:rPr>
          <w:rFonts w:ascii="Marianne" w:eastAsia="Calibri" w:hAnsi="Marianne" w:cs="Calibri"/>
          <w:sz w:val="21"/>
          <w:szCs w:val="21"/>
        </w:rPr>
      </w:pPr>
    </w:p>
    <w:p w14:paraId="19291F98" w14:textId="77777777" w:rsidR="00B055A3" w:rsidRDefault="00E262BF" w:rsidP="00E262BF">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Le présent document constitue le cahier des charges auquel les dossiers de candidature devront se conformer.</w:t>
      </w:r>
      <w:r w:rsidR="00B055A3">
        <w:rPr>
          <w:rFonts w:ascii="Marianne" w:eastAsia="Calibri" w:hAnsi="Marianne" w:cs="Calibri"/>
          <w:sz w:val="21"/>
          <w:szCs w:val="21"/>
        </w:rPr>
        <w:t xml:space="preserve"> </w:t>
      </w:r>
    </w:p>
    <w:p w14:paraId="771E86AD" w14:textId="77777777" w:rsidR="00B055A3" w:rsidRPr="00B055A3" w:rsidRDefault="00B055A3" w:rsidP="00E262BF">
      <w:pPr>
        <w:spacing w:after="0" w:line="240" w:lineRule="auto"/>
        <w:jc w:val="both"/>
        <w:rPr>
          <w:rFonts w:ascii="Marianne" w:eastAsia="Calibri" w:hAnsi="Marianne" w:cs="Calibri"/>
          <w:sz w:val="14"/>
          <w:szCs w:val="14"/>
        </w:rPr>
      </w:pPr>
    </w:p>
    <w:p w14:paraId="42CA16A8" w14:textId="5E5B7EDB" w:rsidR="00E262BF" w:rsidRPr="004554B2" w:rsidRDefault="00E262BF" w:rsidP="00E262BF">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Il a pour objectif de décrire les besoins médico-sociaux à satisfaire, notamment en termes d’accueil et d’accompagnement des personnes en situation de handicap.</w:t>
      </w:r>
    </w:p>
    <w:p w14:paraId="7B754EC3" w14:textId="77777777" w:rsidR="00B055A3" w:rsidRPr="00B055A3" w:rsidRDefault="00B055A3" w:rsidP="00E262BF">
      <w:pPr>
        <w:spacing w:after="0" w:line="240" w:lineRule="auto"/>
        <w:jc w:val="both"/>
        <w:rPr>
          <w:rFonts w:ascii="Marianne" w:eastAsia="Calibri" w:hAnsi="Marianne" w:cs="Calibri"/>
          <w:sz w:val="14"/>
          <w:szCs w:val="14"/>
        </w:rPr>
      </w:pPr>
    </w:p>
    <w:p w14:paraId="285321A1" w14:textId="59ADCBEE" w:rsidR="00E262BF" w:rsidRPr="004554B2" w:rsidRDefault="00E262BF" w:rsidP="00E262BF">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Il indique les exigences que doit respecter le projet afin de répondre à ces besoins médico-sociaux.</w:t>
      </w:r>
    </w:p>
    <w:p w14:paraId="183DD34A" w14:textId="77777777" w:rsidR="00E262BF" w:rsidRPr="00B055A3" w:rsidRDefault="00E262BF" w:rsidP="00E262BF">
      <w:pPr>
        <w:spacing w:after="0" w:line="240" w:lineRule="auto"/>
        <w:jc w:val="both"/>
        <w:rPr>
          <w:rFonts w:ascii="Marianne" w:eastAsia="Calibri" w:hAnsi="Marianne" w:cs="Calibri"/>
          <w:sz w:val="14"/>
          <w:szCs w:val="14"/>
        </w:rPr>
      </w:pPr>
    </w:p>
    <w:p w14:paraId="16DF8165" w14:textId="77777777" w:rsidR="00E262BF" w:rsidRPr="004554B2" w:rsidRDefault="00E262BF" w:rsidP="00E262BF">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Il invite les candidats à proposer les modalités de réponse qu’ils estiment les plus adaptées pour satisfaire aux objectifs et besoins qu’il décrit, afin notamment d’assurer la qualité de l’accueil et de l’accompagnement des personnes ou publics concernés.</w:t>
      </w:r>
    </w:p>
    <w:p w14:paraId="1773CC6C" w14:textId="77777777" w:rsidR="00E262BF" w:rsidRDefault="00E262BF" w:rsidP="00E262BF">
      <w:pPr>
        <w:spacing w:after="0" w:line="240" w:lineRule="auto"/>
        <w:jc w:val="both"/>
        <w:rPr>
          <w:rFonts w:ascii="Marianne" w:eastAsia="Times New Roman" w:hAnsi="Marianne" w:cstheme="minorHAnsi"/>
          <w:sz w:val="21"/>
          <w:szCs w:val="21"/>
          <w:lang w:eastAsia="fr-FR"/>
        </w:rPr>
      </w:pPr>
    </w:p>
    <w:p w14:paraId="3C92E806" w14:textId="5156F730" w:rsidR="00D04341" w:rsidRPr="00F61373" w:rsidRDefault="00D04341" w:rsidP="00876BAB">
      <w:pPr>
        <w:spacing w:after="0" w:line="240" w:lineRule="auto"/>
        <w:contextualSpacing/>
        <w:rPr>
          <w:rFonts w:ascii="Marianne" w:eastAsia="Calibri" w:hAnsi="Marianne" w:cs="Calibri"/>
          <w:b/>
          <w:smallCaps/>
          <w:color w:val="005646" w:themeColor="accent3" w:themeShade="80"/>
          <w:sz w:val="28"/>
          <w:szCs w:val="28"/>
          <w:u w:val="single"/>
        </w:rPr>
      </w:pPr>
      <w:r w:rsidRPr="00F61373">
        <w:rPr>
          <w:rFonts w:ascii="Marianne" w:eastAsia="Calibri" w:hAnsi="Marianne" w:cs="Calibri"/>
          <w:b/>
          <w:smallCaps/>
          <w:color w:val="005646" w:themeColor="accent3" w:themeShade="80"/>
          <w:sz w:val="28"/>
          <w:szCs w:val="28"/>
          <w:u w:val="single"/>
        </w:rPr>
        <w:t xml:space="preserve">Les </w:t>
      </w:r>
      <w:r w:rsidR="0032576A" w:rsidRPr="00F61373">
        <w:rPr>
          <w:rFonts w:ascii="Marianne" w:eastAsia="Calibri" w:hAnsi="Marianne" w:cs="Calibri"/>
          <w:b/>
          <w:smallCaps/>
          <w:color w:val="005646" w:themeColor="accent3" w:themeShade="80"/>
          <w:sz w:val="28"/>
          <w:szCs w:val="28"/>
          <w:u w:val="single"/>
        </w:rPr>
        <w:t>besoins à satisfaire</w:t>
      </w:r>
    </w:p>
    <w:p w14:paraId="7FA0E4D5" w14:textId="77777777" w:rsidR="00A302DD" w:rsidRPr="004554B2" w:rsidRDefault="00A302DD" w:rsidP="00652F01">
      <w:pPr>
        <w:autoSpaceDE w:val="0"/>
        <w:autoSpaceDN w:val="0"/>
        <w:adjustRightInd w:val="0"/>
        <w:spacing w:after="0" w:line="240" w:lineRule="auto"/>
        <w:jc w:val="both"/>
        <w:rPr>
          <w:rFonts w:ascii="Marianne" w:eastAsia="Times New Roman" w:hAnsi="Marianne" w:cstheme="minorHAnsi"/>
          <w:bCs/>
          <w:sz w:val="21"/>
          <w:szCs w:val="21"/>
          <w:lang w:eastAsia="fr-FR"/>
        </w:rPr>
      </w:pPr>
    </w:p>
    <w:p w14:paraId="017957F7" w14:textId="1CB07943" w:rsidR="00C9089A" w:rsidRPr="00C9089A" w:rsidRDefault="00B055A3" w:rsidP="00C9089A">
      <w:pPr>
        <w:spacing w:after="0" w:line="240" w:lineRule="auto"/>
        <w:contextualSpacing/>
        <w:jc w:val="both"/>
        <w:rPr>
          <w:rFonts w:ascii="Marianne" w:hAnsi="Marianne" w:cstheme="minorHAnsi"/>
          <w:sz w:val="21"/>
          <w:szCs w:val="21"/>
        </w:rPr>
      </w:pPr>
      <w:r w:rsidRPr="004554B2">
        <w:rPr>
          <w:rFonts w:ascii="Marianne" w:hAnsi="Marianne" w:cstheme="minorHAnsi"/>
          <w:sz w:val="21"/>
          <w:szCs w:val="21"/>
        </w:rPr>
        <w:t xml:space="preserve">Dans le cadre du SRS 2023-2028 et dans la perspective de résorber le nombre de personnes polyhandicapées en liste d’attente </w:t>
      </w:r>
      <w:r w:rsidR="006E7487" w:rsidRPr="005A7A89">
        <w:rPr>
          <w:rFonts w:ascii="Marianne" w:eastAsia="Times New Roman" w:hAnsi="Marianne" w:cstheme="minorHAnsi"/>
          <w:sz w:val="21"/>
          <w:szCs w:val="21"/>
          <w:lang w:eastAsia="fr-FR"/>
        </w:rPr>
        <w:t xml:space="preserve">et </w:t>
      </w:r>
      <w:r w:rsidR="006E7487" w:rsidRPr="005A7A89">
        <w:rPr>
          <w:rFonts w:ascii="Marianne" w:hAnsi="Marianne" w:cstheme="minorHAnsi"/>
          <w:sz w:val="21"/>
          <w:szCs w:val="21"/>
        </w:rPr>
        <w:t>du schéma régional de santé visant à renforcer l’offre</w:t>
      </w:r>
      <w:r w:rsidR="006E7487">
        <w:rPr>
          <w:rFonts w:ascii="Marianne" w:hAnsi="Marianne" w:cstheme="minorHAnsi"/>
          <w:sz w:val="21"/>
          <w:szCs w:val="21"/>
        </w:rPr>
        <w:t xml:space="preserve"> et</w:t>
      </w:r>
      <w:r w:rsidR="006E7487" w:rsidRPr="005A7A89">
        <w:rPr>
          <w:rFonts w:ascii="Marianne" w:hAnsi="Marianne" w:cstheme="minorHAnsi"/>
          <w:sz w:val="21"/>
          <w:szCs w:val="21"/>
        </w:rPr>
        <w:t xml:space="preserve"> résorber le nombre de personnes </w:t>
      </w:r>
      <w:r w:rsidR="006E7487">
        <w:rPr>
          <w:rFonts w:ascii="Marianne" w:hAnsi="Marianne" w:cstheme="minorHAnsi"/>
          <w:sz w:val="21"/>
          <w:szCs w:val="21"/>
        </w:rPr>
        <w:t xml:space="preserve">en situation de polyhandicap </w:t>
      </w:r>
      <w:r w:rsidR="006E7487" w:rsidRPr="005A7A89">
        <w:rPr>
          <w:rFonts w:ascii="Marianne" w:hAnsi="Marianne" w:cstheme="minorHAnsi"/>
          <w:sz w:val="21"/>
          <w:szCs w:val="21"/>
        </w:rPr>
        <w:t>en liste d’attente</w:t>
      </w:r>
      <w:r w:rsidR="006E7487" w:rsidRPr="004554B2">
        <w:rPr>
          <w:rFonts w:ascii="Marianne" w:hAnsi="Marianne" w:cstheme="minorHAnsi"/>
          <w:sz w:val="21"/>
          <w:szCs w:val="21"/>
        </w:rPr>
        <w:t xml:space="preserve"> </w:t>
      </w:r>
      <w:r w:rsidRPr="004554B2">
        <w:rPr>
          <w:rFonts w:ascii="Marianne" w:hAnsi="Marianne" w:cstheme="minorHAnsi"/>
          <w:sz w:val="21"/>
          <w:szCs w:val="21"/>
        </w:rPr>
        <w:t>l’Agence régionale de santé Auvergne Rhône Alpes compétente en vertu de l’article L 313-3 b) du code de l'action sociale et des familles (CASF) pour délivrer l’autorisation</w:t>
      </w:r>
      <w:r w:rsidR="006E7487">
        <w:rPr>
          <w:rFonts w:ascii="Marianne" w:hAnsi="Marianne" w:cstheme="minorHAnsi"/>
          <w:sz w:val="21"/>
          <w:szCs w:val="21"/>
        </w:rPr>
        <w:t>,</w:t>
      </w:r>
      <w:r w:rsidR="00C9089A">
        <w:rPr>
          <w:rFonts w:ascii="Marianne" w:hAnsi="Marianne" w:cstheme="minorHAnsi"/>
          <w:sz w:val="21"/>
          <w:szCs w:val="21"/>
        </w:rPr>
        <w:t xml:space="preserve"> </w:t>
      </w:r>
      <w:r w:rsidR="00C9089A" w:rsidRPr="004554B2">
        <w:rPr>
          <w:rFonts w:ascii="Marianne" w:eastAsia="Times New Roman" w:hAnsi="Marianne" w:cstheme="minorHAnsi"/>
          <w:bCs/>
          <w:sz w:val="21"/>
          <w:szCs w:val="21"/>
          <w:lang w:eastAsia="fr-FR"/>
        </w:rPr>
        <w:t xml:space="preserve">a mis en avant les deux objectifs suivants : </w:t>
      </w:r>
    </w:p>
    <w:p w14:paraId="27305282" w14:textId="77777777" w:rsidR="00C9089A" w:rsidRPr="00F61373" w:rsidRDefault="00C9089A" w:rsidP="00C9089A">
      <w:pPr>
        <w:autoSpaceDE w:val="0"/>
        <w:autoSpaceDN w:val="0"/>
        <w:adjustRightInd w:val="0"/>
        <w:spacing w:after="0" w:line="240" w:lineRule="auto"/>
        <w:jc w:val="both"/>
        <w:rPr>
          <w:rFonts w:ascii="Marianne" w:eastAsia="Times New Roman" w:hAnsi="Marianne" w:cstheme="minorHAnsi"/>
          <w:bCs/>
          <w:sz w:val="16"/>
          <w:szCs w:val="16"/>
          <w:lang w:eastAsia="fr-FR"/>
        </w:rPr>
      </w:pPr>
    </w:p>
    <w:p w14:paraId="550AC5A5" w14:textId="77777777" w:rsidR="00C9089A" w:rsidRDefault="00C9089A" w:rsidP="00C9089A">
      <w:pPr>
        <w:pStyle w:val="Paragraphedeliste"/>
        <w:numPr>
          <w:ilvl w:val="0"/>
          <w:numId w:val="8"/>
        </w:numPr>
        <w:autoSpaceDE w:val="0"/>
        <w:autoSpaceDN w:val="0"/>
        <w:adjustRightInd w:val="0"/>
        <w:spacing w:after="0" w:line="240" w:lineRule="auto"/>
        <w:ind w:left="1134" w:hanging="425"/>
        <w:jc w:val="both"/>
        <w:rPr>
          <w:rFonts w:ascii="Marianne" w:eastAsia="Times New Roman" w:hAnsi="Marianne" w:cstheme="minorHAnsi"/>
          <w:bCs/>
          <w:sz w:val="21"/>
          <w:szCs w:val="21"/>
          <w:lang w:eastAsia="fr-FR"/>
        </w:rPr>
      </w:pPr>
      <w:r w:rsidRPr="004554B2">
        <w:rPr>
          <w:rFonts w:ascii="Marianne" w:eastAsia="Times New Roman" w:hAnsi="Marianne" w:cstheme="minorHAnsi"/>
          <w:bCs/>
          <w:sz w:val="21"/>
          <w:szCs w:val="21"/>
          <w:lang w:eastAsia="fr-FR"/>
        </w:rPr>
        <w:t>améliorer le parcours de jeunes adultes afin de diminuer le nombre de situations en amendement Creton ;</w:t>
      </w:r>
    </w:p>
    <w:p w14:paraId="0505D53E" w14:textId="3928BC42" w:rsidR="00B055A3" w:rsidRDefault="00C9089A" w:rsidP="00C9089A">
      <w:pPr>
        <w:pStyle w:val="Paragraphedeliste"/>
        <w:numPr>
          <w:ilvl w:val="0"/>
          <w:numId w:val="8"/>
        </w:numPr>
        <w:autoSpaceDE w:val="0"/>
        <w:autoSpaceDN w:val="0"/>
        <w:adjustRightInd w:val="0"/>
        <w:spacing w:after="0" w:line="240" w:lineRule="auto"/>
        <w:ind w:left="1134" w:hanging="425"/>
        <w:jc w:val="both"/>
        <w:rPr>
          <w:rFonts w:ascii="Marianne" w:eastAsia="Times New Roman" w:hAnsi="Marianne" w:cstheme="minorHAnsi"/>
          <w:bCs/>
          <w:sz w:val="21"/>
          <w:szCs w:val="21"/>
          <w:lang w:eastAsia="fr-FR"/>
        </w:rPr>
      </w:pPr>
      <w:r w:rsidRPr="00C9089A">
        <w:rPr>
          <w:rFonts w:ascii="Marianne" w:eastAsia="Times New Roman" w:hAnsi="Marianne" w:cstheme="minorHAnsi"/>
          <w:bCs/>
          <w:sz w:val="21"/>
          <w:szCs w:val="21"/>
          <w:lang w:eastAsia="fr-FR"/>
        </w:rPr>
        <w:t>consolider les actions au titre du polyhandicap et du TND</w:t>
      </w:r>
      <w:r w:rsidR="006E7487">
        <w:rPr>
          <w:rFonts w:ascii="Marianne" w:eastAsia="Times New Roman" w:hAnsi="Marianne" w:cstheme="minorHAnsi"/>
          <w:bCs/>
          <w:sz w:val="21"/>
          <w:szCs w:val="21"/>
          <w:lang w:eastAsia="fr-FR"/>
        </w:rPr>
        <w:t>.</w:t>
      </w:r>
    </w:p>
    <w:p w14:paraId="432C346D" w14:textId="77777777" w:rsidR="00C9089A" w:rsidRPr="00C9089A" w:rsidRDefault="00C9089A" w:rsidP="00C9089A">
      <w:pPr>
        <w:pStyle w:val="Paragraphedeliste"/>
        <w:autoSpaceDE w:val="0"/>
        <w:autoSpaceDN w:val="0"/>
        <w:adjustRightInd w:val="0"/>
        <w:spacing w:after="0" w:line="240" w:lineRule="auto"/>
        <w:ind w:left="1134"/>
        <w:jc w:val="both"/>
        <w:rPr>
          <w:rFonts w:ascii="Marianne" w:eastAsia="Times New Roman" w:hAnsi="Marianne" w:cstheme="minorHAnsi"/>
          <w:bCs/>
          <w:sz w:val="21"/>
          <w:szCs w:val="21"/>
          <w:lang w:eastAsia="fr-FR"/>
        </w:rPr>
      </w:pPr>
    </w:p>
    <w:p w14:paraId="4BD25987" w14:textId="77777777" w:rsidR="00B055A3" w:rsidRPr="004554B2" w:rsidRDefault="00B055A3" w:rsidP="00B055A3">
      <w:pPr>
        <w:spacing w:after="0" w:line="240" w:lineRule="auto"/>
        <w:jc w:val="both"/>
        <w:rPr>
          <w:rFonts w:ascii="Marianne" w:eastAsia="Times New Roman" w:hAnsi="Marianne" w:cstheme="minorHAnsi"/>
          <w:bCs/>
          <w:sz w:val="21"/>
          <w:szCs w:val="21"/>
          <w:lang w:eastAsia="fr-FR"/>
        </w:rPr>
      </w:pPr>
      <w:r w:rsidRPr="004554B2">
        <w:rPr>
          <w:rFonts w:ascii="Marianne" w:eastAsia="Times New Roman" w:hAnsi="Marianne" w:cstheme="minorHAnsi"/>
          <w:sz w:val="21"/>
          <w:szCs w:val="21"/>
          <w:lang w:eastAsia="fr-FR"/>
        </w:rPr>
        <w:t xml:space="preserve">L’offre en MAS dans le département </w:t>
      </w:r>
      <w:r w:rsidRPr="004554B2">
        <w:rPr>
          <w:rFonts w:ascii="Marianne" w:eastAsia="Times New Roman" w:hAnsi="Marianne" w:cstheme="minorHAnsi"/>
          <w:bCs/>
          <w:sz w:val="21"/>
          <w:szCs w:val="21"/>
          <w:lang w:eastAsia="fr-FR"/>
        </w:rPr>
        <w:t xml:space="preserve">du Puy de Dôme </w:t>
      </w:r>
      <w:r w:rsidRPr="004554B2">
        <w:rPr>
          <w:rFonts w:ascii="Marianne" w:eastAsia="Times New Roman" w:hAnsi="Marianne" w:cstheme="minorHAnsi"/>
          <w:sz w:val="21"/>
          <w:szCs w:val="21"/>
          <w:lang w:eastAsia="fr-FR"/>
        </w:rPr>
        <w:t>est inférieure à la moyenne régionale</w:t>
      </w:r>
      <w:r>
        <w:rPr>
          <w:rFonts w:ascii="Marianne" w:eastAsia="Times New Roman" w:hAnsi="Marianne" w:cstheme="minorHAnsi"/>
          <w:sz w:val="21"/>
          <w:szCs w:val="21"/>
          <w:lang w:eastAsia="fr-FR"/>
        </w:rPr>
        <w:t xml:space="preserve"> avec </w:t>
      </w:r>
      <w:r w:rsidRPr="004554B2">
        <w:rPr>
          <w:rFonts w:ascii="Marianne" w:eastAsia="Times New Roman" w:hAnsi="Marianne" w:cstheme="minorHAnsi"/>
          <w:bCs/>
          <w:sz w:val="21"/>
          <w:szCs w:val="21"/>
          <w:lang w:eastAsia="fr-FR"/>
        </w:rPr>
        <w:t xml:space="preserve">un taux d’équipement </w:t>
      </w:r>
      <w:r>
        <w:rPr>
          <w:rFonts w:ascii="Marianne" w:eastAsia="Times New Roman" w:hAnsi="Marianne" w:cstheme="minorHAnsi"/>
          <w:bCs/>
          <w:sz w:val="21"/>
          <w:szCs w:val="21"/>
          <w:lang w:eastAsia="fr-FR"/>
        </w:rPr>
        <w:t xml:space="preserve">plus faible </w:t>
      </w:r>
      <w:r w:rsidRPr="004554B2">
        <w:rPr>
          <w:rFonts w:ascii="Marianne" w:eastAsia="Times New Roman" w:hAnsi="Marianne" w:cstheme="minorHAnsi"/>
          <w:bCs/>
          <w:sz w:val="21"/>
          <w:szCs w:val="21"/>
          <w:lang w:eastAsia="fr-FR"/>
        </w:rPr>
        <w:t xml:space="preserve">(0,61) que le taux d’équipement régional Auvergne-Rhône-Alpes (0,72) [taux d’équipement pour 1000 adultes sur places installées] (source : L’offre dans le secteur du handicap-fiches départementales région Auvergne-Rhône-Alpes- mise à jour du 31/12/23). </w:t>
      </w:r>
    </w:p>
    <w:p w14:paraId="00FEB9E2" w14:textId="77777777" w:rsidR="00C9089A" w:rsidRPr="00C9089A" w:rsidRDefault="00C9089A" w:rsidP="00C9089A">
      <w:pPr>
        <w:spacing w:before="312" w:line="266" w:lineRule="exact"/>
        <w:ind w:right="144"/>
        <w:jc w:val="both"/>
        <w:textAlignment w:val="baseline"/>
        <w:rPr>
          <w:rFonts w:ascii="Marianne" w:eastAsia="Times New Roman" w:hAnsi="Marianne" w:cstheme="minorHAnsi"/>
          <w:sz w:val="21"/>
          <w:szCs w:val="21"/>
          <w:lang w:eastAsia="fr-FR"/>
        </w:rPr>
      </w:pPr>
      <w:bookmarkStart w:id="1" w:name="_Hlk204333721"/>
      <w:r w:rsidRPr="00C9089A">
        <w:rPr>
          <w:rFonts w:ascii="Marianne" w:eastAsia="Times New Roman" w:hAnsi="Marianne" w:cstheme="minorHAnsi"/>
          <w:sz w:val="21"/>
          <w:szCs w:val="21"/>
          <w:lang w:eastAsia="fr-FR"/>
        </w:rPr>
        <w:t>Le Président de la République a annoncé en Conférence nationale du handicap (CNH), le 26 avril 2023, un plan massif de création de 50 000 nouvelles solutions à horizon 2030, pour apporter une réponse aux personnes en situation de handicap aujourd'hui sans solution adaptée à leurs besoins.</w:t>
      </w:r>
    </w:p>
    <w:p w14:paraId="472DD424" w14:textId="77777777" w:rsidR="00C9089A" w:rsidRPr="00C9089A" w:rsidRDefault="00C9089A" w:rsidP="00C9089A">
      <w:pPr>
        <w:spacing w:before="267" w:line="269" w:lineRule="exact"/>
        <w:ind w:right="144"/>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Ce plan, doté d'une enveloppe d'1,5 milliard d'euros vise à la fois un rattrapage de l'offre et son renforcement pour les publics sans solution à ce jour ou sans accompagnement adapté : enfants et adultes nécessitant un accompagnement renforcé (personnes polyhandicapées, avec troubles du neuro développement...), jeunes adultes sous amendement Creton, enfants relevant de l'aide sociale à l'enfance (ASE) et ayant un handicap, personnes handicapées vieillissantes (PHV), personnes avec un handicap psychique ou cognitif nécessitant notamment un accompagnement à domicile.</w:t>
      </w:r>
    </w:p>
    <w:p w14:paraId="44303608" w14:textId="01898610" w:rsidR="00C9089A" w:rsidRPr="00C9089A" w:rsidRDefault="00C9089A" w:rsidP="00C9089A">
      <w:pPr>
        <w:spacing w:before="247" w:line="290" w:lineRule="exact"/>
        <w:ind w:right="144"/>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 xml:space="preserve">La </w:t>
      </w:r>
      <w:r>
        <w:rPr>
          <w:rFonts w:ascii="Marianne" w:eastAsia="Times New Roman" w:hAnsi="Marianne" w:cstheme="minorHAnsi"/>
          <w:sz w:val="21"/>
          <w:szCs w:val="21"/>
          <w:lang w:eastAsia="fr-FR"/>
        </w:rPr>
        <w:t>circulaire</w:t>
      </w:r>
      <w:r w:rsidRPr="00C9089A">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n</w:t>
      </w:r>
      <w:r w:rsidRPr="00C9089A">
        <w:rPr>
          <w:rFonts w:ascii="Marianne" w:eastAsia="Times New Roman" w:hAnsi="Marianne" w:cstheme="minorHAnsi"/>
          <w:sz w:val="21"/>
          <w:szCs w:val="21"/>
          <w:lang w:eastAsia="fr-FR"/>
        </w:rPr>
        <w:t xml:space="preserve">° DGCS/3B/DSS/1A/CNSA/DF0/2023/176 du 7 décembre 2023 relative à la mise en </w:t>
      </w:r>
      <w:r>
        <w:rPr>
          <w:rFonts w:ascii="Marianne" w:eastAsia="Times New Roman" w:hAnsi="Marianne" w:cstheme="minorHAnsi"/>
          <w:sz w:val="21"/>
          <w:szCs w:val="21"/>
          <w:lang w:eastAsia="fr-FR"/>
        </w:rPr>
        <w:t>o</w:t>
      </w:r>
      <w:r w:rsidRPr="00C9089A">
        <w:rPr>
          <w:rFonts w:ascii="Marianne" w:eastAsia="Times New Roman" w:hAnsi="Marianne" w:cstheme="minorHAnsi"/>
          <w:sz w:val="21"/>
          <w:szCs w:val="21"/>
          <w:lang w:eastAsia="fr-FR"/>
        </w:rPr>
        <w:t xml:space="preserve">euvre du plan de création de 50 000 nouvelles solutions et de transformation de l'offre médico-sociale à destination des personnes en situation de handicap 2024-2030, issu de la </w:t>
      </w:r>
      <w:r w:rsidRPr="00C9089A">
        <w:rPr>
          <w:rFonts w:ascii="Marianne" w:eastAsia="Times New Roman" w:hAnsi="Marianne" w:cstheme="minorHAnsi"/>
          <w:sz w:val="21"/>
          <w:szCs w:val="21"/>
          <w:lang w:eastAsia="fr-FR"/>
        </w:rPr>
        <w:lastRenderedPageBreak/>
        <w:t xml:space="preserve">Conférence nationale du handicap 2023, fixent aux ARS les principes directeurs de la mise en </w:t>
      </w:r>
      <w:r>
        <w:rPr>
          <w:rFonts w:ascii="Marianne" w:eastAsia="Times New Roman" w:hAnsi="Marianne" w:cstheme="minorHAnsi"/>
          <w:sz w:val="21"/>
          <w:szCs w:val="21"/>
          <w:lang w:eastAsia="fr-FR"/>
        </w:rPr>
        <w:t>o</w:t>
      </w:r>
      <w:r w:rsidRPr="00C9089A">
        <w:rPr>
          <w:rFonts w:ascii="Marianne" w:eastAsia="Times New Roman" w:hAnsi="Marianne" w:cstheme="minorHAnsi"/>
          <w:sz w:val="21"/>
          <w:szCs w:val="21"/>
          <w:lang w:eastAsia="fr-FR"/>
        </w:rPr>
        <w:t>euvre de ce plan :</w:t>
      </w:r>
    </w:p>
    <w:p w14:paraId="0895A4C1" w14:textId="77777777" w:rsidR="00C9089A" w:rsidRPr="00C9089A" w:rsidRDefault="00C9089A" w:rsidP="00C9089A">
      <w:pPr>
        <w:numPr>
          <w:ilvl w:val="0"/>
          <w:numId w:val="19"/>
        </w:numPr>
        <w:tabs>
          <w:tab w:val="clear" w:pos="360"/>
          <w:tab w:val="left" w:pos="1080"/>
        </w:tabs>
        <w:spacing w:before="226" w:after="0" w:line="225" w:lineRule="exact"/>
        <w:ind w:left="993" w:hanging="360"/>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Apporter une réponse massive sur les territoires les plus en tensions,</w:t>
      </w:r>
    </w:p>
    <w:p w14:paraId="6FDE3D67" w14:textId="0C0D66F9" w:rsidR="00C9089A" w:rsidRPr="00C9089A" w:rsidRDefault="00C9089A" w:rsidP="00C9089A">
      <w:pPr>
        <w:numPr>
          <w:ilvl w:val="0"/>
          <w:numId w:val="19"/>
        </w:numPr>
        <w:tabs>
          <w:tab w:val="clear" w:pos="360"/>
          <w:tab w:val="left" w:pos="1080"/>
        </w:tabs>
        <w:spacing w:before="158" w:after="0" w:line="269" w:lineRule="exact"/>
        <w:ind w:left="993" w:right="144" w:hanging="360"/>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Renforcer l'offre pour les publics sans solution à ce jour et nécessitant un accompagnement renforcé et notamment l'offre polyhandicap, TND, handicap psychique, les jeunes adultes maintenus sous amendement Creton</w:t>
      </w:r>
      <w:r w:rsidR="006E7487">
        <w:rPr>
          <w:rFonts w:ascii="Marianne" w:eastAsia="Times New Roman" w:hAnsi="Marianne" w:cstheme="minorHAnsi"/>
          <w:sz w:val="21"/>
          <w:szCs w:val="21"/>
          <w:lang w:eastAsia="fr-FR"/>
        </w:rPr>
        <w:t xml:space="preserve">, </w:t>
      </w:r>
      <w:r w:rsidRPr="00C9089A">
        <w:rPr>
          <w:rFonts w:ascii="Marianne" w:eastAsia="Times New Roman" w:hAnsi="Marianne" w:cstheme="minorHAnsi"/>
          <w:sz w:val="21"/>
          <w:szCs w:val="21"/>
          <w:lang w:eastAsia="fr-FR"/>
        </w:rPr>
        <w:t>les doubles vulnérabilités : ASE/handicap</w:t>
      </w:r>
      <w:r w:rsidR="006E7487">
        <w:rPr>
          <w:rFonts w:ascii="Marianne" w:eastAsia="Times New Roman" w:hAnsi="Marianne" w:cstheme="minorHAnsi"/>
          <w:sz w:val="21"/>
          <w:szCs w:val="21"/>
          <w:lang w:eastAsia="fr-FR"/>
        </w:rPr>
        <w:t xml:space="preserve"> et des</w:t>
      </w:r>
      <w:r w:rsidRPr="00C9089A">
        <w:rPr>
          <w:rFonts w:ascii="Marianne" w:eastAsia="Times New Roman" w:hAnsi="Marianne" w:cstheme="minorHAnsi"/>
          <w:sz w:val="21"/>
          <w:szCs w:val="21"/>
          <w:lang w:eastAsia="fr-FR"/>
        </w:rPr>
        <w:t xml:space="preserve"> PHV</w:t>
      </w:r>
      <w:r w:rsidR="006E7487">
        <w:rPr>
          <w:rFonts w:ascii="Marianne" w:eastAsia="Times New Roman" w:hAnsi="Marianne" w:cstheme="minorHAnsi"/>
          <w:sz w:val="21"/>
          <w:szCs w:val="21"/>
          <w:lang w:eastAsia="fr-FR"/>
        </w:rPr>
        <w:t>.</w:t>
      </w:r>
    </w:p>
    <w:bookmarkEnd w:id="1"/>
    <w:p w14:paraId="3BE68896" w14:textId="77777777" w:rsidR="00C9089A" w:rsidRPr="00C9089A" w:rsidRDefault="00C9089A" w:rsidP="00C9089A">
      <w:pPr>
        <w:spacing w:before="259" w:line="283" w:lineRule="exact"/>
        <w:ind w:right="144"/>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L'objectif vise la création d'offres nouvelles (solutions, places, dispositifs) permettant d'augmenter le service rendu à la population.</w:t>
      </w:r>
    </w:p>
    <w:p w14:paraId="1D0FF1DC" w14:textId="77777777" w:rsidR="00B055A3" w:rsidRDefault="00B055A3" w:rsidP="00E262BF">
      <w:pPr>
        <w:spacing w:after="0" w:line="240" w:lineRule="auto"/>
        <w:contextualSpacing/>
        <w:jc w:val="both"/>
        <w:rPr>
          <w:rFonts w:ascii="Marianne" w:eastAsia="Calibri" w:hAnsi="Marianne" w:cs="Calibri"/>
          <w:sz w:val="21"/>
          <w:szCs w:val="21"/>
        </w:rPr>
      </w:pPr>
    </w:p>
    <w:p w14:paraId="284114C6" w14:textId="77777777" w:rsidR="00B055A3" w:rsidRPr="004554B2" w:rsidRDefault="00B055A3" w:rsidP="00D04341">
      <w:pPr>
        <w:spacing w:after="0" w:line="240" w:lineRule="auto"/>
        <w:contextualSpacing/>
        <w:jc w:val="both"/>
        <w:rPr>
          <w:rFonts w:ascii="Marianne" w:eastAsia="Calibri" w:hAnsi="Marianne" w:cs="Calibri"/>
          <w:sz w:val="21"/>
          <w:szCs w:val="21"/>
        </w:rPr>
      </w:pPr>
    </w:p>
    <w:p w14:paraId="0250FD9A" w14:textId="77777777" w:rsidR="00D04341" w:rsidRPr="00F61373" w:rsidRDefault="0032576A" w:rsidP="00876BAB">
      <w:pPr>
        <w:spacing w:after="0" w:line="240" w:lineRule="auto"/>
        <w:contextualSpacing/>
        <w:rPr>
          <w:rFonts w:ascii="Marianne" w:eastAsia="Calibri" w:hAnsi="Marianne" w:cs="Calibri"/>
          <w:b/>
          <w:smallCaps/>
          <w:color w:val="005646" w:themeColor="accent3" w:themeShade="80"/>
          <w:sz w:val="28"/>
          <w:szCs w:val="28"/>
          <w:u w:val="single"/>
        </w:rPr>
      </w:pPr>
      <w:r w:rsidRPr="00F61373">
        <w:rPr>
          <w:rFonts w:ascii="Marianne" w:eastAsia="Calibri" w:hAnsi="Marianne" w:cs="Calibri"/>
          <w:b/>
          <w:smallCaps/>
          <w:color w:val="005646" w:themeColor="accent3" w:themeShade="80"/>
          <w:sz w:val="28"/>
          <w:szCs w:val="28"/>
          <w:u w:val="single"/>
        </w:rPr>
        <w:t>Objectifs et caractéristiques du projet</w:t>
      </w:r>
    </w:p>
    <w:p w14:paraId="6DB8CE83" w14:textId="77777777" w:rsidR="004554B2" w:rsidRPr="004554B2" w:rsidRDefault="004554B2" w:rsidP="00D04341">
      <w:pPr>
        <w:widowControl w:val="0"/>
        <w:spacing w:after="0" w:line="240" w:lineRule="auto"/>
        <w:jc w:val="both"/>
        <w:rPr>
          <w:rFonts w:ascii="Marianne" w:eastAsia="Arial" w:hAnsi="Marianne" w:cs="Calibri"/>
          <w:bCs/>
          <w:color w:val="000000"/>
          <w:sz w:val="21"/>
          <w:szCs w:val="21"/>
          <w:lang w:eastAsia="fr-FR" w:bidi="fr-FR"/>
        </w:rPr>
      </w:pPr>
    </w:p>
    <w:p w14:paraId="4F970CA6" w14:textId="0811001E" w:rsidR="002D2C1F" w:rsidRPr="00F61373" w:rsidRDefault="0032576A" w:rsidP="00CF0281">
      <w:pPr>
        <w:pStyle w:val="Paragraphedeliste"/>
        <w:numPr>
          <w:ilvl w:val="0"/>
          <w:numId w:val="14"/>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 xml:space="preserve"> Public </w:t>
      </w:r>
    </w:p>
    <w:p w14:paraId="67B30EB8" w14:textId="5F7FD69E" w:rsidR="002D2C1F" w:rsidRPr="004554B2" w:rsidRDefault="002D2C1F" w:rsidP="0032576A">
      <w:pPr>
        <w:widowControl w:val="0"/>
        <w:spacing w:after="0" w:line="240" w:lineRule="auto"/>
        <w:jc w:val="both"/>
        <w:rPr>
          <w:rFonts w:ascii="Marianne" w:eastAsia="Times New Roman" w:hAnsi="Marianne" w:cs="Calibri"/>
          <w:sz w:val="21"/>
          <w:szCs w:val="21"/>
          <w:lang w:eastAsia="fr-FR"/>
        </w:rPr>
      </w:pPr>
    </w:p>
    <w:p w14:paraId="66AA7BE8" w14:textId="3826B60E" w:rsidR="006E7487" w:rsidRPr="004554B2" w:rsidRDefault="00351DAE" w:rsidP="006E7487">
      <w:pPr>
        <w:spacing w:after="0" w:line="240" w:lineRule="auto"/>
        <w:jc w:val="both"/>
        <w:rPr>
          <w:rFonts w:ascii="Marianne" w:eastAsia="Calibri" w:hAnsi="Marianne" w:cs="Calibri"/>
          <w:sz w:val="21"/>
          <w:szCs w:val="21"/>
        </w:rPr>
      </w:pPr>
      <w:r w:rsidRPr="004554B2">
        <w:rPr>
          <w:rFonts w:ascii="Marianne" w:eastAsia="Arial" w:hAnsi="Marianne" w:cs="Calibri"/>
          <w:bCs/>
          <w:color w:val="000000"/>
          <w:sz w:val="21"/>
          <w:szCs w:val="21"/>
          <w:lang w:eastAsia="fr-FR" w:bidi="fr-FR"/>
        </w:rPr>
        <w:t xml:space="preserve">Pour </w:t>
      </w:r>
      <w:r w:rsidR="00657002" w:rsidRPr="004554B2">
        <w:rPr>
          <w:rFonts w:ascii="Marianne" w:eastAsia="Arial" w:hAnsi="Marianne" w:cs="Calibri"/>
          <w:bCs/>
          <w:color w:val="000000"/>
          <w:sz w:val="21"/>
          <w:szCs w:val="21"/>
          <w:lang w:eastAsia="fr-FR" w:bidi="fr-FR"/>
        </w:rPr>
        <w:t>la totalité des 12 places</w:t>
      </w:r>
      <w:r w:rsidRPr="004554B2">
        <w:rPr>
          <w:rFonts w:ascii="Marianne" w:eastAsia="Arial" w:hAnsi="Marianne" w:cs="Calibri"/>
          <w:bCs/>
          <w:color w:val="000000"/>
          <w:sz w:val="21"/>
          <w:szCs w:val="21"/>
          <w:lang w:eastAsia="fr-FR" w:bidi="fr-FR"/>
        </w:rPr>
        <w:t xml:space="preserve">, </w:t>
      </w:r>
      <w:r w:rsidRPr="004554B2">
        <w:rPr>
          <w:rFonts w:ascii="Marianne" w:eastAsia="Times New Roman" w:hAnsi="Marianne" w:cs="Calibri"/>
          <w:sz w:val="21"/>
          <w:szCs w:val="21"/>
          <w:lang w:eastAsia="fr-FR"/>
        </w:rPr>
        <w:t>il s’agira de personnes adultes présentant un polyhandicap, tel que défini par l’article D312-0-3 du Code de l’Action Sociale et des Familles.</w:t>
      </w:r>
      <w:r w:rsidR="006E7487" w:rsidRPr="006E7487">
        <w:rPr>
          <w:rFonts w:ascii="Marianne" w:eastAsia="Calibri" w:hAnsi="Marianne" w:cs="Calibri"/>
          <w:sz w:val="21"/>
          <w:szCs w:val="21"/>
        </w:rPr>
        <w:t xml:space="preserve"> </w:t>
      </w:r>
      <w:r w:rsidR="006E7487" w:rsidRPr="004554B2">
        <w:rPr>
          <w:rFonts w:ascii="Marianne" w:eastAsia="Calibri" w:hAnsi="Marianne" w:cs="Calibri"/>
          <w:sz w:val="21"/>
          <w:szCs w:val="21"/>
        </w:rPr>
        <w:t>La MAS accompagnera des personnes dont le handicap les rendent</w:t>
      </w:r>
      <w:r w:rsidR="006E7487">
        <w:rPr>
          <w:rFonts w:ascii="Marianne" w:eastAsia="Calibri" w:hAnsi="Marianne" w:cs="Calibri"/>
          <w:sz w:val="21"/>
          <w:szCs w:val="21"/>
        </w:rPr>
        <w:t xml:space="preserve"> </w:t>
      </w:r>
      <w:r w:rsidR="006E7487" w:rsidRPr="004554B2">
        <w:rPr>
          <w:rFonts w:ascii="Marianne" w:eastAsia="Calibri" w:hAnsi="Marianne" w:cs="Calibri"/>
          <w:sz w:val="21"/>
          <w:szCs w:val="21"/>
        </w:rPr>
        <w:t xml:space="preserve">inaptes à réaliser seuls les actes de la vie quotidienne et qui nécessitent une surveillance médicale et des soins constants. </w:t>
      </w:r>
    </w:p>
    <w:p w14:paraId="58F96F9B" w14:textId="35605942" w:rsidR="00351DAE" w:rsidRPr="004554B2" w:rsidRDefault="00351DAE" w:rsidP="00351DAE">
      <w:pPr>
        <w:widowControl w:val="0"/>
        <w:spacing w:after="0" w:line="240" w:lineRule="auto"/>
        <w:jc w:val="both"/>
        <w:rPr>
          <w:rFonts w:ascii="Marianne" w:eastAsia="Times New Roman" w:hAnsi="Marianne" w:cs="Calibri"/>
          <w:sz w:val="21"/>
          <w:szCs w:val="21"/>
          <w:lang w:eastAsia="fr-FR"/>
        </w:rPr>
      </w:pPr>
    </w:p>
    <w:p w14:paraId="1E09E53D" w14:textId="77777777" w:rsidR="006E7487" w:rsidRPr="004554B2" w:rsidRDefault="006E7487" w:rsidP="006E7487">
      <w:pPr>
        <w:widowControl w:val="0"/>
        <w:spacing w:after="0" w:line="240" w:lineRule="auto"/>
        <w:jc w:val="both"/>
        <w:rPr>
          <w:rFonts w:ascii="Marianne" w:eastAsia="Arial" w:hAnsi="Marianne" w:cs="Calibri"/>
          <w:bCs/>
          <w:color w:val="000000"/>
          <w:sz w:val="21"/>
          <w:szCs w:val="21"/>
          <w:lang w:eastAsia="fr-FR" w:bidi="fr-FR"/>
        </w:rPr>
      </w:pPr>
      <w:r w:rsidRPr="004554B2">
        <w:rPr>
          <w:rFonts w:ascii="Marianne" w:eastAsia="Arial" w:hAnsi="Marianne" w:cs="Calibri"/>
          <w:bCs/>
          <w:color w:val="000000"/>
          <w:sz w:val="21"/>
          <w:szCs w:val="21"/>
          <w:lang w:eastAsia="fr-FR" w:bidi="fr-FR"/>
        </w:rPr>
        <w:t xml:space="preserve">Ces personnes présenteront une perte d'autonomie dans les actes de la vie quotidienne, ainsi que </w:t>
      </w:r>
      <w:r w:rsidRPr="004554B2">
        <w:rPr>
          <w:rFonts w:ascii="Marianne" w:eastAsia="Arial" w:hAnsi="Marianne" w:cs="Calibri"/>
          <w:bCs/>
          <w:color w:val="000000" w:themeColor="text1"/>
          <w:sz w:val="21"/>
          <w:szCs w:val="21"/>
          <w:lang w:eastAsia="fr-FR" w:bidi="fr-FR"/>
        </w:rPr>
        <w:t xml:space="preserve">des troubles associés </w:t>
      </w:r>
      <w:r w:rsidRPr="004554B2">
        <w:rPr>
          <w:rFonts w:ascii="Marianne" w:eastAsia="Arial" w:hAnsi="Marianne" w:cs="Calibri"/>
          <w:bCs/>
          <w:color w:val="000000"/>
          <w:sz w:val="21"/>
          <w:szCs w:val="21"/>
          <w:lang w:eastAsia="fr-FR" w:bidi="fr-FR"/>
        </w:rPr>
        <w:t xml:space="preserve">(tels que les troubles du comportement ou une déficience intellectuelle). Ces troubles associés devront être pris en charge par l'établissement de façon construite par des méthodes d’intervention spécifiques recommandées par la HAS. </w:t>
      </w:r>
    </w:p>
    <w:p w14:paraId="7CAC1F69" w14:textId="77777777" w:rsidR="006E7487" w:rsidRPr="00F61373" w:rsidRDefault="006E7487" w:rsidP="006E7487">
      <w:pPr>
        <w:widowControl w:val="0"/>
        <w:spacing w:after="0" w:line="240" w:lineRule="auto"/>
        <w:jc w:val="both"/>
        <w:rPr>
          <w:rFonts w:ascii="Marianne" w:eastAsia="Times New Roman" w:hAnsi="Marianne" w:cs="Calibri"/>
          <w:sz w:val="16"/>
          <w:szCs w:val="16"/>
          <w:lang w:eastAsia="fr-FR"/>
        </w:rPr>
      </w:pPr>
    </w:p>
    <w:p w14:paraId="723DFF92" w14:textId="77777777" w:rsidR="006E7487" w:rsidRPr="004554B2" w:rsidRDefault="006E7487" w:rsidP="006E7487">
      <w:pPr>
        <w:widowControl w:val="0"/>
        <w:spacing w:after="0" w:line="240" w:lineRule="auto"/>
        <w:jc w:val="both"/>
        <w:rPr>
          <w:rFonts w:ascii="Marianne" w:eastAsia="Times New Roman" w:hAnsi="Marianne" w:cs="Calibri"/>
          <w:sz w:val="21"/>
          <w:szCs w:val="21"/>
          <w:lang w:eastAsia="fr-FR"/>
        </w:rPr>
      </w:pPr>
      <w:r w:rsidRPr="004554B2">
        <w:rPr>
          <w:rFonts w:ascii="Marianne" w:eastAsia="Times New Roman" w:hAnsi="Marianne" w:cs="Calibri"/>
          <w:sz w:val="21"/>
          <w:szCs w:val="21"/>
          <w:lang w:eastAsia="fr-FR"/>
        </w:rPr>
        <w:t>Les personnes devront bénéficier d’une orientation prononcée par la CDAPH conformément à la procédure prévue à l’article L. 241-6 du Code de l’Action Sociale et des Familles. La décision de la CDAPH s’impose au chef d’établissement, conformément à l’article L. 241-6 du Code de l’Action Sociale et des Familles.</w:t>
      </w:r>
    </w:p>
    <w:p w14:paraId="0DC8F7CF" w14:textId="77777777" w:rsidR="00C9089A" w:rsidRPr="004554B2" w:rsidRDefault="00C9089A" w:rsidP="00C9089A">
      <w:pPr>
        <w:autoSpaceDE w:val="0"/>
        <w:autoSpaceDN w:val="0"/>
        <w:adjustRightInd w:val="0"/>
        <w:spacing w:after="0" w:line="240" w:lineRule="auto"/>
        <w:jc w:val="both"/>
        <w:rPr>
          <w:rFonts w:ascii="Marianne" w:eastAsia="Times New Roman" w:hAnsi="Marianne" w:cstheme="minorHAnsi"/>
          <w:bCs/>
          <w:sz w:val="21"/>
          <w:szCs w:val="21"/>
          <w:lang w:eastAsia="fr-FR"/>
        </w:rPr>
      </w:pPr>
    </w:p>
    <w:p w14:paraId="0EDB6ECA" w14:textId="1F80A322" w:rsidR="006E7487" w:rsidRPr="004554B2" w:rsidRDefault="006E7487" w:rsidP="006E7487">
      <w:pPr>
        <w:widowControl w:val="0"/>
        <w:spacing w:after="0" w:line="240" w:lineRule="auto"/>
        <w:jc w:val="both"/>
        <w:rPr>
          <w:rFonts w:ascii="Marianne" w:eastAsia="Arial" w:hAnsi="Marianne" w:cs="Calibri"/>
          <w:b/>
          <w:color w:val="000000"/>
          <w:sz w:val="21"/>
          <w:szCs w:val="21"/>
          <w:lang w:eastAsia="fr-FR" w:bidi="fr-FR"/>
        </w:rPr>
      </w:pPr>
      <w:r w:rsidRPr="004554B2">
        <w:rPr>
          <w:rFonts w:ascii="Marianne" w:eastAsia="Arial" w:hAnsi="Marianne" w:cs="Calibri"/>
          <w:bCs/>
          <w:color w:val="000000"/>
          <w:sz w:val="21"/>
          <w:szCs w:val="21"/>
          <w:lang w:eastAsia="fr-FR" w:bidi="fr-FR"/>
        </w:rPr>
        <w:t xml:space="preserve">L'établissement retenu pour porter le projet </w:t>
      </w:r>
      <w:r>
        <w:rPr>
          <w:rFonts w:ascii="Marianne" w:eastAsia="Arial" w:hAnsi="Marianne" w:cs="Calibri"/>
          <w:bCs/>
          <w:color w:val="000000"/>
          <w:sz w:val="21"/>
          <w:szCs w:val="21"/>
          <w:lang w:eastAsia="fr-FR" w:bidi="fr-FR"/>
        </w:rPr>
        <w:t>devra</w:t>
      </w:r>
      <w:r w:rsidRPr="004554B2">
        <w:rPr>
          <w:rFonts w:ascii="Marianne" w:eastAsia="Arial" w:hAnsi="Marianne" w:cs="Calibri"/>
          <w:bCs/>
          <w:color w:val="000000"/>
          <w:sz w:val="21"/>
          <w:szCs w:val="21"/>
          <w:lang w:eastAsia="fr-FR" w:bidi="fr-FR"/>
        </w:rPr>
        <w:t xml:space="preserve"> s'inscrire dans le cadre du décret n° 2009-322 du 20 mars 2009 relatif aux obligations des établissements et services accueillant ou accompagnant des personnes handicapées adultes n'ayant pu acquérir un minimum d'autonomie. </w:t>
      </w:r>
      <w:r w:rsidRPr="004554B2">
        <w:rPr>
          <w:rFonts w:ascii="Marianne" w:eastAsia="Arial" w:hAnsi="Marianne" w:cs="Calibri"/>
          <w:b/>
          <w:color w:val="000000"/>
          <w:sz w:val="21"/>
          <w:szCs w:val="21"/>
          <w:lang w:eastAsia="fr-FR" w:bidi="fr-FR"/>
        </w:rPr>
        <w:t>L’article D344-5-1 du CASF précise qu’« il s’agit de personnes qui présentent une situation complexe de handicap, avec altération de leurs capacités de décision et d'action dans les actes essentiels de la vie quotidienne. »</w:t>
      </w:r>
    </w:p>
    <w:p w14:paraId="65D473EB" w14:textId="77777777" w:rsidR="006E7487" w:rsidRDefault="006E7487" w:rsidP="00C9089A">
      <w:pPr>
        <w:spacing w:after="0" w:line="240" w:lineRule="auto"/>
        <w:contextualSpacing/>
        <w:jc w:val="both"/>
        <w:rPr>
          <w:rFonts w:ascii="Marianne" w:eastAsia="Calibri" w:hAnsi="Marianne" w:cs="Calibri"/>
          <w:sz w:val="21"/>
          <w:szCs w:val="21"/>
        </w:rPr>
      </w:pPr>
    </w:p>
    <w:p w14:paraId="71D76FDA" w14:textId="24FF00F5" w:rsidR="00C9089A" w:rsidRDefault="00C9089A" w:rsidP="00C9089A">
      <w:pPr>
        <w:spacing w:after="0" w:line="240" w:lineRule="auto"/>
        <w:contextualSpacing/>
        <w:jc w:val="both"/>
        <w:rPr>
          <w:rFonts w:ascii="Marianne" w:eastAsia="Calibri" w:hAnsi="Marianne" w:cs="Calibri"/>
          <w:sz w:val="21"/>
          <w:szCs w:val="21"/>
        </w:rPr>
      </w:pPr>
      <w:r w:rsidRPr="004554B2">
        <w:rPr>
          <w:rFonts w:ascii="Marianne" w:eastAsia="Calibri" w:hAnsi="Marianne" w:cs="Calibri"/>
          <w:sz w:val="21"/>
          <w:szCs w:val="21"/>
        </w:rPr>
        <w:t xml:space="preserve">Les </w:t>
      </w:r>
      <w:r>
        <w:rPr>
          <w:rFonts w:ascii="Marianne" w:eastAsia="Calibri" w:hAnsi="Marianne" w:cs="Calibri"/>
          <w:sz w:val="21"/>
          <w:szCs w:val="21"/>
        </w:rPr>
        <w:t>modalités d’accompagnement attendues sont les suivantes :</w:t>
      </w:r>
    </w:p>
    <w:p w14:paraId="70EAEC1D" w14:textId="77777777" w:rsidR="00C9089A" w:rsidRDefault="00C9089A" w:rsidP="00C9089A">
      <w:pPr>
        <w:spacing w:after="0" w:line="240" w:lineRule="auto"/>
        <w:contextualSpacing/>
        <w:jc w:val="both"/>
        <w:rPr>
          <w:rFonts w:ascii="Marianne" w:eastAsia="Calibri" w:hAnsi="Marianne" w:cs="Calibri"/>
          <w:sz w:val="21"/>
          <w:szCs w:val="21"/>
        </w:rPr>
      </w:pPr>
    </w:p>
    <w:p w14:paraId="7F71005A" w14:textId="77777777" w:rsidR="00C9089A" w:rsidRDefault="00C9089A" w:rsidP="00C9089A">
      <w:pPr>
        <w:pStyle w:val="Paragraphedeliste"/>
        <w:numPr>
          <w:ilvl w:val="0"/>
          <w:numId w:val="7"/>
        </w:num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 xml:space="preserve">une offre en hébergement complet </w:t>
      </w:r>
      <w:r>
        <w:rPr>
          <w:rFonts w:ascii="Marianne" w:eastAsia="Calibri" w:hAnsi="Marianne" w:cs="Calibri"/>
          <w:sz w:val="21"/>
          <w:szCs w:val="21"/>
        </w:rPr>
        <w:t xml:space="preserve">de </w:t>
      </w:r>
      <w:r w:rsidRPr="004554B2">
        <w:rPr>
          <w:rFonts w:ascii="Marianne" w:eastAsia="Calibri" w:hAnsi="Marianne" w:cs="Calibri"/>
          <w:sz w:val="21"/>
          <w:szCs w:val="21"/>
        </w:rPr>
        <w:t xml:space="preserve">10 places </w:t>
      </w:r>
    </w:p>
    <w:p w14:paraId="2D278B96" w14:textId="77777777" w:rsidR="00C9089A" w:rsidRPr="004554B2" w:rsidRDefault="00C9089A" w:rsidP="00C9089A">
      <w:pPr>
        <w:pStyle w:val="Paragraphedeliste"/>
        <w:numPr>
          <w:ilvl w:val="0"/>
          <w:numId w:val="7"/>
        </w:numPr>
        <w:spacing w:after="0" w:line="240" w:lineRule="auto"/>
        <w:jc w:val="both"/>
        <w:rPr>
          <w:rFonts w:ascii="Marianne" w:eastAsia="Calibri" w:hAnsi="Marianne" w:cs="Calibri"/>
          <w:sz w:val="21"/>
          <w:szCs w:val="21"/>
        </w:rPr>
      </w:pPr>
      <w:r>
        <w:rPr>
          <w:rFonts w:ascii="Marianne" w:eastAsia="Calibri" w:hAnsi="Marianne" w:cs="Calibri"/>
          <w:sz w:val="21"/>
          <w:szCs w:val="21"/>
        </w:rPr>
        <w:t>une offre</w:t>
      </w:r>
      <w:r w:rsidRPr="004554B2">
        <w:rPr>
          <w:rFonts w:ascii="Marianne" w:eastAsia="Calibri" w:hAnsi="Marianne" w:cs="Calibri"/>
          <w:sz w:val="21"/>
          <w:szCs w:val="21"/>
        </w:rPr>
        <w:t xml:space="preserve"> en hébergement temporaire </w:t>
      </w:r>
      <w:r>
        <w:rPr>
          <w:rFonts w:ascii="Marianne" w:eastAsia="Calibri" w:hAnsi="Marianne" w:cs="Calibri"/>
          <w:sz w:val="21"/>
          <w:szCs w:val="21"/>
        </w:rPr>
        <w:t xml:space="preserve">de </w:t>
      </w:r>
      <w:r w:rsidRPr="004554B2">
        <w:rPr>
          <w:rFonts w:ascii="Marianne" w:eastAsia="Calibri" w:hAnsi="Marianne" w:cs="Calibri"/>
          <w:sz w:val="21"/>
          <w:szCs w:val="21"/>
        </w:rPr>
        <w:t>2 place</w:t>
      </w:r>
      <w:r>
        <w:rPr>
          <w:rFonts w:ascii="Marianne" w:eastAsia="Calibri" w:hAnsi="Marianne" w:cs="Calibri"/>
          <w:sz w:val="21"/>
          <w:szCs w:val="21"/>
        </w:rPr>
        <w:t>s</w:t>
      </w:r>
      <w:r w:rsidRPr="004554B2">
        <w:rPr>
          <w:rFonts w:ascii="Marianne" w:eastAsia="Calibri" w:hAnsi="Marianne" w:cs="Calibri"/>
          <w:sz w:val="21"/>
          <w:szCs w:val="21"/>
        </w:rPr>
        <w:t>.</w:t>
      </w:r>
    </w:p>
    <w:p w14:paraId="63080A5A" w14:textId="743B7023" w:rsidR="00351DAE" w:rsidRPr="004554B2" w:rsidRDefault="00351DAE" w:rsidP="00DC1D77">
      <w:pPr>
        <w:widowControl w:val="0"/>
        <w:spacing w:after="0" w:line="240" w:lineRule="auto"/>
        <w:jc w:val="both"/>
        <w:rPr>
          <w:rFonts w:ascii="Marianne" w:eastAsia="Arial" w:hAnsi="Marianne" w:cs="Calibri"/>
          <w:bCs/>
          <w:color w:val="000000"/>
          <w:sz w:val="21"/>
          <w:szCs w:val="21"/>
          <w:lang w:eastAsia="fr-FR" w:bidi="fr-FR"/>
        </w:rPr>
      </w:pPr>
    </w:p>
    <w:p w14:paraId="29EB3C39" w14:textId="77777777" w:rsidR="002D2C1F" w:rsidRPr="00F61373" w:rsidRDefault="002D2C1F" w:rsidP="0032576A">
      <w:pPr>
        <w:widowControl w:val="0"/>
        <w:spacing w:after="0" w:line="240" w:lineRule="auto"/>
        <w:jc w:val="both"/>
        <w:rPr>
          <w:rFonts w:ascii="Marianne" w:eastAsia="Times New Roman" w:hAnsi="Marianne" w:cs="Calibri"/>
          <w:sz w:val="14"/>
          <w:szCs w:val="14"/>
          <w:lang w:eastAsia="fr-FR"/>
        </w:rPr>
      </w:pPr>
    </w:p>
    <w:p w14:paraId="09616E04" w14:textId="57029B6D" w:rsidR="0032576A" w:rsidRPr="00F61373" w:rsidRDefault="00F61373" w:rsidP="00CF0281">
      <w:pPr>
        <w:pStyle w:val="Paragraphedeliste"/>
        <w:numPr>
          <w:ilvl w:val="0"/>
          <w:numId w:val="14"/>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 xml:space="preserve">Rappel des missions </w:t>
      </w:r>
      <w:r>
        <w:rPr>
          <w:rFonts w:ascii="Marianne" w:eastAsia="Calibri" w:hAnsi="Marianne" w:cs="Calibri"/>
          <w:b/>
          <w:color w:val="002060"/>
          <w:sz w:val="21"/>
          <w:szCs w:val="21"/>
        </w:rPr>
        <w:t>et prestations attendues</w:t>
      </w:r>
    </w:p>
    <w:p w14:paraId="167AE4AE" w14:textId="77777777" w:rsidR="004554B2" w:rsidRPr="004554B2" w:rsidRDefault="004554B2" w:rsidP="004554B2">
      <w:pPr>
        <w:pStyle w:val="Paragraphedeliste"/>
        <w:spacing w:after="0" w:line="240" w:lineRule="auto"/>
        <w:ind w:left="1134"/>
        <w:rPr>
          <w:rFonts w:ascii="Marianne" w:eastAsia="Calibri" w:hAnsi="Marianne" w:cs="Calibri"/>
          <w:b/>
          <w:color w:val="6D6DFF"/>
          <w:sz w:val="21"/>
          <w:szCs w:val="21"/>
        </w:rPr>
      </w:pPr>
    </w:p>
    <w:p w14:paraId="79C632D1" w14:textId="7254CD98" w:rsidR="0032576A" w:rsidRDefault="0032576A" w:rsidP="0032576A">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 </w:t>
      </w:r>
      <w:r w:rsidR="004554B2">
        <w:rPr>
          <w:rFonts w:ascii="Marianne" w:eastAsia="Times New Roman" w:hAnsi="Marianne" w:cstheme="minorHAnsi"/>
          <w:sz w:val="21"/>
          <w:szCs w:val="21"/>
          <w:lang w:eastAsia="fr-FR"/>
        </w:rPr>
        <w:t>L</w:t>
      </w:r>
      <w:r w:rsidRPr="004554B2">
        <w:rPr>
          <w:rFonts w:ascii="Marianne" w:eastAsia="Times New Roman" w:hAnsi="Marianne" w:cstheme="minorHAnsi"/>
          <w:sz w:val="21"/>
          <w:szCs w:val="21"/>
          <w:lang w:eastAsia="fr-FR"/>
        </w:rPr>
        <w:t>’article D. 344-5-3 du CASF</w:t>
      </w:r>
      <w:r w:rsidR="004554B2">
        <w:rPr>
          <w:rFonts w:ascii="Marianne" w:eastAsia="Times New Roman" w:hAnsi="Marianne" w:cstheme="minorHAnsi"/>
          <w:sz w:val="21"/>
          <w:szCs w:val="21"/>
          <w:lang w:eastAsia="fr-FR"/>
        </w:rPr>
        <w:t xml:space="preserve"> rappelle les missions d’un ESMS :</w:t>
      </w:r>
    </w:p>
    <w:p w14:paraId="52AA91FD" w14:textId="77777777" w:rsidR="00B055A3" w:rsidRPr="00B055A3" w:rsidRDefault="00B055A3" w:rsidP="0032576A">
      <w:pPr>
        <w:spacing w:after="0" w:line="240" w:lineRule="auto"/>
        <w:jc w:val="both"/>
        <w:rPr>
          <w:rFonts w:ascii="Marianne" w:eastAsia="Times New Roman" w:hAnsi="Marianne" w:cstheme="minorHAnsi"/>
          <w:sz w:val="14"/>
          <w:szCs w:val="14"/>
          <w:lang w:eastAsia="fr-FR"/>
        </w:rPr>
      </w:pPr>
    </w:p>
    <w:p w14:paraId="439871F0" w14:textId="77777777" w:rsidR="0032576A" w:rsidRPr="004554B2" w:rsidRDefault="0032576A" w:rsidP="00F61373">
      <w:pPr>
        <w:spacing w:after="0" w:line="240" w:lineRule="auto"/>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lastRenderedPageBreak/>
        <w:t xml:space="preserve">« Pour les personnes qu'ils accueillent ou accompagnent, les établissements et services mentionnés à l'article D. 344-5-1 : </w:t>
      </w:r>
      <w:r w:rsidRPr="004554B2">
        <w:rPr>
          <w:rFonts w:ascii="Marianne" w:eastAsia="Times New Roman" w:hAnsi="Marianne" w:cstheme="minorHAnsi"/>
          <w:i/>
          <w:sz w:val="21"/>
          <w:szCs w:val="21"/>
          <w:lang w:eastAsia="fr-FR"/>
        </w:rPr>
        <w:br/>
        <w:t>1° Favorisent, quelle que soit la restriction de leur autonomie, leur relation aux autres et l'expression de leurs choix et de leur consentement en développant toutes leurs possibilités de communication verbale, motrice ou sensorielle, avec le recours à une aide humaine et, si besoin, à une aide technique ;</w:t>
      </w:r>
    </w:p>
    <w:p w14:paraId="4A57E153" w14:textId="77777777" w:rsidR="0032576A" w:rsidRPr="004554B2" w:rsidRDefault="0032576A" w:rsidP="00F61373">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2° Développent leurs potentialités par une stimulation adaptée tout au long de leur existence, maintiennent leurs acquis et favorisent leur apprentissage et leur autonomie par des actions socio-éducatives adaptées en les accompagnant dans l'accomplissement de tous les actes de la vie quotidienne ;</w:t>
      </w:r>
    </w:p>
    <w:p w14:paraId="286BFE87" w14:textId="77777777" w:rsidR="0032576A" w:rsidRPr="004554B2" w:rsidRDefault="0032576A" w:rsidP="00F61373">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3° Favorisent leur participation à une vie sociale, culturelle et sportive par des activités adaptées ; </w:t>
      </w:r>
    </w:p>
    <w:p w14:paraId="52103E8F" w14:textId="77777777" w:rsidR="0032576A" w:rsidRPr="004554B2" w:rsidRDefault="0032576A" w:rsidP="00F61373">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4° Portent une attention permanente à toute expression d'une souffrance physique ou psychique ; </w:t>
      </w:r>
    </w:p>
    <w:p w14:paraId="543CD2A8" w14:textId="77777777" w:rsidR="0032576A" w:rsidRPr="004554B2" w:rsidRDefault="0032576A" w:rsidP="00F61373">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5° Veillent au développement de leur vie affective et au maintien du lien avec leur famille ou leurs proches ; </w:t>
      </w:r>
    </w:p>
    <w:p w14:paraId="3C6A67A6" w14:textId="77777777" w:rsidR="0032576A" w:rsidRPr="004554B2" w:rsidRDefault="0032576A" w:rsidP="00F61373">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6° Garantissent l'intimité en leur préservant un espace de vie privatif ; </w:t>
      </w:r>
    </w:p>
    <w:p w14:paraId="5917255E" w14:textId="77777777" w:rsidR="0032576A" w:rsidRPr="004554B2" w:rsidRDefault="0032576A" w:rsidP="00F61373">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7° Assurent un accompagnement médical coordonné garantissant la qualité des soins ; </w:t>
      </w:r>
    </w:p>
    <w:p w14:paraId="68016DB9" w14:textId="77777777" w:rsidR="0032576A" w:rsidRPr="004554B2" w:rsidRDefault="0032576A" w:rsidP="00F61373">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8° Privilégient l'accueil des personnes par petits groupes au sein d'unités de vie. »</w:t>
      </w:r>
    </w:p>
    <w:p w14:paraId="4441A588" w14:textId="727EF242" w:rsidR="00C771AB" w:rsidRDefault="00C771AB" w:rsidP="00F61373">
      <w:pPr>
        <w:spacing w:after="0" w:line="240" w:lineRule="auto"/>
        <w:jc w:val="both"/>
        <w:rPr>
          <w:rFonts w:ascii="Marianne" w:eastAsia="Times New Roman" w:hAnsi="Marianne" w:cstheme="minorHAnsi"/>
          <w:sz w:val="21"/>
          <w:szCs w:val="21"/>
          <w:lang w:eastAsia="fr-FR"/>
        </w:rPr>
      </w:pPr>
    </w:p>
    <w:p w14:paraId="16196DF1" w14:textId="77777777" w:rsidR="002F667D" w:rsidRDefault="002F667D" w:rsidP="0032576A">
      <w:pPr>
        <w:spacing w:after="0" w:line="240" w:lineRule="auto"/>
        <w:jc w:val="both"/>
        <w:rPr>
          <w:rFonts w:ascii="Marianne" w:eastAsia="Times New Roman" w:hAnsi="Marianne" w:cstheme="minorHAnsi"/>
          <w:sz w:val="21"/>
          <w:szCs w:val="21"/>
          <w:lang w:eastAsia="fr-FR"/>
        </w:rPr>
      </w:pPr>
    </w:p>
    <w:p w14:paraId="6F2E0B02" w14:textId="1FE10214" w:rsidR="0032576A" w:rsidRPr="004554B2" w:rsidRDefault="004554B2" w:rsidP="0032576A">
      <w:pPr>
        <w:spacing w:after="0" w:line="240" w:lineRule="auto"/>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C</w:t>
      </w:r>
      <w:r w:rsidR="0032576A" w:rsidRPr="004554B2">
        <w:rPr>
          <w:rFonts w:ascii="Marianne" w:eastAsia="Times New Roman" w:hAnsi="Marianne" w:cstheme="minorHAnsi"/>
          <w:sz w:val="21"/>
          <w:szCs w:val="21"/>
          <w:lang w:eastAsia="fr-FR"/>
        </w:rPr>
        <w:t xml:space="preserve">onformément à l’article D. 344-5-2 du CASF, </w:t>
      </w:r>
      <w:r>
        <w:rPr>
          <w:rFonts w:ascii="Marianne" w:eastAsia="Times New Roman" w:hAnsi="Marianne" w:cstheme="minorHAnsi"/>
          <w:sz w:val="21"/>
          <w:szCs w:val="21"/>
          <w:lang w:eastAsia="fr-FR"/>
        </w:rPr>
        <w:t>l</w:t>
      </w:r>
      <w:r w:rsidRPr="004554B2">
        <w:rPr>
          <w:rFonts w:ascii="Marianne" w:eastAsia="Times New Roman" w:hAnsi="Marianne" w:cstheme="minorHAnsi"/>
          <w:sz w:val="21"/>
          <w:szCs w:val="21"/>
          <w:lang w:eastAsia="fr-FR"/>
        </w:rPr>
        <w:t xml:space="preserve">a MAS devra, </w:t>
      </w:r>
      <w:r w:rsidR="0032576A" w:rsidRPr="004554B2">
        <w:rPr>
          <w:rFonts w:ascii="Marianne" w:eastAsia="Times New Roman" w:hAnsi="Marianne" w:cstheme="minorHAnsi"/>
          <w:sz w:val="21"/>
          <w:szCs w:val="21"/>
          <w:lang w:eastAsia="fr-FR"/>
        </w:rPr>
        <w:t xml:space="preserve">répondre aux besoins des personnes accueillies, à travers un projet individualisé. Ces besoins peuvent être les suivants : </w:t>
      </w:r>
    </w:p>
    <w:p w14:paraId="54694CFA" w14:textId="46B8B7EC" w:rsidR="0032576A" w:rsidRPr="004554B2" w:rsidRDefault="0032576A" w:rsidP="004554B2">
      <w:pPr>
        <w:spacing w:after="0" w:line="240" w:lineRule="auto"/>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 1° Besoin d'une aide pour la plupart des activités relevant de l'entretien personnel et, le cas échéant, de la mobilité ; </w:t>
      </w:r>
    </w:p>
    <w:p w14:paraId="66BAF965" w14:textId="77777777" w:rsidR="0032576A" w:rsidRPr="004554B2" w:rsidRDefault="0032576A" w:rsidP="0032576A">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2° Besoin d'une aide à la communication et à l'expression de leurs besoins et attentes ; </w:t>
      </w:r>
    </w:p>
    <w:p w14:paraId="2DFE8B15" w14:textId="77777777" w:rsidR="0032576A" w:rsidRPr="004554B2" w:rsidRDefault="0032576A" w:rsidP="0032576A">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3° Besoin d'une aide pour tout ou partie des tâches et exigences générales et pour la relation avec autrui, notamment pour la prise de décision ; </w:t>
      </w:r>
    </w:p>
    <w:p w14:paraId="192A73FB" w14:textId="77777777" w:rsidR="0032576A" w:rsidRPr="004554B2" w:rsidRDefault="0032576A" w:rsidP="0032576A">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4° Besoin d'un soutien au développement et au maintien des acquisitions cognitives ; </w:t>
      </w:r>
    </w:p>
    <w:p w14:paraId="0CB02560" w14:textId="7DB0C8FB" w:rsidR="0032576A" w:rsidRPr="004554B2" w:rsidRDefault="0032576A" w:rsidP="0032576A">
      <w:pPr>
        <w:spacing w:after="0" w:line="240" w:lineRule="auto"/>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5°</w:t>
      </w:r>
      <w:r w:rsidR="00F3272A" w:rsidRPr="004554B2">
        <w:rPr>
          <w:rFonts w:ascii="Marianne" w:eastAsia="Times New Roman" w:hAnsi="Marianne" w:cstheme="minorHAnsi"/>
          <w:i/>
          <w:sz w:val="21"/>
          <w:szCs w:val="21"/>
          <w:lang w:eastAsia="fr-FR"/>
        </w:rPr>
        <w:t xml:space="preserve"> </w:t>
      </w:r>
      <w:r w:rsidRPr="004554B2">
        <w:rPr>
          <w:rFonts w:ascii="Marianne" w:eastAsia="Times New Roman" w:hAnsi="Marianne" w:cstheme="minorHAnsi"/>
          <w:i/>
          <w:sz w:val="21"/>
          <w:szCs w:val="21"/>
          <w:lang w:eastAsia="fr-FR"/>
        </w:rPr>
        <w:t>Besoin de soins de santé réguliers et d'accompagnement psychologique.</w:t>
      </w:r>
    </w:p>
    <w:p w14:paraId="5C968866" w14:textId="77777777" w:rsidR="0032576A" w:rsidRPr="004554B2" w:rsidRDefault="0032576A" w:rsidP="0032576A">
      <w:pPr>
        <w:spacing w:after="0" w:line="240" w:lineRule="auto"/>
        <w:rPr>
          <w:rFonts w:ascii="Marianne" w:eastAsia="Times New Roman" w:hAnsi="Marianne" w:cstheme="minorHAnsi"/>
          <w:i/>
          <w:sz w:val="21"/>
          <w:szCs w:val="21"/>
          <w:lang w:eastAsia="fr-FR"/>
        </w:rPr>
      </w:pPr>
    </w:p>
    <w:p w14:paraId="15FB978F" w14:textId="77777777" w:rsidR="0032576A" w:rsidRPr="004554B2" w:rsidRDefault="0032576A" w:rsidP="0032576A">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Les besoins d'aide mentionnés du 1° au 3° résultent de difficultés dans la réalisation effective des activités concernées qui, lorsqu'elles sont accomplies, ne peuvent l'être qu'avec l'aide d'un tiers ou avec une surveillance continue. </w:t>
      </w:r>
    </w:p>
    <w:p w14:paraId="6FF20F01" w14:textId="77777777" w:rsidR="0032576A" w:rsidRPr="004554B2" w:rsidRDefault="0032576A" w:rsidP="0032576A">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Les besoins d'aide, de soutien ou de soins justifient un accompagnement médico-social soutenu. » </w:t>
      </w:r>
      <w:r w:rsidRPr="004554B2">
        <w:rPr>
          <w:rFonts w:ascii="Marianne" w:eastAsia="Times New Roman" w:hAnsi="Marianne" w:cstheme="minorHAnsi"/>
          <w:i/>
          <w:sz w:val="21"/>
          <w:szCs w:val="21"/>
          <w:lang w:eastAsia="fr-FR"/>
        </w:rPr>
        <w:br/>
      </w:r>
    </w:p>
    <w:p w14:paraId="34369333" w14:textId="2F172936" w:rsidR="0032576A" w:rsidRDefault="0032576A" w:rsidP="0032576A">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Par ailleurs, le projet devra satisfaire à l’ensemble des exigences régissant les conditions de fonctionnement </w:t>
      </w:r>
      <w:r w:rsidR="004554B2">
        <w:rPr>
          <w:rFonts w:ascii="Marianne" w:eastAsia="Times New Roman" w:hAnsi="Marianne" w:cstheme="minorHAnsi"/>
          <w:sz w:val="21"/>
          <w:szCs w:val="21"/>
          <w:lang w:eastAsia="fr-FR"/>
        </w:rPr>
        <w:t>d’une</w:t>
      </w:r>
      <w:r w:rsidRPr="004554B2">
        <w:rPr>
          <w:rFonts w:ascii="Marianne" w:eastAsia="Times New Roman" w:hAnsi="Marianne" w:cstheme="minorHAnsi"/>
          <w:sz w:val="21"/>
          <w:szCs w:val="21"/>
          <w:lang w:eastAsia="fr-FR"/>
        </w:rPr>
        <w:t xml:space="preserve"> </w:t>
      </w:r>
      <w:r w:rsidR="00565D4A" w:rsidRPr="004554B2">
        <w:rPr>
          <w:rFonts w:ascii="Marianne" w:eastAsia="Times New Roman" w:hAnsi="Marianne" w:cstheme="minorHAnsi"/>
          <w:sz w:val="21"/>
          <w:szCs w:val="21"/>
          <w:lang w:eastAsia="fr-FR"/>
        </w:rPr>
        <w:t>MAS</w:t>
      </w:r>
      <w:r w:rsidRPr="004554B2">
        <w:rPr>
          <w:rFonts w:ascii="Marianne" w:eastAsia="Times New Roman" w:hAnsi="Marianne" w:cstheme="minorHAnsi"/>
          <w:sz w:val="21"/>
          <w:szCs w:val="21"/>
          <w:lang w:eastAsia="fr-FR"/>
        </w:rPr>
        <w:t xml:space="preserve">. Il devra mettre en œuvre les dispositions de la loi du 11 février 2005 pour l’égalité des droits et des chances, la participation, et la citoyenneté des personnes handicapées. </w:t>
      </w:r>
    </w:p>
    <w:p w14:paraId="69DB4E0F" w14:textId="77777777" w:rsidR="00B055A3" w:rsidRPr="004554B2" w:rsidRDefault="00B055A3" w:rsidP="0032576A">
      <w:pPr>
        <w:spacing w:after="0" w:line="240" w:lineRule="auto"/>
        <w:jc w:val="both"/>
        <w:rPr>
          <w:rFonts w:ascii="Marianne" w:eastAsia="Times New Roman" w:hAnsi="Marianne" w:cstheme="minorHAnsi"/>
          <w:sz w:val="21"/>
          <w:szCs w:val="21"/>
          <w:lang w:eastAsia="fr-FR"/>
        </w:rPr>
      </w:pPr>
    </w:p>
    <w:p w14:paraId="6EE6C3C1" w14:textId="62ECAAC8" w:rsidR="0032576A" w:rsidRPr="00F61373" w:rsidRDefault="0032576A" w:rsidP="00CF0281">
      <w:pPr>
        <w:pStyle w:val="Paragraphedeliste"/>
        <w:numPr>
          <w:ilvl w:val="0"/>
          <w:numId w:val="14"/>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Mise en œuvre des recommandations de bonnes pratiques professionnelles de la HAS et projet d’établissement</w:t>
      </w:r>
    </w:p>
    <w:p w14:paraId="321D2FEB" w14:textId="77777777" w:rsidR="004554B2" w:rsidRPr="004554B2" w:rsidRDefault="004554B2" w:rsidP="004554B2">
      <w:pPr>
        <w:pStyle w:val="Paragraphedeliste"/>
        <w:spacing w:after="0" w:line="240" w:lineRule="auto"/>
        <w:ind w:left="1134"/>
        <w:rPr>
          <w:rFonts w:ascii="Marianne" w:eastAsia="Calibri" w:hAnsi="Marianne" w:cs="Calibri"/>
          <w:b/>
          <w:color w:val="002060"/>
          <w:sz w:val="21"/>
          <w:szCs w:val="21"/>
        </w:rPr>
      </w:pPr>
    </w:p>
    <w:p w14:paraId="25F0B5FB" w14:textId="06941DF9" w:rsidR="0032576A" w:rsidRDefault="00776984" w:rsidP="0032576A">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Le projet du </w:t>
      </w:r>
      <w:r w:rsidR="00B055A3">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w:t>
      </w:r>
      <w:r w:rsidR="0032576A" w:rsidRPr="004554B2">
        <w:rPr>
          <w:rFonts w:ascii="Marianne" w:eastAsia="Times New Roman" w:hAnsi="Marianne" w:cstheme="minorHAnsi"/>
          <w:sz w:val="21"/>
          <w:szCs w:val="21"/>
          <w:lang w:eastAsia="fr-FR"/>
        </w:rPr>
        <w:t xml:space="preserve">devra </w:t>
      </w:r>
      <w:r w:rsidR="006E7487">
        <w:rPr>
          <w:rFonts w:ascii="Marianne" w:eastAsia="Times New Roman" w:hAnsi="Marianne" w:cstheme="minorHAnsi"/>
          <w:sz w:val="21"/>
          <w:szCs w:val="21"/>
          <w:lang w:eastAsia="fr-FR"/>
        </w:rPr>
        <w:t>préciser</w:t>
      </w:r>
      <w:r w:rsidR="0032576A" w:rsidRPr="004554B2">
        <w:rPr>
          <w:rFonts w:ascii="Marianne" w:eastAsia="Times New Roman" w:hAnsi="Marianne" w:cstheme="minorHAnsi"/>
          <w:sz w:val="21"/>
          <w:szCs w:val="21"/>
          <w:lang w:eastAsia="fr-FR"/>
        </w:rPr>
        <w:t xml:space="preserve"> comment seront prises en compte les spécificités des personnes </w:t>
      </w:r>
      <w:r w:rsidR="00DB3BC9" w:rsidRPr="004554B2">
        <w:rPr>
          <w:rFonts w:ascii="Marianne" w:eastAsia="Times New Roman" w:hAnsi="Marianne" w:cstheme="minorHAnsi"/>
          <w:sz w:val="21"/>
          <w:szCs w:val="21"/>
          <w:lang w:eastAsia="fr-FR"/>
        </w:rPr>
        <w:t>accueillies avec un polyhandicap, d</w:t>
      </w:r>
      <w:r w:rsidR="0032576A" w:rsidRPr="004554B2">
        <w:rPr>
          <w:rFonts w:ascii="Marianne" w:eastAsia="Times New Roman" w:hAnsi="Marianne" w:cstheme="minorHAnsi"/>
          <w:sz w:val="21"/>
          <w:szCs w:val="21"/>
          <w:lang w:eastAsia="fr-FR"/>
        </w:rPr>
        <w:t>ans l’ensem</w:t>
      </w:r>
      <w:r w:rsidR="004E7CE3" w:rsidRPr="004554B2">
        <w:rPr>
          <w:rFonts w:ascii="Marianne" w:eastAsia="Times New Roman" w:hAnsi="Marianne" w:cstheme="minorHAnsi"/>
          <w:sz w:val="21"/>
          <w:szCs w:val="21"/>
          <w:lang w:eastAsia="fr-FR"/>
        </w:rPr>
        <w:t>ble des champs identifiés d</w:t>
      </w:r>
      <w:r w:rsidR="0032576A" w:rsidRPr="004554B2">
        <w:rPr>
          <w:rFonts w:ascii="Marianne" w:eastAsia="Times New Roman" w:hAnsi="Marianne" w:cstheme="minorHAnsi"/>
          <w:sz w:val="21"/>
          <w:szCs w:val="21"/>
          <w:lang w:eastAsia="fr-FR"/>
        </w:rPr>
        <w:t xml:space="preserve">es recommandations de la Haute Autorité de Santé (HAS) : </w:t>
      </w:r>
    </w:p>
    <w:p w14:paraId="5E341A09" w14:textId="77777777" w:rsidR="00B055A3" w:rsidRPr="00B055A3" w:rsidRDefault="00B055A3" w:rsidP="0032576A">
      <w:pPr>
        <w:spacing w:after="0" w:line="240" w:lineRule="auto"/>
        <w:jc w:val="both"/>
        <w:rPr>
          <w:rFonts w:ascii="Marianne" w:eastAsia="Times New Roman" w:hAnsi="Marianne" w:cstheme="minorHAnsi"/>
          <w:sz w:val="12"/>
          <w:szCs w:val="12"/>
          <w:lang w:eastAsia="fr-FR"/>
        </w:rPr>
      </w:pPr>
    </w:p>
    <w:p w14:paraId="1E822332" w14:textId="2C554459" w:rsidR="0032576A" w:rsidRPr="004554B2" w:rsidRDefault="00DB3BC9" w:rsidP="00CF0281">
      <w:pPr>
        <w:pStyle w:val="Paragraphedeliste"/>
        <w:numPr>
          <w:ilvl w:val="0"/>
          <w:numId w:val="1"/>
        </w:numPr>
        <w:spacing w:after="0" w:line="240" w:lineRule="auto"/>
        <w:jc w:val="both"/>
        <w:rPr>
          <w:rFonts w:ascii="Marianne" w:hAnsi="Marianne" w:cstheme="minorHAnsi"/>
          <w:sz w:val="21"/>
          <w:szCs w:val="21"/>
        </w:rPr>
      </w:pPr>
      <w:r w:rsidRPr="004554B2">
        <w:rPr>
          <w:rFonts w:ascii="Marianne" w:hAnsi="Marianne" w:cstheme="minorHAnsi"/>
          <w:sz w:val="21"/>
          <w:szCs w:val="21"/>
        </w:rPr>
        <w:t>conception</w:t>
      </w:r>
      <w:r w:rsidR="0032576A" w:rsidRPr="004554B2">
        <w:rPr>
          <w:rFonts w:ascii="Marianne" w:hAnsi="Marianne" w:cstheme="minorHAnsi"/>
          <w:sz w:val="21"/>
          <w:szCs w:val="21"/>
        </w:rPr>
        <w:t xml:space="preserve"> architecturale de l’établissement et des unités</w:t>
      </w:r>
      <w:r w:rsidR="00F3272A" w:rsidRPr="004554B2">
        <w:rPr>
          <w:rFonts w:ascii="Marianne" w:hAnsi="Marianne" w:cstheme="minorHAnsi"/>
          <w:sz w:val="21"/>
          <w:szCs w:val="21"/>
        </w:rPr>
        <w:t> ;</w:t>
      </w:r>
      <w:r w:rsidR="0032576A" w:rsidRPr="004554B2">
        <w:rPr>
          <w:rFonts w:ascii="Marianne" w:hAnsi="Marianne" w:cstheme="minorHAnsi"/>
          <w:sz w:val="21"/>
          <w:szCs w:val="21"/>
        </w:rPr>
        <w:t xml:space="preserve"> </w:t>
      </w:r>
    </w:p>
    <w:p w14:paraId="018CF3CF" w14:textId="5907742C" w:rsidR="0032576A" w:rsidRPr="004554B2" w:rsidRDefault="0032576A" w:rsidP="00CF0281">
      <w:pPr>
        <w:pStyle w:val="Paragraphedeliste"/>
        <w:numPr>
          <w:ilvl w:val="0"/>
          <w:numId w:val="1"/>
        </w:numPr>
        <w:spacing w:after="0" w:line="240" w:lineRule="auto"/>
        <w:jc w:val="both"/>
        <w:rPr>
          <w:rFonts w:ascii="Marianne" w:hAnsi="Marianne" w:cstheme="minorHAnsi"/>
          <w:sz w:val="21"/>
          <w:szCs w:val="21"/>
        </w:rPr>
      </w:pPr>
      <w:r w:rsidRPr="004554B2">
        <w:rPr>
          <w:rFonts w:ascii="Marianne" w:hAnsi="Marianne" w:cstheme="minorHAnsi"/>
          <w:sz w:val="21"/>
          <w:szCs w:val="21"/>
        </w:rPr>
        <w:t>localisation</w:t>
      </w:r>
      <w:r w:rsidR="00F3272A" w:rsidRPr="004554B2">
        <w:rPr>
          <w:rFonts w:ascii="Marianne" w:hAnsi="Marianne" w:cstheme="minorHAnsi"/>
          <w:sz w:val="21"/>
          <w:szCs w:val="21"/>
        </w:rPr>
        <w:t> ;</w:t>
      </w:r>
      <w:r w:rsidRPr="004554B2">
        <w:rPr>
          <w:rFonts w:ascii="Marianne" w:hAnsi="Marianne" w:cstheme="minorHAnsi"/>
          <w:sz w:val="21"/>
          <w:szCs w:val="21"/>
        </w:rPr>
        <w:t xml:space="preserve"> </w:t>
      </w:r>
    </w:p>
    <w:p w14:paraId="1771F9FC" w14:textId="25AA9427" w:rsidR="0032576A" w:rsidRPr="004554B2" w:rsidRDefault="00DB3BC9" w:rsidP="00CF0281">
      <w:pPr>
        <w:pStyle w:val="Paragraphedeliste"/>
        <w:numPr>
          <w:ilvl w:val="0"/>
          <w:numId w:val="1"/>
        </w:numPr>
        <w:spacing w:after="0" w:line="240" w:lineRule="auto"/>
        <w:jc w:val="both"/>
        <w:rPr>
          <w:rFonts w:ascii="Marianne" w:hAnsi="Marianne" w:cstheme="minorHAnsi"/>
          <w:sz w:val="21"/>
          <w:szCs w:val="21"/>
        </w:rPr>
      </w:pPr>
      <w:r w:rsidRPr="004554B2">
        <w:rPr>
          <w:rFonts w:ascii="Marianne" w:hAnsi="Marianne" w:cstheme="minorHAnsi"/>
          <w:sz w:val="21"/>
          <w:szCs w:val="21"/>
        </w:rPr>
        <w:t>ressources</w:t>
      </w:r>
      <w:r w:rsidR="0032576A" w:rsidRPr="004554B2">
        <w:rPr>
          <w:rFonts w:ascii="Marianne" w:hAnsi="Marianne" w:cstheme="minorHAnsi"/>
          <w:sz w:val="21"/>
          <w:szCs w:val="21"/>
        </w:rPr>
        <w:t xml:space="preserve"> humaines</w:t>
      </w:r>
      <w:r w:rsidR="00F3272A" w:rsidRPr="004554B2">
        <w:rPr>
          <w:rFonts w:ascii="Marianne" w:hAnsi="Marianne" w:cstheme="minorHAnsi"/>
          <w:sz w:val="21"/>
          <w:szCs w:val="21"/>
        </w:rPr>
        <w:t> ;</w:t>
      </w:r>
    </w:p>
    <w:p w14:paraId="0A8FEB5A" w14:textId="3B8553E3" w:rsidR="0032576A" w:rsidRPr="004554B2" w:rsidRDefault="00DB3BC9" w:rsidP="00CF0281">
      <w:pPr>
        <w:pStyle w:val="Paragraphedeliste"/>
        <w:numPr>
          <w:ilvl w:val="0"/>
          <w:numId w:val="1"/>
        </w:numPr>
        <w:spacing w:after="0" w:line="240" w:lineRule="auto"/>
        <w:jc w:val="both"/>
        <w:rPr>
          <w:rFonts w:ascii="Marianne" w:hAnsi="Marianne" w:cstheme="minorHAnsi"/>
          <w:sz w:val="21"/>
          <w:szCs w:val="21"/>
        </w:rPr>
      </w:pPr>
      <w:r w:rsidRPr="004554B2">
        <w:rPr>
          <w:rFonts w:ascii="Marianne" w:hAnsi="Marianne" w:cstheme="minorHAnsi"/>
          <w:sz w:val="21"/>
          <w:szCs w:val="21"/>
        </w:rPr>
        <w:lastRenderedPageBreak/>
        <w:t>f</w:t>
      </w:r>
      <w:r w:rsidR="0032576A" w:rsidRPr="004554B2">
        <w:rPr>
          <w:rFonts w:ascii="Marianne" w:hAnsi="Marianne" w:cstheme="minorHAnsi"/>
          <w:sz w:val="21"/>
          <w:szCs w:val="21"/>
        </w:rPr>
        <w:t>ormation</w:t>
      </w:r>
      <w:r w:rsidR="00776984" w:rsidRPr="004554B2">
        <w:rPr>
          <w:rFonts w:ascii="Marianne" w:hAnsi="Marianne" w:cstheme="minorHAnsi"/>
          <w:sz w:val="21"/>
          <w:szCs w:val="21"/>
        </w:rPr>
        <w:t>s</w:t>
      </w:r>
      <w:r w:rsidR="0032576A" w:rsidRPr="004554B2">
        <w:rPr>
          <w:rFonts w:ascii="Marianne" w:hAnsi="Marianne" w:cstheme="minorHAnsi"/>
          <w:sz w:val="21"/>
          <w:szCs w:val="21"/>
        </w:rPr>
        <w:t xml:space="preserve"> et analyses de pratique à destination des personnels</w:t>
      </w:r>
      <w:r w:rsidR="00F3272A" w:rsidRPr="004554B2">
        <w:rPr>
          <w:rFonts w:ascii="Marianne" w:hAnsi="Marianne" w:cstheme="minorHAnsi"/>
          <w:sz w:val="21"/>
          <w:szCs w:val="21"/>
        </w:rPr>
        <w:t> ;</w:t>
      </w:r>
    </w:p>
    <w:p w14:paraId="4E44A084" w14:textId="5E7E1C05" w:rsidR="0032576A" w:rsidRPr="004554B2" w:rsidRDefault="00DB3BC9" w:rsidP="00CF0281">
      <w:pPr>
        <w:pStyle w:val="Paragraphedeliste"/>
        <w:numPr>
          <w:ilvl w:val="0"/>
          <w:numId w:val="1"/>
        </w:numPr>
        <w:spacing w:after="0" w:line="240" w:lineRule="auto"/>
        <w:jc w:val="both"/>
        <w:rPr>
          <w:rFonts w:ascii="Marianne" w:hAnsi="Marianne" w:cstheme="minorHAnsi"/>
          <w:sz w:val="21"/>
          <w:szCs w:val="21"/>
        </w:rPr>
      </w:pPr>
      <w:r w:rsidRPr="004554B2">
        <w:rPr>
          <w:rFonts w:ascii="Marianne" w:hAnsi="Marianne" w:cstheme="minorHAnsi"/>
          <w:sz w:val="21"/>
          <w:szCs w:val="21"/>
        </w:rPr>
        <w:t>é</w:t>
      </w:r>
      <w:r w:rsidR="0032576A" w:rsidRPr="004554B2">
        <w:rPr>
          <w:rFonts w:ascii="Marianne" w:hAnsi="Marianne" w:cstheme="minorHAnsi"/>
          <w:sz w:val="21"/>
          <w:szCs w:val="21"/>
        </w:rPr>
        <w:t>valuation initiale de la personne et mise en œuvre du projet individualisé</w:t>
      </w:r>
      <w:r w:rsidR="00F3272A" w:rsidRPr="004554B2">
        <w:rPr>
          <w:rFonts w:ascii="Marianne" w:hAnsi="Marianne" w:cstheme="minorHAnsi"/>
          <w:sz w:val="21"/>
          <w:szCs w:val="21"/>
        </w:rPr>
        <w:t> ;</w:t>
      </w:r>
    </w:p>
    <w:p w14:paraId="39CECEB8" w14:textId="22E0A280" w:rsidR="0032576A" w:rsidRPr="004554B2" w:rsidRDefault="00DB3BC9" w:rsidP="00CF0281">
      <w:pPr>
        <w:pStyle w:val="Paragraphedeliste"/>
        <w:numPr>
          <w:ilvl w:val="0"/>
          <w:numId w:val="1"/>
        </w:numPr>
        <w:spacing w:after="0" w:line="240" w:lineRule="auto"/>
        <w:jc w:val="both"/>
        <w:rPr>
          <w:rFonts w:ascii="Marianne" w:hAnsi="Marianne" w:cstheme="minorHAnsi"/>
          <w:sz w:val="21"/>
          <w:szCs w:val="21"/>
        </w:rPr>
      </w:pPr>
      <w:r w:rsidRPr="004554B2">
        <w:rPr>
          <w:rFonts w:ascii="Marianne" w:hAnsi="Marianne" w:cstheme="minorHAnsi"/>
          <w:sz w:val="21"/>
          <w:szCs w:val="21"/>
        </w:rPr>
        <w:t>m</w:t>
      </w:r>
      <w:r w:rsidR="0032576A" w:rsidRPr="004554B2">
        <w:rPr>
          <w:rFonts w:ascii="Marianne" w:hAnsi="Marianne" w:cstheme="minorHAnsi"/>
          <w:sz w:val="21"/>
          <w:szCs w:val="21"/>
        </w:rPr>
        <w:t>éthodes d’interventi</w:t>
      </w:r>
      <w:r w:rsidRPr="004554B2">
        <w:rPr>
          <w:rFonts w:ascii="Marianne" w:hAnsi="Marianne" w:cstheme="minorHAnsi"/>
          <w:sz w:val="21"/>
          <w:szCs w:val="21"/>
        </w:rPr>
        <w:t>on adaptées et individualisées</w:t>
      </w:r>
      <w:r w:rsidR="00F3272A" w:rsidRPr="004554B2">
        <w:rPr>
          <w:rFonts w:ascii="Marianne" w:hAnsi="Marianne" w:cstheme="minorHAnsi"/>
          <w:sz w:val="21"/>
          <w:szCs w:val="21"/>
        </w:rPr>
        <w:t> ;</w:t>
      </w:r>
    </w:p>
    <w:p w14:paraId="4DDD3412" w14:textId="77777777" w:rsidR="0032576A" w:rsidRPr="004554B2" w:rsidRDefault="0032576A" w:rsidP="00CF0281">
      <w:pPr>
        <w:pStyle w:val="Paragraphedeliste"/>
        <w:numPr>
          <w:ilvl w:val="0"/>
          <w:numId w:val="1"/>
        </w:numPr>
        <w:spacing w:after="0" w:line="240" w:lineRule="auto"/>
        <w:jc w:val="both"/>
        <w:rPr>
          <w:rFonts w:ascii="Marianne" w:hAnsi="Marianne" w:cstheme="minorHAnsi"/>
          <w:sz w:val="21"/>
          <w:szCs w:val="21"/>
        </w:rPr>
      </w:pPr>
      <w:r w:rsidRPr="004554B2">
        <w:rPr>
          <w:rFonts w:ascii="Marianne" w:hAnsi="Marianne" w:cstheme="minorHAnsi"/>
          <w:sz w:val="21"/>
          <w:szCs w:val="21"/>
        </w:rPr>
        <w:t>partenariats et environnement.</w:t>
      </w:r>
    </w:p>
    <w:p w14:paraId="3A237E77" w14:textId="77777777" w:rsidR="0032576A" w:rsidRPr="004554B2" w:rsidRDefault="0032576A" w:rsidP="0032576A">
      <w:pPr>
        <w:spacing w:after="0" w:line="240" w:lineRule="auto"/>
        <w:jc w:val="both"/>
        <w:rPr>
          <w:rFonts w:ascii="Marianne" w:eastAsia="Times New Roman" w:hAnsi="Marianne" w:cstheme="minorHAnsi"/>
          <w:sz w:val="21"/>
          <w:szCs w:val="21"/>
          <w:lang w:eastAsia="fr-FR"/>
        </w:rPr>
      </w:pPr>
    </w:p>
    <w:p w14:paraId="0F5BE906" w14:textId="77777777" w:rsidR="00F905E7" w:rsidRPr="004554B2" w:rsidRDefault="00F905E7" w:rsidP="00F905E7">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Le promoteur devra s’attacher impérativement à mettre en œuvre dans l’ensemble de son projet les recommandations de bonnes pratiques professionnelles de la HAS/ANESM en fonction du public accueilli et notamment :</w:t>
      </w:r>
    </w:p>
    <w:p w14:paraId="5407342A" w14:textId="77777777" w:rsidR="00F905E7" w:rsidRPr="004554B2" w:rsidRDefault="00F905E7" w:rsidP="00F905E7">
      <w:pPr>
        <w:spacing w:after="0" w:line="240" w:lineRule="auto"/>
        <w:jc w:val="both"/>
        <w:rPr>
          <w:rFonts w:ascii="Marianne" w:eastAsia="Times New Roman" w:hAnsi="Marianne" w:cstheme="minorHAnsi"/>
          <w:sz w:val="21"/>
          <w:szCs w:val="21"/>
          <w:lang w:eastAsia="fr-FR"/>
        </w:rPr>
      </w:pPr>
    </w:p>
    <w:p w14:paraId="2A353E11" w14:textId="77777777" w:rsidR="00730953" w:rsidRPr="00730953" w:rsidRDefault="00F905E7" w:rsidP="00CF0281">
      <w:pPr>
        <w:pStyle w:val="Paragraphedeliste"/>
        <w:numPr>
          <w:ilvl w:val="0"/>
          <w:numId w:val="2"/>
        </w:numPr>
        <w:spacing w:after="0" w:line="240" w:lineRule="auto"/>
        <w:jc w:val="both"/>
        <w:rPr>
          <w:rFonts w:ascii="Marianne" w:hAnsi="Marianne" w:cstheme="minorHAnsi"/>
          <w:sz w:val="21"/>
          <w:szCs w:val="21"/>
        </w:rPr>
      </w:pPr>
      <w:r w:rsidRPr="004554B2">
        <w:rPr>
          <w:rFonts w:ascii="Marianne" w:hAnsi="Marianne" w:cstheme="minorHAnsi"/>
          <w:sz w:val="21"/>
          <w:szCs w:val="21"/>
        </w:rPr>
        <w:t>« L’accompagnement à la santé de la personne handicapée », Anesm, 2013 ;</w:t>
      </w:r>
      <w:r w:rsidR="00730953" w:rsidRPr="00730953">
        <w:rPr>
          <w:rFonts w:ascii="Marianne" w:eastAsia="Times New Roman" w:hAnsi="Marianne" w:cstheme="minorHAnsi"/>
          <w:sz w:val="21"/>
          <w:szCs w:val="21"/>
          <w:lang w:eastAsia="fr-FR"/>
        </w:rPr>
        <w:t xml:space="preserve"> </w:t>
      </w:r>
    </w:p>
    <w:p w14:paraId="336916CF" w14:textId="00657FD5" w:rsidR="00F905E7" w:rsidRPr="004554B2" w:rsidRDefault="00730953" w:rsidP="00CF0281">
      <w:pPr>
        <w:pStyle w:val="Paragraphedeliste"/>
        <w:numPr>
          <w:ilvl w:val="0"/>
          <w:numId w:val="2"/>
        </w:numPr>
        <w:spacing w:after="0" w:line="240" w:lineRule="auto"/>
        <w:jc w:val="both"/>
        <w:rPr>
          <w:rFonts w:ascii="Marianne" w:hAnsi="Marianne" w:cstheme="minorHAnsi"/>
          <w:sz w:val="21"/>
          <w:szCs w:val="21"/>
        </w:rPr>
      </w:pPr>
      <w:r w:rsidRPr="004554B2">
        <w:rPr>
          <w:rFonts w:ascii="Marianne" w:eastAsia="Times New Roman" w:hAnsi="Marianne" w:cstheme="minorHAnsi"/>
          <w:sz w:val="21"/>
          <w:szCs w:val="21"/>
          <w:lang w:eastAsia="fr-FR"/>
        </w:rPr>
        <w:t>« </w:t>
      </w:r>
      <w:r>
        <w:rPr>
          <w:rFonts w:ascii="Marianne" w:eastAsia="Times New Roman" w:hAnsi="Marianne" w:cstheme="minorHAnsi"/>
          <w:sz w:val="21"/>
          <w:szCs w:val="21"/>
          <w:lang w:eastAsia="fr-FR"/>
        </w:rPr>
        <w:t xml:space="preserve">La </w:t>
      </w:r>
      <w:r w:rsidRPr="004554B2">
        <w:rPr>
          <w:rFonts w:ascii="Marianne" w:eastAsia="Times New Roman" w:hAnsi="Marianne" w:cstheme="minorHAnsi"/>
          <w:sz w:val="21"/>
          <w:szCs w:val="21"/>
          <w:lang w:eastAsia="fr-FR"/>
        </w:rPr>
        <w:t>qualité de vie en MAS - FAM »</w:t>
      </w:r>
      <w:r>
        <w:rPr>
          <w:rFonts w:ascii="Marianne" w:eastAsia="Times New Roman" w:hAnsi="Marianne" w:cstheme="minorHAnsi"/>
          <w:sz w:val="21"/>
          <w:szCs w:val="21"/>
          <w:lang w:eastAsia="fr-FR"/>
        </w:rPr>
        <w:t xml:space="preserve">, Anesm, </w:t>
      </w:r>
      <w:r w:rsidRPr="004554B2">
        <w:rPr>
          <w:rFonts w:ascii="Marianne" w:eastAsia="Times New Roman" w:hAnsi="Marianne" w:cstheme="minorHAnsi"/>
          <w:sz w:val="21"/>
          <w:szCs w:val="21"/>
          <w:lang w:eastAsia="fr-FR"/>
        </w:rPr>
        <w:t>2013</w:t>
      </w:r>
    </w:p>
    <w:p w14:paraId="619CDE16" w14:textId="6826B564" w:rsidR="00F905E7" w:rsidRDefault="00F905E7" w:rsidP="00F905E7">
      <w:pPr>
        <w:spacing w:after="0" w:line="240" w:lineRule="auto"/>
        <w:ind w:left="705" w:hanging="345"/>
        <w:jc w:val="both"/>
        <w:rPr>
          <w:rFonts w:ascii="Marianne" w:hAnsi="Marianne" w:cstheme="minorHAnsi"/>
          <w:sz w:val="21"/>
          <w:szCs w:val="21"/>
        </w:rPr>
      </w:pPr>
      <w:r w:rsidRPr="004554B2">
        <w:rPr>
          <w:rFonts w:ascii="Marianne" w:hAnsi="Marianne" w:cstheme="minorHAnsi"/>
          <w:sz w:val="21"/>
          <w:szCs w:val="21"/>
        </w:rPr>
        <w:t>-</w:t>
      </w:r>
      <w:r w:rsidRPr="004554B2">
        <w:rPr>
          <w:rFonts w:ascii="Marianne" w:hAnsi="Marianne" w:cstheme="minorHAnsi"/>
          <w:sz w:val="21"/>
          <w:szCs w:val="21"/>
        </w:rPr>
        <w:tab/>
        <w:t>« L’accompagnement de la personne polyhandicapée dans sa spécificité », Anesm, 2020</w:t>
      </w:r>
    </w:p>
    <w:p w14:paraId="67C2C454" w14:textId="50AF41B9" w:rsidR="00730953" w:rsidRPr="004554B2" w:rsidRDefault="00730953" w:rsidP="00F905E7">
      <w:pPr>
        <w:spacing w:after="0" w:line="240" w:lineRule="auto"/>
        <w:ind w:left="705" w:hanging="345"/>
        <w:jc w:val="both"/>
        <w:rPr>
          <w:rFonts w:ascii="Marianne" w:hAnsi="Marianne" w:cstheme="minorHAnsi"/>
          <w:sz w:val="21"/>
          <w:szCs w:val="21"/>
        </w:rPr>
      </w:pPr>
      <w:r>
        <w:rPr>
          <w:rFonts w:ascii="Marianne" w:hAnsi="Marianne" w:cstheme="minorHAnsi"/>
          <w:sz w:val="21"/>
          <w:szCs w:val="21"/>
        </w:rPr>
        <w:t xml:space="preserve">- </w:t>
      </w:r>
      <w:r>
        <w:rPr>
          <w:rFonts w:ascii="Marianne" w:hAnsi="Marianne" w:cstheme="minorHAnsi"/>
          <w:sz w:val="21"/>
          <w:szCs w:val="21"/>
        </w:rPr>
        <w:tab/>
        <w:t>« L’expertise collective sur le polyhandicap » de l’INSERM, 2024</w:t>
      </w:r>
    </w:p>
    <w:p w14:paraId="2057BFA3" w14:textId="77777777" w:rsidR="00F905E7" w:rsidRDefault="00F905E7" w:rsidP="00F905E7">
      <w:pPr>
        <w:spacing w:after="0" w:line="240" w:lineRule="auto"/>
        <w:jc w:val="both"/>
        <w:rPr>
          <w:rFonts w:ascii="Marianne" w:eastAsia="Times New Roman" w:hAnsi="Marianne" w:cstheme="minorHAnsi"/>
          <w:sz w:val="21"/>
          <w:szCs w:val="21"/>
          <w:lang w:eastAsia="fr-FR"/>
        </w:rPr>
      </w:pPr>
    </w:p>
    <w:p w14:paraId="4DDE2ADE" w14:textId="4247452D" w:rsidR="00B772E0" w:rsidRDefault="00B772E0">
      <w:pPr>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br w:type="page"/>
      </w:r>
    </w:p>
    <w:p w14:paraId="4335B6E6" w14:textId="77777777" w:rsidR="00F85209" w:rsidRPr="004554B2" w:rsidRDefault="00F85209" w:rsidP="00F905E7">
      <w:pPr>
        <w:spacing w:after="0" w:line="240" w:lineRule="auto"/>
        <w:jc w:val="both"/>
        <w:rPr>
          <w:rFonts w:ascii="Marianne" w:eastAsia="Times New Roman" w:hAnsi="Marianne" w:cstheme="minorHAnsi"/>
          <w:sz w:val="21"/>
          <w:szCs w:val="21"/>
          <w:lang w:eastAsia="fr-FR"/>
        </w:rPr>
      </w:pPr>
    </w:p>
    <w:p w14:paraId="692600DA" w14:textId="7728A75C" w:rsidR="00454FFF" w:rsidRPr="00F61373" w:rsidRDefault="00F61373" w:rsidP="00F61373">
      <w:pPr>
        <w:spacing w:after="0" w:line="240" w:lineRule="auto"/>
        <w:contextualSpacing/>
        <w:rPr>
          <w:rFonts w:ascii="Marianne" w:eastAsia="Calibri" w:hAnsi="Marianne" w:cs="Calibri"/>
          <w:b/>
          <w:smallCaps/>
          <w:color w:val="005646" w:themeColor="accent3" w:themeShade="80"/>
          <w:sz w:val="28"/>
          <w:szCs w:val="28"/>
          <w:u w:val="single"/>
        </w:rPr>
      </w:pPr>
      <w:r w:rsidRPr="00F61373">
        <w:rPr>
          <w:rFonts w:ascii="Marianne" w:eastAsia="Calibri" w:hAnsi="Marianne" w:cs="Calibri"/>
          <w:b/>
          <w:smallCaps/>
          <w:color w:val="005646" w:themeColor="accent3" w:themeShade="80"/>
          <w:sz w:val="28"/>
          <w:szCs w:val="28"/>
          <w:u w:val="single"/>
        </w:rPr>
        <w:t>Description du dossier de candidature</w:t>
      </w:r>
    </w:p>
    <w:p w14:paraId="00C86A42" w14:textId="77777777" w:rsidR="00F905E7" w:rsidRPr="004554B2" w:rsidRDefault="00F905E7" w:rsidP="00454FFF">
      <w:pPr>
        <w:spacing w:after="0" w:line="240" w:lineRule="auto"/>
        <w:ind w:left="1276" w:hanging="142"/>
        <w:jc w:val="both"/>
        <w:rPr>
          <w:rFonts w:ascii="Marianne" w:eastAsia="Times New Roman" w:hAnsi="Marianne" w:cstheme="minorHAnsi"/>
          <w:sz w:val="21"/>
          <w:szCs w:val="21"/>
          <w:lang w:eastAsia="fr-FR"/>
        </w:rPr>
      </w:pPr>
    </w:p>
    <w:p w14:paraId="75C37481" w14:textId="7C687465" w:rsidR="002F667D" w:rsidRPr="002F667D" w:rsidRDefault="00F61373" w:rsidP="002F667D">
      <w:pPr>
        <w:pStyle w:val="Default"/>
        <w:jc w:val="both"/>
        <w:rPr>
          <w:rFonts w:ascii="Marianne" w:hAnsi="Marianne" w:cs="Arial"/>
          <w:sz w:val="21"/>
          <w:szCs w:val="21"/>
        </w:rPr>
      </w:pPr>
      <w:r w:rsidRPr="002F667D">
        <w:rPr>
          <w:rFonts w:ascii="Marianne" w:hAnsi="Marianne" w:cs="Arial"/>
          <w:sz w:val="21"/>
          <w:szCs w:val="21"/>
        </w:rPr>
        <w:t xml:space="preserve">Le candidat </w:t>
      </w:r>
      <w:r w:rsidR="006E7487">
        <w:rPr>
          <w:rFonts w:ascii="Marianne" w:hAnsi="Marianne" w:cs="Arial"/>
          <w:sz w:val="21"/>
          <w:szCs w:val="21"/>
        </w:rPr>
        <w:t>devra</w:t>
      </w:r>
      <w:r w:rsidRPr="002F667D">
        <w:rPr>
          <w:rFonts w:ascii="Marianne" w:hAnsi="Marianne" w:cs="Arial"/>
          <w:sz w:val="21"/>
          <w:szCs w:val="21"/>
        </w:rPr>
        <w:t xml:space="preserve"> soumettre un dossier complet, comprenant deux parties distinctes (candidature et projet), conforme aux dispositions de l’arrêté du 30 août 2010 et de l’article R 313-4-3</w:t>
      </w:r>
      <w:r w:rsidR="002F667D" w:rsidRPr="002F667D">
        <w:rPr>
          <w:rFonts w:ascii="Marianne" w:hAnsi="Marianne" w:cs="Arial"/>
          <w:sz w:val="21"/>
          <w:szCs w:val="21"/>
        </w:rPr>
        <w:t>.</w:t>
      </w:r>
    </w:p>
    <w:p w14:paraId="0F8C69B0" w14:textId="77777777" w:rsidR="002F667D" w:rsidRDefault="002F667D" w:rsidP="002F667D">
      <w:pPr>
        <w:pStyle w:val="Default"/>
        <w:jc w:val="both"/>
        <w:rPr>
          <w:rFonts w:ascii="Marianne" w:hAnsi="Marianne" w:cs="Arial"/>
          <w:sz w:val="20"/>
          <w:szCs w:val="20"/>
        </w:rPr>
      </w:pPr>
    </w:p>
    <w:p w14:paraId="0CC986A3" w14:textId="2DFA5D94" w:rsidR="00F61373" w:rsidRPr="002F667D" w:rsidRDefault="00F61373" w:rsidP="00CF0281">
      <w:pPr>
        <w:pStyle w:val="Default"/>
        <w:numPr>
          <w:ilvl w:val="0"/>
          <w:numId w:val="15"/>
        </w:numPr>
        <w:jc w:val="both"/>
        <w:rPr>
          <w:rFonts w:ascii="Marianne" w:hAnsi="Marianne"/>
          <w:b/>
          <w:bCs/>
          <w:color w:val="005646" w:themeColor="accent3" w:themeShade="80"/>
          <w:sz w:val="21"/>
          <w:szCs w:val="21"/>
        </w:rPr>
      </w:pPr>
      <w:r w:rsidRPr="002F667D">
        <w:rPr>
          <w:rFonts w:ascii="Marianne" w:hAnsi="Marianne"/>
          <w:b/>
          <w:bCs/>
          <w:color w:val="005646" w:themeColor="accent3" w:themeShade="80"/>
          <w:sz w:val="21"/>
          <w:szCs w:val="21"/>
        </w:rPr>
        <w:t xml:space="preserve">Concernant la candidature </w:t>
      </w:r>
    </w:p>
    <w:p w14:paraId="2A3ED8BC" w14:textId="77777777" w:rsidR="00F61373" w:rsidRPr="002F667D" w:rsidRDefault="00F61373" w:rsidP="00F61373">
      <w:pPr>
        <w:pStyle w:val="Default"/>
        <w:jc w:val="both"/>
        <w:rPr>
          <w:rFonts w:ascii="Marianne" w:hAnsi="Marianne"/>
          <w:sz w:val="21"/>
          <w:szCs w:val="21"/>
        </w:rPr>
      </w:pPr>
    </w:p>
    <w:p w14:paraId="32068241" w14:textId="77777777" w:rsidR="002F667D" w:rsidRDefault="00F61373" w:rsidP="002F667D">
      <w:pPr>
        <w:pStyle w:val="Default"/>
        <w:jc w:val="both"/>
        <w:rPr>
          <w:rFonts w:ascii="Marianne" w:hAnsi="Marianne" w:cs="Arial"/>
          <w:sz w:val="21"/>
          <w:szCs w:val="21"/>
        </w:rPr>
      </w:pPr>
      <w:r w:rsidRPr="002F667D">
        <w:rPr>
          <w:rFonts w:ascii="Marianne" w:hAnsi="Marianne" w:cs="Arial"/>
          <w:sz w:val="21"/>
          <w:szCs w:val="21"/>
        </w:rPr>
        <w:t xml:space="preserve">Conformément à l’article R.313-4-3 du code de l’action sociale et des familles, chaque candidat, personne physique ou morale gestionnaire responsable du projet, adresse en une seule fois à l'autorité ou aux autorités compétentes, […], les documents suivants : </w:t>
      </w:r>
    </w:p>
    <w:p w14:paraId="3C042D1E" w14:textId="77777777" w:rsidR="002F667D" w:rsidRPr="002F667D" w:rsidRDefault="002F667D" w:rsidP="002F667D">
      <w:pPr>
        <w:pStyle w:val="Default"/>
        <w:jc w:val="both"/>
        <w:rPr>
          <w:rFonts w:ascii="Marianne" w:hAnsi="Marianne"/>
          <w:sz w:val="21"/>
          <w:szCs w:val="21"/>
        </w:rPr>
      </w:pPr>
    </w:p>
    <w:p w14:paraId="0DF5A2A5" w14:textId="77777777" w:rsidR="002F667D" w:rsidRPr="002F667D" w:rsidRDefault="00F61373" w:rsidP="00CF0281">
      <w:pPr>
        <w:pStyle w:val="Default"/>
        <w:numPr>
          <w:ilvl w:val="0"/>
          <w:numId w:val="16"/>
        </w:numPr>
        <w:jc w:val="both"/>
        <w:rPr>
          <w:rFonts w:ascii="Marianne" w:hAnsi="Marianne"/>
          <w:sz w:val="21"/>
          <w:szCs w:val="21"/>
        </w:rPr>
      </w:pPr>
      <w:r w:rsidRPr="002F667D">
        <w:rPr>
          <w:rFonts w:ascii="Marianne" w:hAnsi="Marianne" w:cs="Arial"/>
          <w:sz w:val="21"/>
          <w:szCs w:val="21"/>
        </w:rPr>
        <w:t xml:space="preserve">les documents permettant de l'identifier, notamment un exemplaire de ses statuts s'il s'agit d'une personne morale de droit privé ; </w:t>
      </w:r>
    </w:p>
    <w:p w14:paraId="16F47363" w14:textId="77777777" w:rsidR="002F667D" w:rsidRPr="002F667D" w:rsidRDefault="00F61373" w:rsidP="00CF0281">
      <w:pPr>
        <w:pStyle w:val="Default"/>
        <w:numPr>
          <w:ilvl w:val="0"/>
          <w:numId w:val="16"/>
        </w:numPr>
        <w:jc w:val="both"/>
        <w:rPr>
          <w:rFonts w:ascii="Marianne" w:hAnsi="Marianne"/>
          <w:sz w:val="21"/>
          <w:szCs w:val="21"/>
        </w:rPr>
      </w:pPr>
      <w:r w:rsidRPr="002F667D">
        <w:rPr>
          <w:rFonts w:ascii="Marianne" w:hAnsi="Marianne" w:cs="Arial"/>
          <w:sz w:val="21"/>
          <w:szCs w:val="21"/>
        </w:rPr>
        <w:t xml:space="preserve">une déclaration sur l'honneur certifiant qu'il n'est pas l'objet de l'une des condamnations devenues définitives mentionnées au livre III du présent code ; </w:t>
      </w:r>
    </w:p>
    <w:p w14:paraId="42503B21" w14:textId="77777777" w:rsidR="002F667D" w:rsidRPr="002F667D" w:rsidRDefault="00F61373" w:rsidP="00CF0281">
      <w:pPr>
        <w:pStyle w:val="Default"/>
        <w:numPr>
          <w:ilvl w:val="0"/>
          <w:numId w:val="16"/>
        </w:numPr>
        <w:jc w:val="both"/>
        <w:rPr>
          <w:rFonts w:ascii="Marianne" w:hAnsi="Marianne"/>
          <w:sz w:val="21"/>
          <w:szCs w:val="21"/>
        </w:rPr>
      </w:pPr>
      <w:r w:rsidRPr="002F667D">
        <w:rPr>
          <w:rFonts w:ascii="Marianne" w:hAnsi="Marianne" w:cs="Arial"/>
          <w:sz w:val="21"/>
          <w:szCs w:val="21"/>
        </w:rPr>
        <w:t xml:space="preserve">une déclaration sur l'honneur certifiant qu'il n'est l'objet d'aucune des procédures mentionnées aux articles L.313-16, L.331-5, L.471-3, L.472-10, L.474-2 ou L.474-5 ; </w:t>
      </w:r>
    </w:p>
    <w:p w14:paraId="2C94A28D" w14:textId="77777777" w:rsidR="002F667D" w:rsidRPr="002F667D" w:rsidRDefault="00F61373" w:rsidP="00CF0281">
      <w:pPr>
        <w:pStyle w:val="Default"/>
        <w:numPr>
          <w:ilvl w:val="0"/>
          <w:numId w:val="16"/>
        </w:numPr>
        <w:jc w:val="both"/>
        <w:rPr>
          <w:rFonts w:ascii="Marianne" w:hAnsi="Marianne"/>
          <w:sz w:val="21"/>
          <w:szCs w:val="21"/>
        </w:rPr>
      </w:pPr>
      <w:r w:rsidRPr="002F667D">
        <w:rPr>
          <w:rFonts w:ascii="Marianne" w:hAnsi="Marianne"/>
          <w:sz w:val="21"/>
          <w:szCs w:val="21"/>
        </w:rPr>
        <w:t xml:space="preserve">une copie de la dernière certification aux comptes s'il y est tenu en vertu du code de commerce ; </w:t>
      </w:r>
    </w:p>
    <w:p w14:paraId="2E9444B3" w14:textId="1D3F9DC7" w:rsidR="00F61373" w:rsidRPr="002F667D" w:rsidRDefault="00F61373" w:rsidP="00CF0281">
      <w:pPr>
        <w:pStyle w:val="Default"/>
        <w:numPr>
          <w:ilvl w:val="0"/>
          <w:numId w:val="16"/>
        </w:numPr>
        <w:jc w:val="both"/>
        <w:rPr>
          <w:rFonts w:ascii="Marianne" w:hAnsi="Marianne"/>
          <w:sz w:val="21"/>
          <w:szCs w:val="21"/>
        </w:rPr>
      </w:pPr>
      <w:r w:rsidRPr="002F667D">
        <w:rPr>
          <w:rFonts w:ascii="Marianne" w:hAnsi="Marianne" w:cs="Arial"/>
          <w:sz w:val="21"/>
          <w:szCs w:val="21"/>
        </w:rPr>
        <w:t xml:space="preserve">des éléments descriptifs de son activité dans le domaine social et médico-social et de la situation financière de cette activité ou de son but social ou médico-social tel que résultant de ses statuts lorsqu'il ne dispose pas encore d'une telle activité. </w:t>
      </w:r>
    </w:p>
    <w:p w14:paraId="091C4286" w14:textId="77777777" w:rsidR="00F61373" w:rsidRPr="002F667D" w:rsidRDefault="00F61373" w:rsidP="00F61373">
      <w:pPr>
        <w:pStyle w:val="Default"/>
        <w:jc w:val="both"/>
        <w:rPr>
          <w:rFonts w:ascii="Marianne" w:hAnsi="Marianne"/>
          <w:sz w:val="21"/>
          <w:szCs w:val="21"/>
        </w:rPr>
      </w:pPr>
    </w:p>
    <w:p w14:paraId="1C30CAB3" w14:textId="77777777" w:rsidR="00F61373" w:rsidRDefault="00F61373" w:rsidP="00F61373">
      <w:pPr>
        <w:pStyle w:val="Default"/>
        <w:jc w:val="both"/>
        <w:rPr>
          <w:rFonts w:ascii="Marianne" w:hAnsi="Marianne" w:cs="Arial"/>
          <w:sz w:val="21"/>
          <w:szCs w:val="21"/>
        </w:rPr>
      </w:pPr>
      <w:r w:rsidRPr="002F667D">
        <w:rPr>
          <w:rFonts w:ascii="Marianne" w:hAnsi="Marianne" w:cs="Arial"/>
          <w:sz w:val="21"/>
          <w:szCs w:val="21"/>
        </w:rPr>
        <w:t xml:space="preserve">Dans le cas où plusieurs personnes physiques ou morales gestionnaires s'associent pour proposer un projet, les documents de candidature de la présente rubrique devront être fournis par chacune. </w:t>
      </w:r>
    </w:p>
    <w:p w14:paraId="739AFF88" w14:textId="77777777" w:rsidR="002F667D" w:rsidRPr="002F667D" w:rsidRDefault="002F667D" w:rsidP="00F61373">
      <w:pPr>
        <w:pStyle w:val="Default"/>
        <w:jc w:val="both"/>
        <w:rPr>
          <w:rFonts w:ascii="Marianne" w:hAnsi="Marianne"/>
          <w:sz w:val="21"/>
          <w:szCs w:val="21"/>
        </w:rPr>
      </w:pPr>
    </w:p>
    <w:p w14:paraId="7D8ED96B" w14:textId="03E8DABA" w:rsidR="00F61373" w:rsidRPr="002F667D" w:rsidRDefault="002F667D" w:rsidP="00CF0281">
      <w:pPr>
        <w:pStyle w:val="Paragraphedeliste"/>
        <w:numPr>
          <w:ilvl w:val="0"/>
          <w:numId w:val="15"/>
        </w:numPr>
        <w:spacing w:after="0" w:line="240" w:lineRule="auto"/>
        <w:jc w:val="both"/>
        <w:rPr>
          <w:rFonts w:ascii="Marianne" w:eastAsia="Times New Roman" w:hAnsi="Marianne" w:cstheme="minorHAnsi"/>
          <w:b/>
          <w:bCs/>
          <w:color w:val="005646" w:themeColor="accent3" w:themeShade="80"/>
          <w:sz w:val="21"/>
          <w:szCs w:val="21"/>
          <w:lang w:eastAsia="fr-FR"/>
        </w:rPr>
      </w:pPr>
      <w:r w:rsidRPr="002F667D">
        <w:rPr>
          <w:rFonts w:ascii="Marianne" w:eastAsia="Times New Roman" w:hAnsi="Marianne" w:cstheme="minorHAnsi"/>
          <w:b/>
          <w:bCs/>
          <w:color w:val="005646" w:themeColor="accent3" w:themeShade="80"/>
          <w:sz w:val="21"/>
          <w:szCs w:val="21"/>
          <w:lang w:eastAsia="fr-FR"/>
        </w:rPr>
        <w:t>Concernant le projet</w:t>
      </w:r>
    </w:p>
    <w:p w14:paraId="381C2F80" w14:textId="77777777" w:rsidR="00F61373" w:rsidRDefault="00F61373" w:rsidP="00F61373">
      <w:pPr>
        <w:pStyle w:val="Paragraphedeliste"/>
        <w:spacing w:after="0" w:line="240" w:lineRule="auto"/>
        <w:jc w:val="both"/>
        <w:rPr>
          <w:rFonts w:ascii="Marianne" w:eastAsia="Times New Roman" w:hAnsi="Marianne" w:cstheme="minorHAnsi"/>
          <w:sz w:val="21"/>
          <w:szCs w:val="21"/>
          <w:lang w:eastAsia="fr-FR"/>
        </w:rPr>
      </w:pPr>
    </w:p>
    <w:p w14:paraId="6AA3621B" w14:textId="40DC3D71" w:rsidR="002F667D" w:rsidRPr="002F667D" w:rsidRDefault="002F667D" w:rsidP="00CF0281">
      <w:pPr>
        <w:pStyle w:val="Paragraphedeliste"/>
        <w:numPr>
          <w:ilvl w:val="0"/>
          <w:numId w:val="17"/>
        </w:numPr>
        <w:spacing w:after="0" w:line="240" w:lineRule="auto"/>
        <w:jc w:val="both"/>
        <w:rPr>
          <w:rFonts w:ascii="Marianne" w:eastAsia="Times New Roman" w:hAnsi="Marianne" w:cstheme="minorHAnsi"/>
          <w:b/>
          <w:bCs/>
          <w:color w:val="002060"/>
          <w:sz w:val="21"/>
          <w:szCs w:val="21"/>
          <w:lang w:eastAsia="fr-FR"/>
        </w:rPr>
      </w:pPr>
      <w:r w:rsidRPr="002F667D">
        <w:rPr>
          <w:rFonts w:ascii="Marianne" w:eastAsia="Times New Roman" w:hAnsi="Marianne" w:cstheme="minorHAnsi"/>
          <w:b/>
          <w:bCs/>
          <w:color w:val="002060"/>
          <w:sz w:val="21"/>
          <w:szCs w:val="21"/>
          <w:lang w:eastAsia="fr-FR"/>
        </w:rPr>
        <w:t>Composition du dossier</w:t>
      </w:r>
    </w:p>
    <w:p w14:paraId="69F8E5BF" w14:textId="77777777" w:rsidR="002F667D" w:rsidRPr="00F61373" w:rsidRDefault="002F667D" w:rsidP="002F667D">
      <w:pPr>
        <w:pStyle w:val="Paragraphedeliste"/>
        <w:spacing w:after="0" w:line="240" w:lineRule="auto"/>
        <w:ind w:left="1080"/>
        <w:jc w:val="both"/>
        <w:rPr>
          <w:rFonts w:ascii="Marianne" w:eastAsia="Times New Roman" w:hAnsi="Marianne" w:cstheme="minorHAnsi"/>
          <w:sz w:val="21"/>
          <w:szCs w:val="21"/>
          <w:lang w:eastAsia="fr-FR"/>
        </w:rPr>
      </w:pPr>
    </w:p>
    <w:p w14:paraId="71FB9B6F" w14:textId="43B7CF0C" w:rsidR="00454FFF" w:rsidRPr="004554B2" w:rsidRDefault="0048768A" w:rsidP="00454FFF">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L</w:t>
      </w:r>
      <w:r w:rsidR="00454FFF" w:rsidRPr="004554B2">
        <w:rPr>
          <w:rFonts w:ascii="Marianne" w:eastAsia="Times New Roman" w:hAnsi="Marianne" w:cstheme="minorHAnsi"/>
          <w:sz w:val="21"/>
          <w:szCs w:val="21"/>
          <w:lang w:eastAsia="fr-FR"/>
        </w:rPr>
        <w:t xml:space="preserve">e </w:t>
      </w:r>
      <w:r w:rsidR="00876BAB">
        <w:rPr>
          <w:rFonts w:ascii="Marianne" w:eastAsia="Times New Roman" w:hAnsi="Marianne" w:cstheme="minorHAnsi"/>
          <w:sz w:val="21"/>
          <w:szCs w:val="21"/>
          <w:lang w:eastAsia="fr-FR"/>
        </w:rPr>
        <w:t>candidat</w:t>
      </w:r>
      <w:r w:rsidR="00F31B0D" w:rsidRPr="004554B2">
        <w:rPr>
          <w:rFonts w:ascii="Marianne" w:eastAsia="Times New Roman" w:hAnsi="Marianne" w:cstheme="minorHAnsi"/>
          <w:sz w:val="21"/>
          <w:szCs w:val="21"/>
          <w:lang w:eastAsia="fr-FR"/>
        </w:rPr>
        <w:t xml:space="preserve"> devra présenter </w:t>
      </w:r>
      <w:r w:rsidR="00F61373">
        <w:rPr>
          <w:rFonts w:ascii="Marianne" w:eastAsia="Times New Roman" w:hAnsi="Marianne" w:cstheme="minorHAnsi"/>
          <w:sz w:val="21"/>
          <w:szCs w:val="21"/>
          <w:lang w:eastAsia="fr-FR"/>
        </w:rPr>
        <w:t>un dossier</w:t>
      </w:r>
      <w:r w:rsidR="00454FFF" w:rsidRPr="004554B2">
        <w:rPr>
          <w:rFonts w:ascii="Marianne" w:eastAsia="Times New Roman" w:hAnsi="Marianne" w:cstheme="minorHAnsi"/>
          <w:sz w:val="21"/>
          <w:szCs w:val="21"/>
          <w:lang w:eastAsia="fr-FR"/>
        </w:rPr>
        <w:t>, au besoin en l’illustrant, en indiquant les objectifs fixés, les principes mis en œuvre, les modalités d’intervention, et les moyens correspondants. Le projet définitif devra être travaillé avec l’équipe pluridisciplinaire.</w:t>
      </w:r>
    </w:p>
    <w:p w14:paraId="5C86F546" w14:textId="77777777" w:rsidR="00454FFF" w:rsidRPr="004554B2" w:rsidRDefault="00454FFF" w:rsidP="00454FFF">
      <w:pPr>
        <w:spacing w:after="0" w:line="240" w:lineRule="auto"/>
        <w:jc w:val="both"/>
        <w:rPr>
          <w:rFonts w:ascii="Marianne" w:eastAsia="Times New Roman" w:hAnsi="Marianne" w:cstheme="minorHAnsi"/>
          <w:sz w:val="21"/>
          <w:szCs w:val="21"/>
          <w:lang w:eastAsia="fr-FR"/>
        </w:rPr>
      </w:pPr>
    </w:p>
    <w:p w14:paraId="407C5353" w14:textId="5F1F59E4" w:rsidR="00454FFF" w:rsidRDefault="00844737" w:rsidP="00454FFF">
      <w:pPr>
        <w:spacing w:after="0" w:line="240" w:lineRule="auto"/>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L</w:t>
      </w:r>
      <w:r w:rsidR="00454FFF" w:rsidRPr="004554B2">
        <w:rPr>
          <w:rFonts w:ascii="Marianne" w:eastAsia="Times New Roman" w:hAnsi="Marianne" w:cstheme="minorHAnsi"/>
          <w:sz w:val="21"/>
          <w:szCs w:val="21"/>
          <w:lang w:eastAsia="fr-FR"/>
        </w:rPr>
        <w:t>es premiers éléments d’orientation</w:t>
      </w:r>
      <w:r>
        <w:rPr>
          <w:rFonts w:ascii="Marianne" w:eastAsia="Times New Roman" w:hAnsi="Marianne" w:cstheme="minorHAnsi"/>
          <w:sz w:val="21"/>
          <w:szCs w:val="21"/>
          <w:lang w:eastAsia="fr-FR"/>
        </w:rPr>
        <w:t xml:space="preserve"> relatifs à la loi du 2</w:t>
      </w:r>
      <w:r w:rsidR="00F85209">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janvier 20</w:t>
      </w:r>
      <w:r w:rsidR="00F61373">
        <w:rPr>
          <w:rFonts w:ascii="Marianne" w:eastAsia="Times New Roman" w:hAnsi="Marianne" w:cstheme="minorHAnsi"/>
          <w:sz w:val="21"/>
          <w:szCs w:val="21"/>
          <w:lang w:eastAsia="fr-FR"/>
        </w:rPr>
        <w:t>0</w:t>
      </w:r>
      <w:r>
        <w:rPr>
          <w:rFonts w:ascii="Marianne" w:eastAsia="Times New Roman" w:hAnsi="Marianne" w:cstheme="minorHAnsi"/>
          <w:sz w:val="21"/>
          <w:szCs w:val="21"/>
          <w:lang w:eastAsia="fr-FR"/>
        </w:rPr>
        <w:t>2-2</w:t>
      </w:r>
      <w:r w:rsidR="00454FFF" w:rsidRPr="004554B2">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 xml:space="preserve">et notamment </w:t>
      </w:r>
      <w:r w:rsidRPr="004554B2">
        <w:rPr>
          <w:rFonts w:ascii="Marianne" w:eastAsia="Times New Roman" w:hAnsi="Marianne" w:cstheme="minorHAnsi"/>
          <w:sz w:val="21"/>
          <w:szCs w:val="21"/>
          <w:lang w:eastAsia="fr-FR"/>
        </w:rPr>
        <w:t xml:space="preserve">la mise en place des documents obligatoires en application des articles L 311-3 à L 311-8 du CASF </w:t>
      </w:r>
      <w:r w:rsidR="00454FFF" w:rsidRPr="004554B2">
        <w:rPr>
          <w:rFonts w:ascii="Marianne" w:eastAsia="Times New Roman" w:hAnsi="Marianne" w:cstheme="minorHAnsi"/>
          <w:sz w:val="21"/>
          <w:szCs w:val="21"/>
          <w:lang w:eastAsia="fr-FR"/>
        </w:rPr>
        <w:t>devront être présentés</w:t>
      </w:r>
      <w:r>
        <w:rPr>
          <w:rFonts w:ascii="Marianne" w:eastAsia="Times New Roman" w:hAnsi="Marianne" w:cstheme="minorHAnsi"/>
          <w:sz w:val="21"/>
          <w:szCs w:val="21"/>
          <w:lang w:eastAsia="fr-FR"/>
        </w:rPr>
        <w:t xml:space="preserve"> parmi lesquels </w:t>
      </w:r>
      <w:r w:rsidR="00454FFF" w:rsidRPr="004554B2">
        <w:rPr>
          <w:rFonts w:ascii="Marianne" w:eastAsia="Times New Roman" w:hAnsi="Marianne" w:cstheme="minorHAnsi"/>
          <w:sz w:val="21"/>
          <w:szCs w:val="21"/>
          <w:lang w:eastAsia="fr-FR"/>
        </w:rPr>
        <w:t xml:space="preserve">: </w:t>
      </w:r>
    </w:p>
    <w:p w14:paraId="78FA593B" w14:textId="77777777" w:rsidR="00F61373" w:rsidRPr="004554B2" w:rsidRDefault="00F61373" w:rsidP="00454FFF">
      <w:pPr>
        <w:spacing w:after="0" w:line="240" w:lineRule="auto"/>
        <w:jc w:val="both"/>
        <w:rPr>
          <w:rFonts w:ascii="Marianne" w:eastAsia="Times New Roman" w:hAnsi="Marianne" w:cstheme="minorHAnsi"/>
          <w:sz w:val="21"/>
          <w:szCs w:val="21"/>
          <w:lang w:eastAsia="fr-FR"/>
        </w:rPr>
      </w:pPr>
    </w:p>
    <w:p w14:paraId="4D8A1404" w14:textId="4F8B4037" w:rsidR="00844737" w:rsidRPr="00844737" w:rsidRDefault="00844737" w:rsidP="00CF0281">
      <w:pPr>
        <w:pStyle w:val="Paragraphedeliste"/>
        <w:numPr>
          <w:ilvl w:val="0"/>
          <w:numId w:val="9"/>
        </w:numPr>
        <w:spacing w:after="0" w:line="240" w:lineRule="auto"/>
        <w:jc w:val="both"/>
        <w:rPr>
          <w:rFonts w:ascii="Marianne" w:eastAsia="Times New Roman" w:hAnsi="Marianne" w:cstheme="minorHAnsi"/>
          <w:sz w:val="21"/>
          <w:szCs w:val="21"/>
          <w:lang w:eastAsia="fr-FR"/>
        </w:rPr>
      </w:pPr>
      <w:r>
        <w:rPr>
          <w:rFonts w:ascii="Marianne" w:hAnsi="Marianne" w:cstheme="minorHAnsi"/>
          <w:sz w:val="21"/>
          <w:szCs w:val="21"/>
        </w:rPr>
        <w:t xml:space="preserve">un </w:t>
      </w:r>
      <w:r w:rsidRPr="00F85209">
        <w:rPr>
          <w:rFonts w:ascii="Marianne" w:hAnsi="Marianne" w:cstheme="minorHAnsi"/>
          <w:b/>
          <w:bCs/>
          <w:sz w:val="21"/>
          <w:szCs w:val="21"/>
        </w:rPr>
        <w:t>pré-projet d’établissement</w:t>
      </w:r>
      <w:r w:rsidRPr="004554B2">
        <w:rPr>
          <w:rFonts w:ascii="Marianne" w:hAnsi="Marianne" w:cstheme="minorHAnsi"/>
          <w:sz w:val="21"/>
          <w:szCs w:val="21"/>
        </w:rPr>
        <w:t xml:space="preserve">  </w:t>
      </w:r>
      <w:r>
        <w:rPr>
          <w:rFonts w:ascii="Marianne" w:hAnsi="Marianne" w:cstheme="minorHAnsi"/>
          <w:sz w:val="21"/>
          <w:szCs w:val="21"/>
        </w:rPr>
        <w:t>décrivant :</w:t>
      </w:r>
    </w:p>
    <w:p w14:paraId="15F76369" w14:textId="714BC522" w:rsidR="00844737" w:rsidRPr="00844737" w:rsidRDefault="00844737" w:rsidP="00844737">
      <w:pPr>
        <w:pStyle w:val="Paragraphedeliste"/>
        <w:spacing w:after="0" w:line="240" w:lineRule="auto"/>
        <w:jc w:val="both"/>
        <w:rPr>
          <w:rFonts w:ascii="Marianne" w:eastAsia="Times New Roman" w:hAnsi="Marianne" w:cstheme="minorHAnsi"/>
          <w:sz w:val="12"/>
          <w:szCs w:val="12"/>
          <w:lang w:eastAsia="fr-FR"/>
        </w:rPr>
      </w:pPr>
    </w:p>
    <w:p w14:paraId="0302B51F" w14:textId="37A3FFB7" w:rsidR="00AE1209" w:rsidRPr="00AE1209" w:rsidRDefault="00AE1209"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le fonctionnement des différents modes d’accueil de l’établissement pour l’hébergement permanent et l’hébergement temporaire</w:t>
      </w:r>
      <w:r>
        <w:rPr>
          <w:rFonts w:ascii="Marianne" w:eastAsia="Times New Roman" w:hAnsi="Marianne" w:cstheme="minorHAnsi"/>
          <w:sz w:val="21"/>
          <w:szCs w:val="21"/>
          <w:lang w:eastAsia="fr-FR"/>
        </w:rPr>
        <w:t> ;</w:t>
      </w:r>
    </w:p>
    <w:p w14:paraId="11D05EBB" w14:textId="527500CA" w:rsidR="00844737" w:rsidRDefault="00844737"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F905E7">
        <w:rPr>
          <w:rFonts w:ascii="Marianne" w:eastAsia="Times New Roman" w:hAnsi="Marianne" w:cstheme="minorHAnsi"/>
          <w:sz w:val="21"/>
          <w:szCs w:val="21"/>
          <w:lang w:eastAsia="fr-FR"/>
        </w:rPr>
        <w:t xml:space="preserve">le développement et l’utilisation des moyens de communication adaptés, </w:t>
      </w:r>
    </w:p>
    <w:p w14:paraId="32FFA806" w14:textId="77777777" w:rsidR="00844737" w:rsidRPr="00844737" w:rsidRDefault="00844737"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844737">
        <w:rPr>
          <w:rFonts w:ascii="Marianne" w:eastAsia="Times New Roman" w:hAnsi="Marianne" w:cstheme="minorHAnsi"/>
          <w:sz w:val="21"/>
          <w:szCs w:val="21"/>
          <w:lang w:eastAsia="fr-FR"/>
        </w:rPr>
        <w:t xml:space="preserve">les évaluations fonctionnelles qui permettent d’identifier les habiletés existantes sur lesquelles s’appuyer pour mettre en œuvre </w:t>
      </w:r>
      <w:r w:rsidRPr="00844737">
        <w:rPr>
          <w:rFonts w:ascii="Marianne" w:hAnsi="Marianne"/>
        </w:rPr>
        <w:t xml:space="preserve">de façon précoce, des stimulations, des apprentissages et des aménagements de l’environnement, </w:t>
      </w:r>
      <w:r w:rsidRPr="00844737">
        <w:rPr>
          <w:rFonts w:ascii="Marianne" w:hAnsi="Marianne"/>
        </w:rPr>
        <w:lastRenderedPageBreak/>
        <w:t>susceptibles de mobiliser de nouvelles compétences et d’améliorer la qualité de vie de la personne ;</w:t>
      </w:r>
    </w:p>
    <w:p w14:paraId="552FBE7F" w14:textId="77777777" w:rsidR="00844737" w:rsidRPr="00844737" w:rsidRDefault="00844737"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844737">
        <w:rPr>
          <w:rFonts w:ascii="Marianne" w:hAnsi="Marianne"/>
        </w:rPr>
        <w:t>les mesures préventives ;</w:t>
      </w:r>
    </w:p>
    <w:p w14:paraId="4EDA5574" w14:textId="77777777" w:rsidR="00844737" w:rsidRPr="00844737" w:rsidRDefault="00844737"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844737">
        <w:rPr>
          <w:rFonts w:ascii="Marianne" w:hAnsi="Marianne"/>
        </w:rPr>
        <w:t>les actes essentiels de la vie quotidienne qui aident la personne à mieux comprendre son environnement pour y être active ;</w:t>
      </w:r>
    </w:p>
    <w:p w14:paraId="112AE9F8" w14:textId="77777777" w:rsidR="00844737" w:rsidRDefault="00844737"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844737">
        <w:rPr>
          <w:rFonts w:ascii="Marianne" w:eastAsia="Times New Roman" w:hAnsi="Marianne" w:cstheme="minorHAnsi"/>
          <w:sz w:val="21"/>
          <w:szCs w:val="21"/>
          <w:lang w:eastAsia="fr-FR"/>
        </w:rPr>
        <w:t>la nature de l’accompagnement mise en œuvre et la qualité des professionnels dédiés à cet accompagnement (fonction, taux d’encadrement…) ;</w:t>
      </w:r>
    </w:p>
    <w:p w14:paraId="63BDBB73" w14:textId="77777777" w:rsidR="00844737" w:rsidRDefault="00844737"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844737">
        <w:rPr>
          <w:rFonts w:ascii="Marianne" w:eastAsia="Times New Roman" w:hAnsi="Marianne" w:cstheme="minorHAnsi"/>
          <w:sz w:val="21"/>
          <w:szCs w:val="21"/>
          <w:lang w:eastAsia="fr-FR"/>
        </w:rPr>
        <w:t>l’organisation de dispositif de prévention et de traitement adapté des comportements-problèmes et notamment le protocole de recours aux espaces de retrait en lien avec les familles et ce dans le respect du cadre des RBPP et de la législation concernant la bientraitance et la lutte contre la maltraitance ;</w:t>
      </w:r>
    </w:p>
    <w:p w14:paraId="382D2F3C" w14:textId="709D75D1" w:rsidR="00844737" w:rsidRDefault="00844737" w:rsidP="00CF0281">
      <w:pPr>
        <w:pStyle w:val="Paragraphedeliste"/>
        <w:numPr>
          <w:ilvl w:val="1"/>
          <w:numId w:val="9"/>
        </w:numPr>
        <w:spacing w:after="0" w:line="240" w:lineRule="auto"/>
        <w:jc w:val="both"/>
        <w:rPr>
          <w:rFonts w:ascii="Marianne" w:eastAsia="Times New Roman" w:hAnsi="Marianne" w:cstheme="minorHAnsi"/>
          <w:sz w:val="21"/>
          <w:szCs w:val="21"/>
          <w:lang w:eastAsia="fr-FR"/>
        </w:rPr>
      </w:pPr>
      <w:r w:rsidRPr="00844737">
        <w:rPr>
          <w:rFonts w:ascii="Marianne" w:eastAsia="Times New Roman" w:hAnsi="Marianne" w:cstheme="minorHAnsi"/>
          <w:sz w:val="21"/>
          <w:szCs w:val="21"/>
          <w:lang w:eastAsia="fr-FR"/>
        </w:rPr>
        <w:t>les protocoles d’accès aux soins somatiques, procédure en cas d’atteintes corporelles, partenariat avec des ressources expertes.</w:t>
      </w:r>
    </w:p>
    <w:p w14:paraId="6C3CF751" w14:textId="77777777" w:rsidR="00844737" w:rsidRPr="00844737" w:rsidRDefault="00844737" w:rsidP="00844737">
      <w:pPr>
        <w:pStyle w:val="Paragraphedeliste"/>
        <w:spacing w:after="0" w:line="240" w:lineRule="auto"/>
        <w:ind w:left="1440"/>
        <w:jc w:val="both"/>
        <w:rPr>
          <w:rFonts w:ascii="Marianne" w:eastAsia="Times New Roman" w:hAnsi="Marianne" w:cstheme="minorHAnsi"/>
          <w:sz w:val="14"/>
          <w:szCs w:val="14"/>
          <w:lang w:eastAsia="fr-FR"/>
        </w:rPr>
      </w:pPr>
    </w:p>
    <w:p w14:paraId="7C956945" w14:textId="04FC7D53" w:rsidR="00454FFF" w:rsidRDefault="00844737" w:rsidP="00CF0281">
      <w:pPr>
        <w:pStyle w:val="Paragraphedeliste"/>
        <w:numPr>
          <w:ilvl w:val="0"/>
          <w:numId w:val="2"/>
        </w:numPr>
        <w:spacing w:after="0" w:line="240" w:lineRule="auto"/>
        <w:jc w:val="both"/>
        <w:rPr>
          <w:rFonts w:ascii="Marianne" w:hAnsi="Marianne" w:cstheme="minorHAnsi"/>
          <w:sz w:val="21"/>
          <w:szCs w:val="21"/>
        </w:rPr>
      </w:pPr>
      <w:r w:rsidRPr="00844737">
        <w:rPr>
          <w:rFonts w:ascii="Marianne" w:hAnsi="Marianne" w:cstheme="minorHAnsi"/>
          <w:sz w:val="21"/>
          <w:szCs w:val="21"/>
        </w:rPr>
        <w:t xml:space="preserve">un document individuel de prise en charge ou le contrat de séjour  </w:t>
      </w:r>
      <w:r w:rsidR="00454FFF" w:rsidRPr="00844737">
        <w:rPr>
          <w:rFonts w:ascii="Marianne" w:hAnsi="Marianne" w:cstheme="minorHAnsi"/>
          <w:sz w:val="21"/>
          <w:szCs w:val="21"/>
        </w:rPr>
        <w:t>livret d’accueil</w:t>
      </w:r>
      <w:r w:rsidR="00F3272A" w:rsidRPr="00844737">
        <w:rPr>
          <w:rFonts w:ascii="Marianne" w:hAnsi="Marianne" w:cstheme="minorHAnsi"/>
          <w:sz w:val="21"/>
          <w:szCs w:val="21"/>
        </w:rPr>
        <w:t> ;</w:t>
      </w:r>
    </w:p>
    <w:p w14:paraId="051DDA6E" w14:textId="77777777" w:rsidR="00876BAB" w:rsidRDefault="00876BAB" w:rsidP="00876BAB">
      <w:pPr>
        <w:pStyle w:val="Paragraphedeliste"/>
        <w:spacing w:after="0" w:line="240" w:lineRule="auto"/>
        <w:jc w:val="both"/>
        <w:rPr>
          <w:rFonts w:ascii="Marianne" w:hAnsi="Marianne" w:cstheme="minorHAnsi"/>
          <w:sz w:val="21"/>
          <w:szCs w:val="21"/>
        </w:rPr>
      </w:pPr>
    </w:p>
    <w:p w14:paraId="2EF68667" w14:textId="77777777" w:rsidR="00876BAB" w:rsidRPr="00876BAB" w:rsidRDefault="00876BAB" w:rsidP="00CF0281">
      <w:pPr>
        <w:pStyle w:val="Default"/>
        <w:numPr>
          <w:ilvl w:val="0"/>
          <w:numId w:val="2"/>
        </w:numPr>
        <w:spacing w:after="13"/>
        <w:jc w:val="both"/>
        <w:rPr>
          <w:rFonts w:ascii="Marianne" w:hAnsi="Marianne" w:cstheme="minorHAnsi"/>
          <w:color w:val="auto"/>
          <w:sz w:val="21"/>
          <w:szCs w:val="21"/>
        </w:rPr>
      </w:pPr>
      <w:r w:rsidRPr="00876BAB">
        <w:rPr>
          <w:rFonts w:ascii="Marianne" w:hAnsi="Marianne" w:cstheme="minorHAnsi"/>
          <w:color w:val="auto"/>
          <w:sz w:val="21"/>
          <w:szCs w:val="21"/>
        </w:rPr>
        <w:t xml:space="preserve">la méthode d'évaluation prévue pour l'application du premier alinéa de l'article L.312-8, ou le résultat des évaluations faites en application du même article dans le cas d'une extension ou d'une transformation ; </w:t>
      </w:r>
    </w:p>
    <w:p w14:paraId="680BFD05" w14:textId="77777777" w:rsidR="00876BAB" w:rsidRPr="002F667D" w:rsidRDefault="00876BAB" w:rsidP="00876BAB">
      <w:pPr>
        <w:pStyle w:val="Paragraphedeliste"/>
        <w:spacing w:after="0" w:line="240" w:lineRule="auto"/>
        <w:jc w:val="both"/>
        <w:rPr>
          <w:rFonts w:ascii="Marianne" w:hAnsi="Marianne" w:cstheme="minorHAnsi"/>
          <w:sz w:val="14"/>
          <w:szCs w:val="14"/>
        </w:rPr>
      </w:pPr>
    </w:p>
    <w:p w14:paraId="53052BC6" w14:textId="20F048BC" w:rsidR="0052606D" w:rsidRDefault="00876BAB" w:rsidP="00454FFF">
      <w:pPr>
        <w:tabs>
          <w:tab w:val="left" w:pos="1134"/>
          <w:tab w:val="left" w:pos="2268"/>
          <w:tab w:val="left" w:pos="3402"/>
          <w:tab w:val="left" w:pos="4536"/>
        </w:tabs>
        <w:spacing w:after="0" w:line="240" w:lineRule="auto"/>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 xml:space="preserve">Le candidat présentera un </w:t>
      </w:r>
      <w:r w:rsidRPr="00F85209">
        <w:rPr>
          <w:rFonts w:ascii="Marianne" w:eastAsia="Times New Roman" w:hAnsi="Marianne" w:cstheme="minorHAnsi"/>
          <w:b/>
          <w:bCs/>
          <w:sz w:val="21"/>
          <w:szCs w:val="21"/>
          <w:lang w:eastAsia="fr-FR"/>
        </w:rPr>
        <w:t>dossier relatif au personnel</w:t>
      </w:r>
      <w:r>
        <w:rPr>
          <w:rFonts w:ascii="Marianne" w:eastAsia="Times New Roman" w:hAnsi="Marianne" w:cstheme="minorHAnsi"/>
          <w:sz w:val="21"/>
          <w:szCs w:val="21"/>
          <w:lang w:eastAsia="fr-FR"/>
        </w:rPr>
        <w:t xml:space="preserve"> comprenant :</w:t>
      </w:r>
    </w:p>
    <w:p w14:paraId="306357C3" w14:textId="77777777" w:rsidR="00876BAB" w:rsidRPr="002F667D" w:rsidRDefault="00876BAB" w:rsidP="00454FFF">
      <w:pPr>
        <w:tabs>
          <w:tab w:val="left" w:pos="1134"/>
          <w:tab w:val="left" w:pos="2268"/>
          <w:tab w:val="left" w:pos="3402"/>
          <w:tab w:val="left" w:pos="4536"/>
        </w:tabs>
        <w:spacing w:after="0" w:line="240" w:lineRule="auto"/>
        <w:jc w:val="both"/>
        <w:rPr>
          <w:rFonts w:ascii="Marianne" w:eastAsia="Times New Roman" w:hAnsi="Marianne" w:cstheme="minorHAnsi"/>
          <w:sz w:val="14"/>
          <w:szCs w:val="14"/>
          <w:lang w:eastAsia="fr-FR"/>
        </w:rPr>
      </w:pPr>
    </w:p>
    <w:p w14:paraId="6FEBE9E9" w14:textId="77777777" w:rsidR="00876BAB" w:rsidRDefault="00C4135F" w:rsidP="00CF0281">
      <w:pPr>
        <w:pStyle w:val="Default"/>
        <w:numPr>
          <w:ilvl w:val="0"/>
          <w:numId w:val="13"/>
        </w:numPr>
        <w:spacing w:after="13"/>
        <w:jc w:val="both"/>
        <w:rPr>
          <w:rFonts w:ascii="Marianne" w:hAnsi="Marianne"/>
          <w:color w:val="auto"/>
          <w:sz w:val="21"/>
          <w:szCs w:val="21"/>
        </w:rPr>
      </w:pPr>
      <w:r w:rsidRPr="00876BAB">
        <w:rPr>
          <w:rFonts w:ascii="Marianne" w:hAnsi="Marianne" w:cs="Arial"/>
          <w:color w:val="auto"/>
          <w:sz w:val="21"/>
          <w:szCs w:val="21"/>
        </w:rPr>
        <w:t xml:space="preserve">un tableau des effectifs en ETP indiquant les catégories socio-professionnelles, les niveaux de qualification et la convention collective dont relève le personnel ; </w:t>
      </w:r>
    </w:p>
    <w:p w14:paraId="1B5DC3E0" w14:textId="77777777" w:rsidR="00CF0281" w:rsidRDefault="00C4135F" w:rsidP="00CF0281">
      <w:pPr>
        <w:pStyle w:val="Default"/>
        <w:numPr>
          <w:ilvl w:val="0"/>
          <w:numId w:val="13"/>
        </w:numPr>
        <w:spacing w:after="13"/>
        <w:jc w:val="both"/>
        <w:rPr>
          <w:rFonts w:ascii="Marianne" w:hAnsi="Marianne"/>
          <w:color w:val="auto"/>
          <w:sz w:val="21"/>
          <w:szCs w:val="21"/>
        </w:rPr>
      </w:pPr>
      <w:r w:rsidRPr="00876BAB">
        <w:rPr>
          <w:rFonts w:ascii="Marianne" w:hAnsi="Marianne"/>
          <w:color w:val="auto"/>
          <w:sz w:val="21"/>
          <w:szCs w:val="21"/>
        </w:rPr>
        <w:t>les prestataires de services et les vacations extérieures par type de qualification</w:t>
      </w:r>
      <w:r w:rsidR="00CF0281">
        <w:rPr>
          <w:rFonts w:ascii="Marianne" w:hAnsi="Marianne"/>
          <w:color w:val="auto"/>
          <w:sz w:val="21"/>
          <w:szCs w:val="21"/>
        </w:rPr>
        <w:t> ;</w:t>
      </w:r>
    </w:p>
    <w:p w14:paraId="22363802" w14:textId="7B703993" w:rsidR="00876BAB" w:rsidRDefault="00C4135F" w:rsidP="00CF0281">
      <w:pPr>
        <w:pStyle w:val="Default"/>
        <w:numPr>
          <w:ilvl w:val="0"/>
          <w:numId w:val="13"/>
        </w:numPr>
        <w:spacing w:after="13"/>
        <w:jc w:val="both"/>
        <w:rPr>
          <w:rFonts w:ascii="Marianne" w:hAnsi="Marianne"/>
          <w:color w:val="auto"/>
          <w:sz w:val="21"/>
          <w:szCs w:val="21"/>
        </w:rPr>
      </w:pPr>
      <w:r w:rsidRPr="00876BAB">
        <w:rPr>
          <w:rFonts w:ascii="Marianne" w:hAnsi="Marianne"/>
          <w:color w:val="auto"/>
          <w:sz w:val="21"/>
          <w:szCs w:val="21"/>
        </w:rPr>
        <w:t xml:space="preserve">l’organigramme prévisionnel ; </w:t>
      </w:r>
    </w:p>
    <w:p w14:paraId="1D0B03F8" w14:textId="77777777" w:rsidR="00876BAB" w:rsidRDefault="00C4135F" w:rsidP="00CF0281">
      <w:pPr>
        <w:pStyle w:val="Default"/>
        <w:numPr>
          <w:ilvl w:val="0"/>
          <w:numId w:val="13"/>
        </w:numPr>
        <w:spacing w:after="13"/>
        <w:jc w:val="both"/>
        <w:rPr>
          <w:rFonts w:ascii="Marianne" w:hAnsi="Marianne"/>
          <w:color w:val="auto"/>
          <w:sz w:val="21"/>
          <w:szCs w:val="21"/>
        </w:rPr>
      </w:pPr>
      <w:r w:rsidRPr="00876BAB">
        <w:rPr>
          <w:rFonts w:ascii="Marianne" w:hAnsi="Marianne"/>
          <w:color w:val="auto"/>
          <w:sz w:val="21"/>
          <w:szCs w:val="21"/>
        </w:rPr>
        <w:t xml:space="preserve">le plan de formation ; </w:t>
      </w:r>
    </w:p>
    <w:p w14:paraId="1ED9C173" w14:textId="53090B80" w:rsidR="00C4135F" w:rsidRPr="00876BAB" w:rsidRDefault="00C4135F" w:rsidP="00CF0281">
      <w:pPr>
        <w:pStyle w:val="Default"/>
        <w:numPr>
          <w:ilvl w:val="0"/>
          <w:numId w:val="13"/>
        </w:numPr>
        <w:spacing w:after="13"/>
        <w:jc w:val="both"/>
        <w:rPr>
          <w:rFonts w:ascii="Marianne" w:hAnsi="Marianne"/>
          <w:color w:val="auto"/>
          <w:sz w:val="21"/>
          <w:szCs w:val="21"/>
        </w:rPr>
      </w:pPr>
      <w:r w:rsidRPr="00876BAB">
        <w:rPr>
          <w:rFonts w:ascii="Marianne" w:hAnsi="Marianne"/>
          <w:color w:val="auto"/>
          <w:sz w:val="21"/>
          <w:szCs w:val="21"/>
        </w:rPr>
        <w:t xml:space="preserve">le planning de fonctionnement. </w:t>
      </w:r>
    </w:p>
    <w:p w14:paraId="5C700AEE" w14:textId="77777777" w:rsidR="00C4135F" w:rsidRDefault="00C4135F" w:rsidP="00454FFF">
      <w:pPr>
        <w:spacing w:after="0" w:line="240" w:lineRule="auto"/>
        <w:jc w:val="both"/>
        <w:rPr>
          <w:rFonts w:ascii="Marianne" w:eastAsia="Times New Roman" w:hAnsi="Marianne" w:cstheme="minorHAnsi"/>
          <w:sz w:val="21"/>
          <w:szCs w:val="21"/>
          <w:lang w:eastAsia="fr-FR"/>
        </w:rPr>
      </w:pPr>
    </w:p>
    <w:p w14:paraId="7FAA7A21" w14:textId="3870CEC7" w:rsidR="00AE1209" w:rsidRDefault="00F61373" w:rsidP="00AE1209">
      <w:pPr>
        <w:spacing w:after="120" w:line="240" w:lineRule="auto"/>
        <w:ind w:right="-142"/>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Seront précisés</w:t>
      </w:r>
      <w:r w:rsidR="00AE1209" w:rsidRPr="004554B2">
        <w:rPr>
          <w:rFonts w:ascii="Marianne" w:eastAsia="Times New Roman" w:hAnsi="Marianne" w:cstheme="minorHAnsi"/>
          <w:sz w:val="21"/>
          <w:szCs w:val="21"/>
          <w:lang w:eastAsia="fr-FR"/>
        </w:rPr>
        <w:t xml:space="preserve"> le type et les ratios des personnels adaptés et formés à l’accompagnement de personnes accompagnées en MAS (Art. D. 344-5-13). Pour la mise en œuvre des articles D. 344-5-11 et D. 344-5-12, l'équipe devra être pluridisciplinaire et comprendre ou associer par conventionnement au moins un membre de chacune des professions suivantes : </w:t>
      </w:r>
    </w:p>
    <w:p w14:paraId="4A1C4AEF"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médecin généraliste ; </w:t>
      </w:r>
    </w:p>
    <w:p w14:paraId="3A7391E9"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infirmier ; </w:t>
      </w:r>
    </w:p>
    <w:p w14:paraId="7EB15E60" w14:textId="77777777" w:rsidR="00AE1209" w:rsidRP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aide-soignant </w:t>
      </w:r>
      <w:r>
        <w:rPr>
          <w:rFonts w:ascii="Marianne" w:eastAsia="Times New Roman" w:hAnsi="Marianne" w:cstheme="minorHAnsi"/>
          <w:sz w:val="21"/>
          <w:szCs w:val="21"/>
          <w:lang w:eastAsia="fr-FR"/>
        </w:rPr>
        <w:t>/</w:t>
      </w:r>
      <w:r w:rsidRPr="00AE1209">
        <w:rPr>
          <w:rFonts w:ascii="Marianne" w:eastAsia="Times New Roman" w:hAnsi="Marianne" w:cstheme="minorHAnsi"/>
          <w:sz w:val="21"/>
          <w:szCs w:val="21"/>
          <w:lang w:eastAsia="fr-FR"/>
        </w:rPr>
        <w:t xml:space="preserve"> accompagnant éducatif et social ; </w:t>
      </w:r>
    </w:p>
    <w:p w14:paraId="757E74B2"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éducateur spécialisé ; </w:t>
      </w:r>
    </w:p>
    <w:p w14:paraId="0F4FB931"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moniteur éducateur ; </w:t>
      </w:r>
    </w:p>
    <w:p w14:paraId="00804F44"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psychologue ; </w:t>
      </w:r>
    </w:p>
    <w:p w14:paraId="556D9B99"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neuropsychologue ; </w:t>
      </w:r>
    </w:p>
    <w:p w14:paraId="68F729C0"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orthophoniste ;</w:t>
      </w:r>
    </w:p>
    <w:p w14:paraId="6D09A900" w14:textId="4AA40C19"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kinésithérapeute ; </w:t>
      </w:r>
    </w:p>
    <w:p w14:paraId="26A567AD"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psychomotricien ; </w:t>
      </w:r>
    </w:p>
    <w:p w14:paraId="3287294C"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ergothérapeute ; </w:t>
      </w:r>
    </w:p>
    <w:p w14:paraId="45AF0FEF" w14:textId="77777777" w:rsidR="00876BAB" w:rsidRPr="00AE1209" w:rsidRDefault="00876BAB"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éducateur sportif ;</w:t>
      </w:r>
    </w:p>
    <w:p w14:paraId="06480D19" w14:textId="77777777" w:rsidR="00AE1209" w:rsidRDefault="00AE1209"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sidRPr="00AE1209">
        <w:rPr>
          <w:rFonts w:ascii="Marianne" w:eastAsia="Times New Roman" w:hAnsi="Marianne" w:cstheme="minorHAnsi"/>
          <w:sz w:val="21"/>
          <w:szCs w:val="21"/>
          <w:lang w:eastAsia="fr-FR"/>
        </w:rPr>
        <w:t xml:space="preserve">auxiliaire de vie sociale ; </w:t>
      </w:r>
    </w:p>
    <w:p w14:paraId="5D2816D0" w14:textId="7E58E74D" w:rsidR="00876BAB" w:rsidRDefault="00876BAB" w:rsidP="00CF0281">
      <w:pPr>
        <w:pStyle w:val="Paragraphedeliste"/>
        <w:numPr>
          <w:ilvl w:val="0"/>
          <w:numId w:val="10"/>
        </w:numPr>
        <w:spacing w:after="120" w:line="240" w:lineRule="auto"/>
        <w:ind w:right="-142"/>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assistant de service social.</w:t>
      </w:r>
    </w:p>
    <w:p w14:paraId="344F9D54" w14:textId="77777777" w:rsidR="00AE1209" w:rsidRPr="004554B2" w:rsidRDefault="00AE1209" w:rsidP="00AE1209">
      <w:pPr>
        <w:autoSpaceDE w:val="0"/>
        <w:autoSpaceDN w:val="0"/>
        <w:adjustRightInd w:val="0"/>
        <w:spacing w:after="0" w:line="240" w:lineRule="auto"/>
        <w:ind w:right="-142"/>
        <w:jc w:val="both"/>
        <w:rPr>
          <w:rFonts w:ascii="Marianne" w:eastAsia="Times New Roman" w:hAnsi="Marianne" w:cstheme="minorHAnsi"/>
          <w:sz w:val="21"/>
          <w:szCs w:val="21"/>
          <w:lang w:eastAsia="fr-FR"/>
        </w:rPr>
      </w:pPr>
    </w:p>
    <w:p w14:paraId="1017743A" w14:textId="12E17FFF" w:rsidR="00844737" w:rsidRDefault="00AE1209" w:rsidP="00876BAB">
      <w:pPr>
        <w:autoSpaceDE w:val="0"/>
        <w:autoSpaceDN w:val="0"/>
        <w:adjustRightInd w:val="0"/>
        <w:spacing w:after="0" w:line="240" w:lineRule="auto"/>
        <w:ind w:right="-142"/>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lastRenderedPageBreak/>
        <w:t>L’organisation spécifique des nuits, des week-ends et d’une astreinte devra nécessairement être présentée dans le dossier</w:t>
      </w:r>
      <w:r>
        <w:rPr>
          <w:rFonts w:ascii="Marianne" w:eastAsia="Times New Roman" w:hAnsi="Marianne" w:cstheme="minorHAnsi"/>
          <w:sz w:val="21"/>
          <w:szCs w:val="21"/>
          <w:lang w:eastAsia="fr-FR"/>
        </w:rPr>
        <w:t xml:space="preserve"> avec une description de la</w:t>
      </w:r>
      <w:r w:rsidRPr="004554B2">
        <w:rPr>
          <w:rFonts w:ascii="Marianne" w:eastAsia="Times New Roman" w:hAnsi="Marianne" w:cstheme="minorHAnsi"/>
          <w:sz w:val="21"/>
          <w:szCs w:val="21"/>
          <w:lang w:eastAsia="fr-FR"/>
        </w:rPr>
        <w:t xml:space="preserve"> continuité des soins paramédicaux et éducatifs.</w:t>
      </w:r>
      <w:r w:rsidR="00876BAB">
        <w:rPr>
          <w:rFonts w:ascii="Marianne" w:eastAsia="Times New Roman" w:hAnsi="Marianne" w:cstheme="minorHAnsi"/>
          <w:sz w:val="21"/>
          <w:szCs w:val="21"/>
          <w:lang w:eastAsia="fr-FR"/>
        </w:rPr>
        <w:t xml:space="preserve"> </w:t>
      </w:r>
      <w:r w:rsidR="00844737" w:rsidRPr="004554B2">
        <w:rPr>
          <w:rFonts w:ascii="Marianne" w:eastAsia="Times New Roman" w:hAnsi="Marianne" w:cstheme="minorHAnsi"/>
          <w:sz w:val="21"/>
          <w:szCs w:val="21"/>
          <w:lang w:eastAsia="fr-FR"/>
        </w:rPr>
        <w:t>Le projet devra prévoir les modalités de fonctionnement en cas de crise, ou d’absence imprévue de personnels.</w:t>
      </w:r>
    </w:p>
    <w:p w14:paraId="16FEED6A" w14:textId="77777777" w:rsidR="00844737" w:rsidRDefault="00844737" w:rsidP="00844737">
      <w:pPr>
        <w:spacing w:after="0" w:line="240" w:lineRule="auto"/>
        <w:jc w:val="both"/>
        <w:rPr>
          <w:rFonts w:ascii="Marianne" w:eastAsia="Times New Roman" w:hAnsi="Marianne" w:cstheme="minorHAnsi"/>
          <w:sz w:val="12"/>
          <w:szCs w:val="12"/>
          <w:lang w:eastAsia="fr-FR"/>
        </w:rPr>
      </w:pPr>
    </w:p>
    <w:p w14:paraId="68CEB7C1" w14:textId="77777777" w:rsidR="00F61373" w:rsidRPr="00F61373" w:rsidRDefault="00F61373" w:rsidP="00F61373">
      <w:pPr>
        <w:spacing w:after="0" w:line="240" w:lineRule="auto"/>
        <w:jc w:val="both"/>
        <w:rPr>
          <w:rFonts w:ascii="Marianne" w:eastAsia="Times New Roman" w:hAnsi="Marianne" w:cstheme="minorHAnsi"/>
          <w:color w:val="FF0000"/>
          <w:sz w:val="21"/>
          <w:szCs w:val="21"/>
          <w:lang w:eastAsia="fr-FR"/>
        </w:rPr>
      </w:pPr>
      <w:r w:rsidRPr="00F61373">
        <w:rPr>
          <w:rFonts w:ascii="Marianne" w:eastAsia="Times New Roman" w:hAnsi="Marianne" w:cstheme="minorHAnsi"/>
          <w:sz w:val="21"/>
          <w:szCs w:val="21"/>
          <w:lang w:eastAsia="fr-FR"/>
        </w:rPr>
        <w:t>La commission appréciera la capacité du promoteur à personnaliser chacune des prises en charge, en s’inscrivant dans la continuité des accompagnements précédents, de manière à permettre à l’adulte accueilli à la MAS de maintenir le plus longtemps possible les capacités qu’il a acquises antérieurement, et de les développer, comme l’organisation des ateliers individuels ou collectifs et/ou un accompagnement dans le quotidien afin de permettre aux personnes accueillies d’expérimenter des sensations (tactiles, olfactives, gustatives, visuelles, auditives, corporelles, motrices) et d’exprimer leurs émotions, et à</w:t>
      </w:r>
      <w:r w:rsidRPr="00F61373">
        <w:rPr>
          <w:rFonts w:ascii="Marianne" w:eastAsia="Times New Roman" w:hAnsi="Marianne" w:cstheme="minorHAnsi"/>
          <w:color w:val="000000" w:themeColor="text1"/>
          <w:sz w:val="21"/>
          <w:szCs w:val="21"/>
          <w:lang w:eastAsia="fr-FR"/>
        </w:rPr>
        <w:t xml:space="preserve"> gérer les comportements problèmes par le biais d’interventions appropriées, de conventions et de partenariats.</w:t>
      </w:r>
    </w:p>
    <w:p w14:paraId="5D6C4F30" w14:textId="77777777" w:rsidR="00F61373" w:rsidRPr="00F61373" w:rsidRDefault="00F61373" w:rsidP="00F61373">
      <w:pPr>
        <w:spacing w:after="0" w:line="240" w:lineRule="auto"/>
        <w:jc w:val="both"/>
        <w:rPr>
          <w:rFonts w:ascii="Marianne" w:eastAsia="Times New Roman" w:hAnsi="Marianne" w:cstheme="minorHAnsi"/>
          <w:sz w:val="21"/>
          <w:szCs w:val="21"/>
          <w:lang w:eastAsia="fr-FR"/>
        </w:rPr>
      </w:pPr>
    </w:p>
    <w:p w14:paraId="1F26C9BE" w14:textId="77777777" w:rsidR="00F61373" w:rsidRPr="004554B2" w:rsidRDefault="00F61373" w:rsidP="00F61373">
      <w:pPr>
        <w:spacing w:after="0" w:line="240" w:lineRule="auto"/>
        <w:jc w:val="both"/>
        <w:rPr>
          <w:rFonts w:ascii="Marianne" w:eastAsia="Times New Roman" w:hAnsi="Marianne" w:cstheme="minorHAnsi"/>
          <w:sz w:val="21"/>
          <w:szCs w:val="21"/>
          <w:lang w:eastAsia="fr-FR"/>
        </w:rPr>
      </w:pPr>
      <w:r w:rsidRPr="00F61373">
        <w:rPr>
          <w:rFonts w:ascii="Marianne" w:eastAsia="Times New Roman" w:hAnsi="Marianne" w:cstheme="minorHAnsi"/>
          <w:sz w:val="21"/>
          <w:szCs w:val="21"/>
          <w:lang w:eastAsia="fr-FR"/>
        </w:rPr>
        <w:t>La commission appréciera également la manière dont le projet prend en compte les familles et /ou proches en termes de participation ou d’implication dans le projet de vie de la personne accueillie.</w:t>
      </w:r>
    </w:p>
    <w:p w14:paraId="2E1647AE" w14:textId="77777777" w:rsidR="00F61373" w:rsidRPr="004554B2" w:rsidRDefault="00F61373" w:rsidP="00F61373">
      <w:pPr>
        <w:spacing w:after="0" w:line="240" w:lineRule="auto"/>
        <w:jc w:val="both"/>
        <w:rPr>
          <w:rFonts w:ascii="Marianne" w:eastAsia="Times New Roman" w:hAnsi="Marianne" w:cstheme="minorHAnsi"/>
          <w:sz w:val="21"/>
          <w:szCs w:val="21"/>
          <w:lang w:eastAsia="fr-FR"/>
        </w:rPr>
      </w:pPr>
    </w:p>
    <w:p w14:paraId="18A0C756" w14:textId="187CC3B9" w:rsidR="00454FFF" w:rsidRPr="002F667D" w:rsidRDefault="00454FFF" w:rsidP="00CF0281">
      <w:pPr>
        <w:pStyle w:val="Paragraphedeliste"/>
        <w:numPr>
          <w:ilvl w:val="0"/>
          <w:numId w:val="17"/>
        </w:numPr>
        <w:spacing w:after="0" w:line="240" w:lineRule="auto"/>
        <w:rPr>
          <w:rFonts w:ascii="Marianne" w:eastAsia="Calibri" w:hAnsi="Marianne" w:cs="Calibri"/>
          <w:b/>
          <w:color w:val="002060"/>
          <w:sz w:val="21"/>
          <w:szCs w:val="21"/>
        </w:rPr>
      </w:pPr>
      <w:r w:rsidRPr="002F667D">
        <w:rPr>
          <w:rFonts w:ascii="Marianne" w:eastAsia="Calibri" w:hAnsi="Marianne" w:cs="Calibri"/>
          <w:b/>
          <w:color w:val="002060"/>
          <w:sz w:val="21"/>
          <w:szCs w:val="21"/>
        </w:rPr>
        <w:t>Gouvernance</w:t>
      </w:r>
    </w:p>
    <w:p w14:paraId="72010212" w14:textId="77777777" w:rsidR="00F905E7" w:rsidRPr="00F905E7" w:rsidRDefault="00F905E7" w:rsidP="00F905E7">
      <w:pPr>
        <w:pStyle w:val="Paragraphedeliste"/>
        <w:spacing w:after="0" w:line="240" w:lineRule="auto"/>
        <w:ind w:left="1134"/>
        <w:rPr>
          <w:rFonts w:ascii="Marianne" w:eastAsia="Calibri" w:hAnsi="Marianne" w:cs="Calibri"/>
          <w:b/>
          <w:color w:val="002060"/>
          <w:sz w:val="21"/>
          <w:szCs w:val="21"/>
        </w:rPr>
      </w:pPr>
    </w:p>
    <w:p w14:paraId="6B0BE397" w14:textId="1DC29E89" w:rsidR="00454FFF" w:rsidRPr="004554B2" w:rsidRDefault="00454FFF" w:rsidP="00454FFF">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Le projet de gouvernance sera précisé (liens entre l’organisme gestionnaire et l’établissement, pouvoirs du directeur, fonctionnem</w:t>
      </w:r>
      <w:r w:rsidR="00B14F28" w:rsidRPr="004554B2">
        <w:rPr>
          <w:rFonts w:ascii="Marianne" w:eastAsia="Times New Roman" w:hAnsi="Marianne" w:cstheme="minorHAnsi"/>
          <w:sz w:val="21"/>
          <w:szCs w:val="21"/>
          <w:lang w:eastAsia="fr-FR"/>
        </w:rPr>
        <w:t>ent de l’équipe de direction…).</w:t>
      </w:r>
    </w:p>
    <w:p w14:paraId="4226FE48" w14:textId="77777777" w:rsidR="00454FFF" w:rsidRPr="004554B2" w:rsidRDefault="00454FFF" w:rsidP="00454FFF">
      <w:pPr>
        <w:spacing w:after="0" w:line="240" w:lineRule="auto"/>
        <w:jc w:val="both"/>
        <w:rPr>
          <w:rFonts w:ascii="Marianne" w:eastAsia="Times New Roman" w:hAnsi="Marianne" w:cstheme="minorHAnsi"/>
          <w:sz w:val="21"/>
          <w:szCs w:val="21"/>
          <w:lang w:eastAsia="fr-FR"/>
        </w:rPr>
      </w:pPr>
    </w:p>
    <w:p w14:paraId="23962DEA" w14:textId="5129BE4C" w:rsidR="00454FFF" w:rsidRPr="00F61373" w:rsidRDefault="00454FFF" w:rsidP="00CF0281">
      <w:pPr>
        <w:pStyle w:val="Paragraphedeliste"/>
        <w:numPr>
          <w:ilvl w:val="0"/>
          <w:numId w:val="17"/>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 xml:space="preserve">Zone géographique d’implantation et recommandations concernant le projet architectural de </w:t>
      </w:r>
      <w:r w:rsidR="002A500E" w:rsidRPr="00F61373">
        <w:rPr>
          <w:rFonts w:ascii="Marianne" w:eastAsia="Calibri" w:hAnsi="Marianne" w:cs="Calibri"/>
          <w:b/>
          <w:color w:val="002060"/>
          <w:sz w:val="21"/>
          <w:szCs w:val="21"/>
        </w:rPr>
        <w:t>la MAS</w:t>
      </w:r>
    </w:p>
    <w:p w14:paraId="2A71CB75" w14:textId="77777777" w:rsidR="002A500E" w:rsidRPr="004554B2" w:rsidRDefault="002A500E" w:rsidP="002A500E">
      <w:pPr>
        <w:pStyle w:val="Paragraphedeliste"/>
        <w:spacing w:after="0" w:line="240" w:lineRule="auto"/>
        <w:ind w:left="1134"/>
        <w:rPr>
          <w:rFonts w:ascii="Marianne" w:eastAsia="Calibri" w:hAnsi="Marianne" w:cs="Calibri"/>
          <w:b/>
          <w:color w:val="6D6DFF"/>
          <w:sz w:val="21"/>
          <w:szCs w:val="21"/>
        </w:rPr>
      </w:pPr>
    </w:p>
    <w:p w14:paraId="299EE58C" w14:textId="625D8520" w:rsidR="006E7487" w:rsidRDefault="006E7487" w:rsidP="006E7487">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Les places de MAS devront être situées sur le territoire du département du Puy de Dôme. Elles devront être implantées dans une zone offrant une animation sociale et des modalités d’accès prévues aux ressources sanitaires.</w:t>
      </w:r>
      <w:r>
        <w:rPr>
          <w:rFonts w:ascii="Marianne" w:eastAsia="Times New Roman" w:hAnsi="Marianne" w:cstheme="minorHAnsi"/>
          <w:sz w:val="21"/>
          <w:szCs w:val="21"/>
          <w:lang w:eastAsia="fr-FR"/>
        </w:rPr>
        <w:t xml:space="preserve"> Elles pourront être adossées sur un site où un EAM préexiste. Dans ce cas, ces places feront l’objet d’un numéro FINESS géographique différent de celui de la MAS à laquelle elles seront rattachées</w:t>
      </w:r>
      <w:r w:rsidR="00455065">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en tant que site secondaire.</w:t>
      </w:r>
    </w:p>
    <w:p w14:paraId="6FF06A54" w14:textId="77777777" w:rsidR="00342DF3" w:rsidRPr="002F667D" w:rsidRDefault="00342DF3" w:rsidP="00342DF3">
      <w:pPr>
        <w:spacing w:after="0"/>
        <w:jc w:val="both"/>
        <w:rPr>
          <w:rFonts w:ascii="Marianne" w:eastAsia="Times New Roman" w:hAnsi="Marianne" w:cstheme="minorHAnsi"/>
          <w:sz w:val="14"/>
          <w:szCs w:val="14"/>
          <w:lang w:eastAsia="fr-FR"/>
        </w:rPr>
      </w:pPr>
    </w:p>
    <w:p w14:paraId="7F8FEB3B" w14:textId="21407BF4" w:rsidR="00D5251B" w:rsidRPr="002F667D" w:rsidRDefault="00AE1209" w:rsidP="00CF0281">
      <w:pPr>
        <w:pStyle w:val="Paragraphedeliste"/>
        <w:numPr>
          <w:ilvl w:val="0"/>
          <w:numId w:val="17"/>
        </w:numPr>
        <w:spacing w:after="0" w:line="240" w:lineRule="auto"/>
        <w:jc w:val="both"/>
        <w:rPr>
          <w:rFonts w:ascii="Marianne" w:eastAsia="Times New Roman" w:hAnsi="Marianne" w:cstheme="minorHAnsi"/>
          <w:b/>
          <w:bCs/>
          <w:color w:val="002060"/>
          <w:sz w:val="21"/>
          <w:szCs w:val="21"/>
          <w:lang w:eastAsia="fr-FR"/>
        </w:rPr>
      </w:pPr>
      <w:r w:rsidRPr="002F667D">
        <w:rPr>
          <w:rFonts w:ascii="Marianne" w:eastAsia="Times New Roman" w:hAnsi="Marianne" w:cstheme="minorHAnsi"/>
          <w:b/>
          <w:bCs/>
          <w:color w:val="002060"/>
          <w:sz w:val="21"/>
          <w:szCs w:val="21"/>
          <w:lang w:eastAsia="fr-FR"/>
        </w:rPr>
        <w:t>Locaux</w:t>
      </w:r>
    </w:p>
    <w:p w14:paraId="22F184C0" w14:textId="77777777" w:rsidR="00AE1209" w:rsidRPr="00AE1209" w:rsidRDefault="00AE1209" w:rsidP="00AE1209">
      <w:pPr>
        <w:pStyle w:val="Paragraphedeliste"/>
        <w:spacing w:after="0" w:line="240" w:lineRule="auto"/>
        <w:ind w:left="1080"/>
        <w:jc w:val="both"/>
        <w:rPr>
          <w:rFonts w:ascii="Marianne" w:eastAsia="Times New Roman" w:hAnsi="Marianne" w:cstheme="minorHAnsi"/>
          <w:sz w:val="21"/>
          <w:szCs w:val="21"/>
          <w:lang w:eastAsia="fr-FR"/>
        </w:rPr>
      </w:pPr>
    </w:p>
    <w:p w14:paraId="46C67FCE" w14:textId="61DDEFFD" w:rsidR="00342DF3" w:rsidRDefault="00342DF3" w:rsidP="00342DF3">
      <w:pPr>
        <w:pStyle w:val="Default"/>
        <w:spacing w:after="13"/>
        <w:jc w:val="both"/>
        <w:rPr>
          <w:rFonts w:ascii="Marianne" w:hAnsi="Marianne" w:cs="Arial"/>
          <w:color w:val="auto"/>
          <w:sz w:val="21"/>
          <w:szCs w:val="21"/>
        </w:rPr>
      </w:pPr>
      <w:r w:rsidRPr="00342DF3">
        <w:rPr>
          <w:rFonts w:ascii="Marianne" w:hAnsi="Marianne" w:cs="Arial"/>
          <w:color w:val="auto"/>
          <w:sz w:val="21"/>
          <w:szCs w:val="21"/>
        </w:rPr>
        <w:t>Le candidat présentera :</w:t>
      </w:r>
    </w:p>
    <w:p w14:paraId="02B10AEC" w14:textId="77777777" w:rsidR="00342DF3" w:rsidRPr="00876BAB" w:rsidRDefault="00342DF3" w:rsidP="00342DF3">
      <w:pPr>
        <w:pStyle w:val="Default"/>
        <w:spacing w:after="13"/>
        <w:jc w:val="both"/>
        <w:rPr>
          <w:rFonts w:ascii="Marianne" w:hAnsi="Marianne" w:cs="Arial"/>
          <w:color w:val="auto"/>
          <w:sz w:val="12"/>
          <w:szCs w:val="12"/>
        </w:rPr>
      </w:pPr>
    </w:p>
    <w:p w14:paraId="325D46B7" w14:textId="77777777" w:rsidR="00342DF3" w:rsidRDefault="00342DF3" w:rsidP="00CF0281">
      <w:pPr>
        <w:pStyle w:val="Default"/>
        <w:numPr>
          <w:ilvl w:val="0"/>
          <w:numId w:val="11"/>
        </w:numPr>
        <w:spacing w:after="13"/>
        <w:jc w:val="both"/>
        <w:rPr>
          <w:rFonts w:ascii="Marianne" w:hAnsi="Marianne"/>
          <w:color w:val="auto"/>
          <w:sz w:val="21"/>
          <w:szCs w:val="21"/>
        </w:rPr>
      </w:pPr>
      <w:r w:rsidRPr="00342DF3">
        <w:rPr>
          <w:rFonts w:ascii="Marianne" w:hAnsi="Marianne" w:cs="Arial"/>
          <w:color w:val="auto"/>
          <w:sz w:val="21"/>
          <w:szCs w:val="21"/>
        </w:rPr>
        <w:t xml:space="preserve">une </w:t>
      </w:r>
      <w:r w:rsidRPr="00F85209">
        <w:rPr>
          <w:rFonts w:ascii="Marianne" w:hAnsi="Marianne" w:cs="Arial"/>
          <w:b/>
          <w:bCs/>
          <w:color w:val="auto"/>
          <w:sz w:val="21"/>
          <w:szCs w:val="21"/>
        </w:rPr>
        <w:t>note sur le projet architectural</w:t>
      </w:r>
      <w:r w:rsidRPr="00342DF3">
        <w:rPr>
          <w:rFonts w:ascii="Marianne" w:hAnsi="Marianne" w:cs="Arial"/>
          <w:color w:val="auto"/>
          <w:sz w:val="21"/>
          <w:szCs w:val="21"/>
        </w:rPr>
        <w:t xml:space="preserve"> décrivant avec précision le montage juridique, l'implantation, la surface et la nature des locaux en fonction de leur finalité et du public accueilli ou accompagné ; </w:t>
      </w:r>
    </w:p>
    <w:p w14:paraId="5FE4B11B" w14:textId="382934C9" w:rsidR="00342DF3" w:rsidRDefault="00342DF3" w:rsidP="00CF0281">
      <w:pPr>
        <w:pStyle w:val="Default"/>
        <w:numPr>
          <w:ilvl w:val="0"/>
          <w:numId w:val="11"/>
        </w:numPr>
        <w:spacing w:after="13"/>
        <w:jc w:val="both"/>
        <w:rPr>
          <w:rFonts w:ascii="Marianne" w:hAnsi="Marianne"/>
          <w:color w:val="auto"/>
          <w:sz w:val="21"/>
          <w:szCs w:val="21"/>
        </w:rPr>
      </w:pPr>
      <w:r w:rsidRPr="00342DF3">
        <w:rPr>
          <w:rFonts w:ascii="Marianne" w:hAnsi="Marianne" w:cs="Arial"/>
          <w:color w:val="auto"/>
          <w:sz w:val="21"/>
          <w:szCs w:val="21"/>
        </w:rPr>
        <w:t xml:space="preserve">des plans prévisionnels qui peuvent, conformément à la réglementation qui leur est applicable, ne pas être au moment de l’appel </w:t>
      </w:r>
      <w:r w:rsidR="00CF0281">
        <w:rPr>
          <w:rFonts w:ascii="Marianne" w:hAnsi="Marianne" w:cs="Arial"/>
          <w:color w:val="auto"/>
          <w:sz w:val="21"/>
          <w:szCs w:val="21"/>
        </w:rPr>
        <w:t>à candidature</w:t>
      </w:r>
      <w:r w:rsidRPr="00342DF3">
        <w:rPr>
          <w:rFonts w:ascii="Marianne" w:hAnsi="Marianne" w:cs="Arial"/>
          <w:color w:val="auto"/>
          <w:sz w:val="21"/>
          <w:szCs w:val="21"/>
        </w:rPr>
        <w:t xml:space="preserve"> obligatoirement réalisés par un architecte, et exprimés en surface de plancher (Article R 112-2 du code de l’urbanisme et circulaire du 3 février 2012 relative au respect de modalités de calcul de la surface de plancher des constructions) ; </w:t>
      </w:r>
    </w:p>
    <w:p w14:paraId="446CE5D4" w14:textId="33D079FD" w:rsidR="00342DF3" w:rsidRPr="00342DF3" w:rsidRDefault="00342DF3" w:rsidP="00CF0281">
      <w:pPr>
        <w:pStyle w:val="Default"/>
        <w:numPr>
          <w:ilvl w:val="0"/>
          <w:numId w:val="11"/>
        </w:numPr>
        <w:spacing w:after="13"/>
        <w:jc w:val="both"/>
        <w:rPr>
          <w:rFonts w:ascii="Marianne" w:hAnsi="Marianne"/>
          <w:color w:val="auto"/>
          <w:sz w:val="21"/>
          <w:szCs w:val="21"/>
        </w:rPr>
      </w:pPr>
      <w:r w:rsidRPr="00342DF3">
        <w:rPr>
          <w:rFonts w:ascii="Marianne" w:hAnsi="Marianne" w:cs="Arial"/>
          <w:color w:val="auto"/>
          <w:sz w:val="21"/>
          <w:szCs w:val="21"/>
        </w:rPr>
        <w:t xml:space="preserve">un calendrier prévisionnel permettant d’identifier les délais pour accomplir les différentes étapes du projet depuis l’obtention de l’autorisation jusqu’à l’ouverture de la structure. </w:t>
      </w:r>
    </w:p>
    <w:p w14:paraId="24012AC7" w14:textId="77777777" w:rsidR="00342DF3" w:rsidRDefault="00342DF3" w:rsidP="008F7640">
      <w:pPr>
        <w:spacing w:after="0" w:line="240" w:lineRule="auto"/>
        <w:jc w:val="both"/>
        <w:rPr>
          <w:rFonts w:ascii="Marianne" w:eastAsia="Times New Roman" w:hAnsi="Marianne" w:cstheme="minorHAnsi"/>
          <w:sz w:val="21"/>
          <w:szCs w:val="21"/>
          <w:lang w:eastAsia="fr-FR"/>
        </w:rPr>
      </w:pPr>
    </w:p>
    <w:p w14:paraId="6E370F00" w14:textId="636B3C9C" w:rsidR="008F7640" w:rsidRDefault="004553B2" w:rsidP="008F7640">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La configuration et l’aménagement des </w:t>
      </w:r>
      <w:r w:rsidR="009764EF" w:rsidRPr="004554B2">
        <w:rPr>
          <w:rFonts w:ascii="Marianne" w:eastAsia="Times New Roman" w:hAnsi="Marianne" w:cstheme="minorHAnsi"/>
          <w:sz w:val="21"/>
          <w:szCs w:val="21"/>
          <w:lang w:eastAsia="fr-FR"/>
        </w:rPr>
        <w:t>locaux devront</w:t>
      </w:r>
      <w:r w:rsidR="00454FFF" w:rsidRPr="004554B2">
        <w:rPr>
          <w:rFonts w:ascii="Marianne" w:eastAsia="Times New Roman" w:hAnsi="Marianne" w:cstheme="minorHAnsi"/>
          <w:sz w:val="21"/>
          <w:szCs w:val="21"/>
          <w:lang w:eastAsia="fr-FR"/>
        </w:rPr>
        <w:t xml:space="preserve"> être adapté</w:t>
      </w:r>
      <w:r w:rsidR="009764EF" w:rsidRPr="004554B2">
        <w:rPr>
          <w:rFonts w:ascii="Marianne" w:eastAsia="Times New Roman" w:hAnsi="Marianne" w:cstheme="minorHAnsi"/>
          <w:sz w:val="21"/>
          <w:szCs w:val="21"/>
          <w:lang w:eastAsia="fr-FR"/>
        </w:rPr>
        <w:t>s</w:t>
      </w:r>
      <w:r w:rsidR="00454FFF" w:rsidRPr="004554B2">
        <w:rPr>
          <w:rFonts w:ascii="Marianne" w:eastAsia="Times New Roman" w:hAnsi="Marianne" w:cstheme="minorHAnsi"/>
          <w:sz w:val="21"/>
          <w:szCs w:val="21"/>
          <w:lang w:eastAsia="fr-FR"/>
        </w:rPr>
        <w:t xml:space="preserve"> aux </w:t>
      </w:r>
      <w:r w:rsidRPr="004554B2">
        <w:rPr>
          <w:rFonts w:ascii="Marianne" w:eastAsia="Times New Roman" w:hAnsi="Marianne" w:cstheme="minorHAnsi"/>
          <w:sz w:val="21"/>
          <w:szCs w:val="21"/>
          <w:lang w:eastAsia="fr-FR"/>
        </w:rPr>
        <w:t>spécificités</w:t>
      </w:r>
      <w:r w:rsidR="004306E0" w:rsidRPr="004554B2">
        <w:rPr>
          <w:rFonts w:ascii="Marianne" w:eastAsia="Times New Roman" w:hAnsi="Marianne" w:cstheme="minorHAnsi"/>
          <w:sz w:val="21"/>
          <w:szCs w:val="21"/>
          <w:lang w:eastAsia="fr-FR"/>
        </w:rPr>
        <w:t xml:space="preserve"> </w:t>
      </w:r>
      <w:r w:rsidR="001B2482" w:rsidRPr="004554B2">
        <w:rPr>
          <w:rFonts w:ascii="Marianne" w:eastAsia="Times New Roman" w:hAnsi="Marianne" w:cstheme="minorHAnsi"/>
          <w:sz w:val="21"/>
          <w:szCs w:val="21"/>
          <w:lang w:eastAsia="fr-FR"/>
        </w:rPr>
        <w:t>du type de handicap</w:t>
      </w:r>
      <w:r w:rsidRPr="004554B2">
        <w:rPr>
          <w:rFonts w:ascii="Marianne" w:eastAsia="Times New Roman" w:hAnsi="Marianne" w:cstheme="minorHAnsi"/>
          <w:sz w:val="21"/>
          <w:szCs w:val="21"/>
          <w:lang w:eastAsia="fr-FR"/>
        </w:rPr>
        <w:t xml:space="preserve">. </w:t>
      </w:r>
      <w:r w:rsidR="00AE1209">
        <w:rPr>
          <w:rFonts w:ascii="Marianne" w:eastAsia="Times New Roman" w:hAnsi="Marianne" w:cstheme="minorHAnsi"/>
          <w:sz w:val="21"/>
          <w:szCs w:val="21"/>
          <w:lang w:eastAsia="fr-FR"/>
        </w:rPr>
        <w:t>L</w:t>
      </w:r>
      <w:r w:rsidR="008F7640" w:rsidRPr="004554B2">
        <w:rPr>
          <w:rFonts w:ascii="Marianne" w:eastAsia="Times New Roman" w:hAnsi="Marianne" w:cstheme="minorHAnsi"/>
          <w:sz w:val="21"/>
          <w:szCs w:val="21"/>
          <w:lang w:eastAsia="fr-FR"/>
        </w:rPr>
        <w:t xml:space="preserve">e </w:t>
      </w:r>
      <w:r w:rsidR="00AE1209">
        <w:rPr>
          <w:rFonts w:ascii="Marianne" w:eastAsia="Times New Roman" w:hAnsi="Marianne" w:cstheme="minorHAnsi"/>
          <w:sz w:val="21"/>
          <w:szCs w:val="21"/>
          <w:lang w:eastAsia="fr-FR"/>
        </w:rPr>
        <w:t>candidat</w:t>
      </w:r>
      <w:r w:rsidR="008F7640" w:rsidRPr="004554B2">
        <w:rPr>
          <w:rFonts w:ascii="Marianne" w:eastAsia="Times New Roman" w:hAnsi="Marianne" w:cstheme="minorHAnsi"/>
          <w:sz w:val="21"/>
          <w:szCs w:val="21"/>
          <w:lang w:eastAsia="fr-FR"/>
        </w:rPr>
        <w:t xml:space="preserve"> devra prévoir notamment : </w:t>
      </w:r>
    </w:p>
    <w:p w14:paraId="63EE6488" w14:textId="77777777" w:rsidR="00F85209" w:rsidRPr="004554B2" w:rsidRDefault="00F85209" w:rsidP="008F7640">
      <w:pPr>
        <w:spacing w:after="0" w:line="240" w:lineRule="auto"/>
        <w:jc w:val="both"/>
        <w:rPr>
          <w:rFonts w:ascii="Marianne" w:eastAsia="Times New Roman" w:hAnsi="Marianne" w:cstheme="minorHAnsi"/>
          <w:sz w:val="21"/>
          <w:szCs w:val="21"/>
          <w:lang w:eastAsia="fr-FR"/>
        </w:rPr>
      </w:pPr>
    </w:p>
    <w:p w14:paraId="2410A24F" w14:textId="77777777" w:rsidR="008F7640" w:rsidRPr="004554B2" w:rsidRDefault="008F7640" w:rsidP="00CF0281">
      <w:pPr>
        <w:pStyle w:val="Paragraphedeliste"/>
        <w:numPr>
          <w:ilvl w:val="0"/>
          <w:numId w:val="3"/>
        </w:numPr>
        <w:spacing w:after="0"/>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les modalités d’adaptation et de diminution de stimulation sensorielle,</w:t>
      </w:r>
    </w:p>
    <w:p w14:paraId="2D2F891E" w14:textId="77777777" w:rsidR="008F7640" w:rsidRPr="004554B2" w:rsidRDefault="008F7640" w:rsidP="00CF0281">
      <w:pPr>
        <w:pStyle w:val="Paragraphedeliste"/>
        <w:numPr>
          <w:ilvl w:val="0"/>
          <w:numId w:val="3"/>
        </w:num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des espaces de circulation et du mobilier adaptés,</w:t>
      </w:r>
    </w:p>
    <w:p w14:paraId="13AC0444" w14:textId="77777777" w:rsidR="008F7640" w:rsidRPr="004554B2" w:rsidRDefault="008F7640" w:rsidP="00CF0281">
      <w:pPr>
        <w:pStyle w:val="Paragraphedeliste"/>
        <w:numPr>
          <w:ilvl w:val="0"/>
          <w:numId w:val="3"/>
        </w:num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des salles de repos particulières comme les salles de retraits ou des espaces calme.</w:t>
      </w:r>
    </w:p>
    <w:p w14:paraId="54147DB1" w14:textId="751CC494" w:rsidR="001C6498" w:rsidRPr="004554B2" w:rsidRDefault="001C6498" w:rsidP="00BA01C5">
      <w:pPr>
        <w:spacing w:after="0" w:line="240" w:lineRule="auto"/>
        <w:jc w:val="both"/>
        <w:rPr>
          <w:rFonts w:ascii="Marianne" w:eastAsia="Times New Roman" w:hAnsi="Marianne" w:cstheme="minorHAnsi"/>
          <w:sz w:val="21"/>
          <w:szCs w:val="21"/>
          <w:lang w:eastAsia="fr-FR"/>
        </w:rPr>
      </w:pPr>
    </w:p>
    <w:p w14:paraId="3113BA97" w14:textId="7EEBE0BC" w:rsidR="00342DF3" w:rsidRPr="004554B2" w:rsidRDefault="00A23586" w:rsidP="00342DF3">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Le </w:t>
      </w:r>
      <w:r w:rsidR="00AE1209">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précisera les principes d’aménagement et d’organisation spatiale,</w:t>
      </w:r>
      <w:r w:rsidR="00342DF3">
        <w:rPr>
          <w:rFonts w:ascii="Marianne" w:eastAsia="Times New Roman" w:hAnsi="Marianne" w:cstheme="minorHAnsi"/>
          <w:sz w:val="21"/>
          <w:szCs w:val="21"/>
          <w:lang w:eastAsia="fr-FR"/>
        </w:rPr>
        <w:t xml:space="preserve"> l</w:t>
      </w:r>
      <w:r w:rsidR="00342DF3" w:rsidRPr="004554B2">
        <w:rPr>
          <w:rFonts w:ascii="Marianne" w:eastAsia="Times New Roman" w:hAnsi="Marianne" w:cstheme="minorHAnsi"/>
          <w:sz w:val="21"/>
          <w:szCs w:val="21"/>
          <w:lang w:eastAsia="fr-FR"/>
        </w:rPr>
        <w:t>’organisation de la blanchisserie, de la restauration et de l’entretien devront être développées.</w:t>
      </w:r>
    </w:p>
    <w:p w14:paraId="3275F761" w14:textId="77777777" w:rsidR="00342DF3" w:rsidRDefault="00342DF3" w:rsidP="00342DF3">
      <w:pPr>
        <w:spacing w:after="0"/>
        <w:jc w:val="both"/>
        <w:rPr>
          <w:rFonts w:ascii="Marianne" w:eastAsia="Times New Roman" w:hAnsi="Marianne" w:cstheme="minorHAnsi"/>
          <w:sz w:val="21"/>
          <w:szCs w:val="21"/>
          <w:lang w:eastAsia="fr-FR"/>
        </w:rPr>
      </w:pPr>
    </w:p>
    <w:p w14:paraId="7785C17C" w14:textId="2DDFBA8F" w:rsidR="00454FFF" w:rsidRPr="002F667D" w:rsidRDefault="00454FFF" w:rsidP="00CF0281">
      <w:pPr>
        <w:pStyle w:val="Paragraphedeliste"/>
        <w:numPr>
          <w:ilvl w:val="0"/>
          <w:numId w:val="17"/>
        </w:numPr>
        <w:spacing w:after="0" w:line="240" w:lineRule="auto"/>
        <w:rPr>
          <w:rFonts w:ascii="Marianne" w:eastAsia="Calibri" w:hAnsi="Marianne" w:cs="Calibri"/>
          <w:b/>
          <w:color w:val="002060"/>
          <w:sz w:val="21"/>
          <w:szCs w:val="21"/>
        </w:rPr>
      </w:pPr>
      <w:r w:rsidRPr="002F667D">
        <w:rPr>
          <w:rFonts w:ascii="Marianne" w:eastAsia="Calibri" w:hAnsi="Marianne" w:cs="Calibri"/>
          <w:b/>
          <w:color w:val="002060"/>
          <w:sz w:val="21"/>
          <w:szCs w:val="21"/>
        </w:rPr>
        <w:t xml:space="preserve">Partenariats et coopérations </w:t>
      </w:r>
    </w:p>
    <w:p w14:paraId="3B4FF843" w14:textId="77777777" w:rsidR="00F905E7" w:rsidRPr="00F905E7" w:rsidRDefault="00F905E7" w:rsidP="00F905E7">
      <w:pPr>
        <w:pStyle w:val="Paragraphedeliste"/>
        <w:spacing w:after="0" w:line="240" w:lineRule="auto"/>
        <w:ind w:left="1134"/>
        <w:rPr>
          <w:rFonts w:ascii="Marianne" w:eastAsia="Calibri" w:hAnsi="Marianne" w:cs="Calibri"/>
          <w:b/>
          <w:color w:val="002060"/>
          <w:sz w:val="21"/>
          <w:szCs w:val="21"/>
        </w:rPr>
      </w:pPr>
    </w:p>
    <w:p w14:paraId="048A38F6" w14:textId="4049A840" w:rsidR="00454FFF" w:rsidRPr="004554B2" w:rsidRDefault="00454FFF" w:rsidP="00454FFF">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Le </w:t>
      </w:r>
      <w:r w:rsidR="00AE1209">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w:t>
      </w:r>
      <w:r w:rsidR="00AE1209">
        <w:rPr>
          <w:rFonts w:ascii="Marianne" w:eastAsia="Times New Roman" w:hAnsi="Marianne" w:cstheme="minorHAnsi"/>
          <w:sz w:val="21"/>
          <w:szCs w:val="21"/>
          <w:lang w:eastAsia="fr-FR"/>
        </w:rPr>
        <w:t>détaillera</w:t>
      </w:r>
      <w:r w:rsidRPr="004554B2">
        <w:rPr>
          <w:rFonts w:ascii="Marianne" w:eastAsia="Times New Roman" w:hAnsi="Marianne" w:cstheme="minorHAnsi"/>
          <w:sz w:val="21"/>
          <w:szCs w:val="21"/>
          <w:lang w:eastAsia="fr-FR"/>
        </w:rPr>
        <w:t xml:space="preserve"> avec précision les modalités d’articulation avec les p</w:t>
      </w:r>
      <w:r w:rsidR="00E267B9" w:rsidRPr="004554B2">
        <w:rPr>
          <w:rFonts w:ascii="Marianne" w:eastAsia="Times New Roman" w:hAnsi="Marianne" w:cstheme="minorHAnsi"/>
          <w:sz w:val="21"/>
          <w:szCs w:val="21"/>
          <w:lang w:eastAsia="fr-FR"/>
        </w:rPr>
        <w:t>artenaires repérés, l</w:t>
      </w:r>
      <w:r w:rsidRPr="004554B2">
        <w:rPr>
          <w:rFonts w:ascii="Marianne" w:eastAsia="Times New Roman" w:hAnsi="Marianne" w:cstheme="minorHAnsi"/>
          <w:sz w:val="21"/>
          <w:szCs w:val="21"/>
          <w:lang w:eastAsia="fr-FR"/>
        </w:rPr>
        <w:t>es lettres d’intention des partenaires identifiés devront être jointes au dossier.</w:t>
      </w:r>
    </w:p>
    <w:p w14:paraId="45B7D9B5" w14:textId="77777777" w:rsidR="00454FFF" w:rsidRPr="004554B2" w:rsidRDefault="00454FFF" w:rsidP="00454FFF">
      <w:pPr>
        <w:spacing w:after="0" w:line="240" w:lineRule="auto"/>
        <w:jc w:val="both"/>
        <w:rPr>
          <w:rFonts w:ascii="Marianne" w:eastAsia="Times New Roman" w:hAnsi="Marianne" w:cstheme="minorHAnsi"/>
          <w:sz w:val="21"/>
          <w:szCs w:val="21"/>
          <w:lang w:eastAsia="fr-FR"/>
        </w:rPr>
      </w:pPr>
    </w:p>
    <w:p w14:paraId="3927D244" w14:textId="76F015F0" w:rsidR="00454FFF" w:rsidRPr="004554B2" w:rsidRDefault="00454FFF" w:rsidP="00454FFF">
      <w:pPr>
        <w:spacing w:after="0" w:line="240" w:lineRule="auto"/>
        <w:jc w:val="both"/>
        <w:rPr>
          <w:rFonts w:ascii="Marianne" w:eastAsia="Times New Roman" w:hAnsi="Marianne" w:cstheme="minorHAnsi"/>
          <w:color w:val="000000" w:themeColor="text1"/>
          <w:sz w:val="21"/>
          <w:szCs w:val="21"/>
          <w:lang w:eastAsia="fr-FR"/>
        </w:rPr>
      </w:pPr>
      <w:r w:rsidRPr="004554B2">
        <w:rPr>
          <w:rFonts w:ascii="Marianne" w:eastAsia="Times New Roman" w:hAnsi="Marianne" w:cstheme="minorHAnsi"/>
          <w:sz w:val="21"/>
          <w:szCs w:val="21"/>
          <w:lang w:eastAsia="fr-FR"/>
        </w:rPr>
        <w:t xml:space="preserve">Le </w:t>
      </w:r>
      <w:r w:rsidR="00AE1209">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devra faire ressortir la capacité de l’organisation, dans le cadre d’une réponse coordonnée avec les partenaires</w:t>
      </w:r>
      <w:r w:rsidR="00CA67A2" w:rsidRPr="004554B2">
        <w:rPr>
          <w:rFonts w:ascii="Marianne" w:eastAsia="Times New Roman" w:hAnsi="Marianne" w:cstheme="minorHAnsi"/>
          <w:sz w:val="21"/>
          <w:szCs w:val="21"/>
          <w:lang w:eastAsia="fr-FR"/>
        </w:rPr>
        <w:t xml:space="preserve"> </w:t>
      </w:r>
      <w:r w:rsidRPr="004554B2">
        <w:rPr>
          <w:rFonts w:ascii="Marianne" w:eastAsia="Times New Roman" w:hAnsi="Marianne" w:cstheme="minorHAnsi"/>
          <w:sz w:val="21"/>
          <w:szCs w:val="21"/>
          <w:lang w:eastAsia="fr-FR"/>
        </w:rPr>
        <w:t xml:space="preserve">à prévenir, et à </w:t>
      </w:r>
      <w:r w:rsidRPr="004554B2">
        <w:rPr>
          <w:rFonts w:ascii="Marianne" w:eastAsia="Times New Roman" w:hAnsi="Marianne" w:cstheme="minorHAnsi"/>
          <w:color w:val="000000" w:themeColor="text1"/>
          <w:sz w:val="21"/>
          <w:szCs w:val="21"/>
          <w:lang w:eastAsia="fr-FR"/>
        </w:rPr>
        <w:t>faire face aux troubles du comportement sévères/comportements problèmes en période de crise ou de stabilisation, mais également la prise en charge des soins somatiques, et la continuité de prise en charge psychiatrique.</w:t>
      </w:r>
    </w:p>
    <w:p w14:paraId="1400875B" w14:textId="0AAC1426" w:rsidR="00C771AB" w:rsidRPr="004554B2" w:rsidRDefault="00C771AB" w:rsidP="00454FFF">
      <w:pPr>
        <w:spacing w:after="0"/>
        <w:rPr>
          <w:rFonts w:ascii="Marianne" w:eastAsia="Times New Roman" w:hAnsi="Marianne" w:cstheme="minorHAnsi"/>
          <w:sz w:val="21"/>
          <w:szCs w:val="21"/>
          <w:lang w:eastAsia="fr-FR"/>
        </w:rPr>
      </w:pPr>
    </w:p>
    <w:p w14:paraId="78B9CFB9" w14:textId="076C7F71" w:rsidR="00876BAB" w:rsidRPr="00876BAB" w:rsidRDefault="00876BAB" w:rsidP="00CF0281">
      <w:pPr>
        <w:pStyle w:val="Paragraphedeliste"/>
        <w:widowControl w:val="0"/>
        <w:numPr>
          <w:ilvl w:val="0"/>
          <w:numId w:val="17"/>
        </w:numPr>
        <w:spacing w:after="0" w:line="240" w:lineRule="auto"/>
        <w:jc w:val="both"/>
        <w:rPr>
          <w:rFonts w:ascii="Marianne" w:eastAsia="Arial" w:hAnsi="Marianne" w:cs="Calibri"/>
          <w:bCs/>
          <w:color w:val="002060"/>
          <w:sz w:val="21"/>
          <w:szCs w:val="21"/>
          <w:lang w:eastAsia="fr-FR" w:bidi="fr-FR"/>
        </w:rPr>
      </w:pPr>
      <w:r w:rsidRPr="00876BAB">
        <w:rPr>
          <w:rFonts w:ascii="Marianne" w:eastAsia="Calibri" w:hAnsi="Marianne" w:cs="Calibri"/>
          <w:b/>
          <w:color w:val="002060"/>
          <w:sz w:val="21"/>
          <w:szCs w:val="21"/>
        </w:rPr>
        <w:t>Dossier financier</w:t>
      </w:r>
    </w:p>
    <w:p w14:paraId="0B62DA48" w14:textId="77777777" w:rsidR="00876BAB" w:rsidRPr="004554B2" w:rsidRDefault="00876BAB" w:rsidP="00876BAB">
      <w:pPr>
        <w:autoSpaceDE w:val="0"/>
        <w:autoSpaceDN w:val="0"/>
        <w:adjustRightInd w:val="0"/>
        <w:spacing w:after="0" w:line="240" w:lineRule="auto"/>
        <w:ind w:right="-142"/>
        <w:jc w:val="both"/>
        <w:rPr>
          <w:rFonts w:ascii="Marianne" w:eastAsia="Times New Roman" w:hAnsi="Marianne" w:cstheme="minorHAnsi"/>
          <w:sz w:val="21"/>
          <w:szCs w:val="21"/>
          <w:lang w:eastAsia="fr-FR"/>
        </w:rPr>
      </w:pPr>
    </w:p>
    <w:p w14:paraId="6A5CA930" w14:textId="25617E55" w:rsidR="00876BAB" w:rsidRDefault="00876BAB" w:rsidP="00876BAB">
      <w:pPr>
        <w:spacing w:after="0"/>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Le candidat devra prése</w:t>
      </w:r>
      <w:r w:rsidR="00CF0281">
        <w:rPr>
          <w:rFonts w:ascii="Marianne" w:eastAsia="Times New Roman" w:hAnsi="Marianne" w:cstheme="minorHAnsi"/>
          <w:sz w:val="21"/>
          <w:szCs w:val="21"/>
          <w:lang w:eastAsia="fr-FR"/>
        </w:rPr>
        <w:t xml:space="preserve">nter </w:t>
      </w:r>
      <w:r>
        <w:rPr>
          <w:rFonts w:ascii="Marianne" w:eastAsia="Times New Roman" w:hAnsi="Marianne" w:cstheme="minorHAnsi"/>
          <w:sz w:val="21"/>
          <w:szCs w:val="21"/>
          <w:lang w:eastAsia="fr-FR"/>
        </w:rPr>
        <w:t>u</w:t>
      </w:r>
      <w:r w:rsidRPr="00342DF3">
        <w:rPr>
          <w:rFonts w:ascii="Marianne" w:eastAsia="Times New Roman" w:hAnsi="Marianne" w:cstheme="minorHAnsi"/>
          <w:sz w:val="21"/>
          <w:szCs w:val="21"/>
          <w:lang w:eastAsia="fr-FR"/>
        </w:rPr>
        <w:t>n dossier financier comportant</w:t>
      </w:r>
      <w:r w:rsidR="00F85209">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w:t>
      </w:r>
    </w:p>
    <w:p w14:paraId="7FD376A4" w14:textId="77777777" w:rsidR="00876BAB" w:rsidRPr="00342DF3" w:rsidRDefault="00876BAB" w:rsidP="00876BAB">
      <w:pPr>
        <w:spacing w:after="0"/>
        <w:rPr>
          <w:rFonts w:ascii="Marianne" w:eastAsia="Times New Roman" w:hAnsi="Marianne" w:cstheme="minorHAnsi"/>
          <w:sz w:val="14"/>
          <w:szCs w:val="14"/>
          <w:lang w:eastAsia="fr-FR"/>
        </w:rPr>
      </w:pPr>
    </w:p>
    <w:p w14:paraId="6E7B7A78" w14:textId="77777777" w:rsidR="00876BAB" w:rsidRPr="00342DF3" w:rsidRDefault="00876BAB" w:rsidP="00CF0281">
      <w:pPr>
        <w:pStyle w:val="Default"/>
        <w:numPr>
          <w:ilvl w:val="0"/>
          <w:numId w:val="12"/>
        </w:numPr>
        <w:spacing w:after="13"/>
        <w:jc w:val="both"/>
        <w:rPr>
          <w:rFonts w:ascii="Marianne" w:hAnsi="Marianne"/>
          <w:color w:val="auto"/>
          <w:sz w:val="21"/>
          <w:szCs w:val="21"/>
        </w:rPr>
      </w:pPr>
      <w:r w:rsidRPr="00342DF3">
        <w:rPr>
          <w:rFonts w:ascii="Marianne" w:hAnsi="Marianne"/>
          <w:color w:val="auto"/>
          <w:sz w:val="21"/>
          <w:szCs w:val="21"/>
        </w:rPr>
        <w:t xml:space="preserve">les comptes annuels consolidés de l'organisme gestionnaire lorsqu'ils sont obligatoires ; </w:t>
      </w:r>
    </w:p>
    <w:p w14:paraId="12164868" w14:textId="77777777" w:rsidR="00876BAB" w:rsidRPr="00342DF3" w:rsidRDefault="00876BAB" w:rsidP="00CF0281">
      <w:pPr>
        <w:pStyle w:val="Default"/>
        <w:numPr>
          <w:ilvl w:val="0"/>
          <w:numId w:val="12"/>
        </w:numPr>
        <w:spacing w:after="13"/>
        <w:jc w:val="both"/>
        <w:rPr>
          <w:rFonts w:ascii="Marianne" w:hAnsi="Marianne"/>
          <w:color w:val="auto"/>
          <w:sz w:val="21"/>
          <w:szCs w:val="21"/>
        </w:rPr>
      </w:pPr>
      <w:r w:rsidRPr="00342DF3">
        <w:rPr>
          <w:rFonts w:ascii="Marianne" w:hAnsi="Marianne" w:cs="Arial"/>
          <w:color w:val="auto"/>
          <w:sz w:val="21"/>
          <w:szCs w:val="21"/>
        </w:rPr>
        <w:t xml:space="preserve">le programme d'investissement prévisionnel précisant la nature des opérations, leurs coûts, leurs modes de financement et un planning de réalisation ; </w:t>
      </w:r>
    </w:p>
    <w:p w14:paraId="7BE4662A" w14:textId="77777777" w:rsidR="00876BAB" w:rsidRPr="00342DF3" w:rsidRDefault="00876BAB" w:rsidP="00CF0281">
      <w:pPr>
        <w:pStyle w:val="Default"/>
        <w:numPr>
          <w:ilvl w:val="0"/>
          <w:numId w:val="12"/>
        </w:numPr>
        <w:spacing w:after="13"/>
        <w:jc w:val="both"/>
        <w:rPr>
          <w:rFonts w:ascii="Marianne" w:hAnsi="Marianne"/>
          <w:color w:val="auto"/>
          <w:sz w:val="21"/>
          <w:szCs w:val="21"/>
        </w:rPr>
      </w:pPr>
      <w:r w:rsidRPr="00342DF3">
        <w:rPr>
          <w:rFonts w:ascii="Marianne" w:hAnsi="Marianne"/>
          <w:color w:val="auto"/>
          <w:sz w:val="21"/>
          <w:szCs w:val="21"/>
        </w:rPr>
        <w:t xml:space="preserve">les modalités de financement des investissements ; </w:t>
      </w:r>
    </w:p>
    <w:p w14:paraId="043055CB" w14:textId="77777777" w:rsidR="00876BAB" w:rsidRPr="00342DF3" w:rsidRDefault="00876BAB" w:rsidP="00CF0281">
      <w:pPr>
        <w:pStyle w:val="Default"/>
        <w:numPr>
          <w:ilvl w:val="0"/>
          <w:numId w:val="12"/>
        </w:numPr>
        <w:spacing w:after="13"/>
        <w:jc w:val="both"/>
        <w:rPr>
          <w:rFonts w:ascii="Marianne" w:hAnsi="Marianne"/>
          <w:color w:val="auto"/>
          <w:sz w:val="21"/>
          <w:szCs w:val="21"/>
        </w:rPr>
      </w:pPr>
      <w:r w:rsidRPr="00342DF3">
        <w:rPr>
          <w:rFonts w:ascii="Marianne" w:hAnsi="Marianne" w:cs="Arial"/>
          <w:color w:val="auto"/>
          <w:sz w:val="21"/>
          <w:szCs w:val="21"/>
        </w:rPr>
        <w:t xml:space="preserve">les incidences sur le budget d'exploitation de l'établissement ou du service du plan de financement mentionné ci-dessus ; </w:t>
      </w:r>
    </w:p>
    <w:p w14:paraId="4D57FC06" w14:textId="77777777" w:rsidR="00876BAB" w:rsidRPr="00342DF3" w:rsidRDefault="00876BAB" w:rsidP="00CF0281">
      <w:pPr>
        <w:pStyle w:val="Default"/>
        <w:numPr>
          <w:ilvl w:val="0"/>
          <w:numId w:val="12"/>
        </w:numPr>
        <w:spacing w:after="13"/>
        <w:jc w:val="both"/>
        <w:rPr>
          <w:rFonts w:ascii="Marianne" w:hAnsi="Marianne"/>
          <w:color w:val="auto"/>
          <w:sz w:val="21"/>
          <w:szCs w:val="21"/>
        </w:rPr>
      </w:pPr>
      <w:r w:rsidRPr="00342DF3">
        <w:rPr>
          <w:rFonts w:ascii="Marianne" w:hAnsi="Marianne" w:cs="Arial"/>
          <w:color w:val="auto"/>
          <w:sz w:val="21"/>
          <w:szCs w:val="21"/>
        </w:rPr>
        <w:t xml:space="preserve">le cas échéant, les incidences sur les dépenses restant à la charge des personnes accueillies ou accompagnées ; </w:t>
      </w:r>
    </w:p>
    <w:p w14:paraId="436C639F" w14:textId="77777777" w:rsidR="00876BAB" w:rsidRPr="00342DF3" w:rsidRDefault="00876BAB" w:rsidP="00CF0281">
      <w:pPr>
        <w:pStyle w:val="Default"/>
        <w:numPr>
          <w:ilvl w:val="0"/>
          <w:numId w:val="12"/>
        </w:numPr>
        <w:spacing w:after="13"/>
        <w:jc w:val="both"/>
        <w:rPr>
          <w:rFonts w:ascii="Marianne" w:hAnsi="Marianne"/>
          <w:color w:val="auto"/>
          <w:sz w:val="21"/>
          <w:szCs w:val="21"/>
        </w:rPr>
      </w:pPr>
      <w:r w:rsidRPr="00342DF3">
        <w:rPr>
          <w:rFonts w:ascii="Marianne" w:hAnsi="Marianne" w:cs="Arial"/>
          <w:color w:val="auto"/>
          <w:sz w:val="21"/>
          <w:szCs w:val="21"/>
        </w:rPr>
        <w:t xml:space="preserve">le budget prévisionnel en année pleine de l'établissement ou du service pour sa première année de fonctionnement. </w:t>
      </w:r>
    </w:p>
    <w:p w14:paraId="3036A4C0" w14:textId="77777777" w:rsidR="00876BAB" w:rsidRPr="00343AEB" w:rsidRDefault="00876BAB" w:rsidP="00876BAB">
      <w:pPr>
        <w:pStyle w:val="Default"/>
        <w:jc w:val="both"/>
        <w:rPr>
          <w:rFonts w:ascii="Marianne" w:hAnsi="Marianne"/>
          <w:color w:val="auto"/>
          <w:sz w:val="20"/>
          <w:szCs w:val="20"/>
        </w:rPr>
      </w:pPr>
    </w:p>
    <w:p w14:paraId="3B5B395C" w14:textId="77777777" w:rsidR="00876BAB" w:rsidRDefault="00876BAB" w:rsidP="00876BAB">
      <w:pPr>
        <w:autoSpaceDE w:val="0"/>
        <w:autoSpaceDN w:val="0"/>
        <w:adjustRightInd w:val="0"/>
        <w:spacing w:after="0" w:line="240" w:lineRule="auto"/>
        <w:ind w:right="-142"/>
        <w:jc w:val="both"/>
        <w:rPr>
          <w:rFonts w:ascii="Marianne" w:hAnsi="Marianne" w:cs="Arial"/>
          <w:sz w:val="21"/>
          <w:szCs w:val="21"/>
        </w:rPr>
      </w:pPr>
      <w:r w:rsidRPr="00342DF3">
        <w:rPr>
          <w:rFonts w:ascii="Marianne" w:hAnsi="Marianne" w:cs="Arial"/>
          <w:sz w:val="21"/>
          <w:szCs w:val="21"/>
        </w:rPr>
        <w:t>Les modèles des documents relatifs au bilan financier, au plan de financement et au budget prévisionnel sont fixés par arrêté du ministre chargé de l'action sociale</w:t>
      </w:r>
      <w:r>
        <w:rPr>
          <w:rFonts w:ascii="Marianne" w:hAnsi="Marianne" w:cs="Arial"/>
          <w:sz w:val="21"/>
          <w:szCs w:val="21"/>
        </w:rPr>
        <w:t>.</w:t>
      </w:r>
    </w:p>
    <w:p w14:paraId="35B44F92" w14:textId="77777777" w:rsidR="00876BAB" w:rsidRPr="002F667D" w:rsidRDefault="00876BAB" w:rsidP="00876BAB">
      <w:pPr>
        <w:autoSpaceDE w:val="0"/>
        <w:autoSpaceDN w:val="0"/>
        <w:adjustRightInd w:val="0"/>
        <w:spacing w:after="0" w:line="240" w:lineRule="auto"/>
        <w:ind w:right="-142"/>
        <w:jc w:val="both"/>
        <w:rPr>
          <w:rFonts w:ascii="Marianne" w:hAnsi="Marianne" w:cs="Arial"/>
          <w:sz w:val="12"/>
          <w:szCs w:val="12"/>
        </w:rPr>
      </w:pPr>
    </w:p>
    <w:p w14:paraId="615D6303" w14:textId="77777777" w:rsidR="00876BAB" w:rsidRPr="004554B2" w:rsidRDefault="00876BAB" w:rsidP="00876BAB">
      <w:pPr>
        <w:pStyle w:val="Listepuces2"/>
        <w:numPr>
          <w:ilvl w:val="0"/>
          <w:numId w:val="0"/>
        </w:numPr>
        <w:jc w:val="both"/>
        <w:rPr>
          <w:rFonts w:ascii="Marianne" w:hAnsi="Marianne" w:cstheme="minorHAnsi"/>
          <w:sz w:val="21"/>
          <w:szCs w:val="21"/>
        </w:rPr>
      </w:pPr>
      <w:r>
        <w:rPr>
          <w:rFonts w:ascii="Marianne" w:hAnsi="Marianne" w:cstheme="minorHAnsi"/>
          <w:sz w:val="21"/>
          <w:szCs w:val="21"/>
        </w:rPr>
        <w:t xml:space="preserve">Pour rappel, conformément </w:t>
      </w:r>
      <w:r w:rsidRPr="004554B2">
        <w:rPr>
          <w:rFonts w:ascii="Marianne" w:hAnsi="Marianne" w:cstheme="minorHAnsi"/>
          <w:sz w:val="21"/>
          <w:szCs w:val="21"/>
        </w:rPr>
        <w:t>à l’article L314-7 du code de l’action sociale et des familles</w:t>
      </w:r>
      <w:r>
        <w:rPr>
          <w:rFonts w:ascii="Marianne" w:hAnsi="Marianne" w:cstheme="minorHAnsi"/>
          <w:sz w:val="21"/>
          <w:szCs w:val="21"/>
        </w:rPr>
        <w:t xml:space="preserve">, </w:t>
      </w:r>
      <w:r w:rsidRPr="004554B2">
        <w:rPr>
          <w:rFonts w:ascii="Marianne" w:hAnsi="Marianne" w:cstheme="minorHAnsi"/>
          <w:sz w:val="21"/>
          <w:szCs w:val="21"/>
        </w:rPr>
        <w:t>les programmes d’investissement et leurs plans de financement ainsi que les emprunts dont la durée est supérieure à un an, sont soumis à l’accord de l’autorité compétente en matière de tarification.</w:t>
      </w:r>
    </w:p>
    <w:p w14:paraId="56AC5529" w14:textId="77777777" w:rsidR="00876BAB" w:rsidRPr="002F667D" w:rsidRDefault="00876BAB" w:rsidP="00876BAB">
      <w:pPr>
        <w:pStyle w:val="Listepuces2"/>
        <w:numPr>
          <w:ilvl w:val="0"/>
          <w:numId w:val="0"/>
        </w:numPr>
        <w:jc w:val="both"/>
        <w:rPr>
          <w:rFonts w:ascii="Marianne" w:hAnsi="Marianne" w:cstheme="minorHAnsi"/>
          <w:sz w:val="14"/>
          <w:szCs w:val="14"/>
        </w:rPr>
      </w:pPr>
    </w:p>
    <w:p w14:paraId="2C4BF564" w14:textId="77777777" w:rsidR="00876BAB" w:rsidRPr="004554B2" w:rsidRDefault="00876BAB" w:rsidP="00876BAB">
      <w:pPr>
        <w:pStyle w:val="Listepuces2"/>
        <w:numPr>
          <w:ilvl w:val="0"/>
          <w:numId w:val="0"/>
        </w:numPr>
        <w:jc w:val="both"/>
        <w:rPr>
          <w:rFonts w:ascii="Marianne" w:hAnsi="Marianne" w:cstheme="minorHAnsi"/>
          <w:sz w:val="21"/>
          <w:szCs w:val="21"/>
        </w:rPr>
      </w:pPr>
      <w:r w:rsidRPr="004554B2">
        <w:rPr>
          <w:rFonts w:ascii="Marianne" w:hAnsi="Marianne" w:cstheme="minorHAnsi"/>
          <w:sz w:val="21"/>
          <w:szCs w:val="21"/>
        </w:rPr>
        <w:t xml:space="preserve">Le candidat présentera au moins une hypothèse de budget n’incluant pas de recours aux aides publiques à l’investissement. </w:t>
      </w:r>
    </w:p>
    <w:p w14:paraId="7911BB97" w14:textId="77777777" w:rsidR="00876BAB" w:rsidRPr="002F667D" w:rsidRDefault="00876BAB" w:rsidP="00876BAB">
      <w:pPr>
        <w:spacing w:after="0"/>
        <w:jc w:val="both"/>
        <w:rPr>
          <w:rFonts w:ascii="Marianne" w:eastAsia="Times New Roman" w:hAnsi="Marianne" w:cstheme="minorHAnsi"/>
          <w:sz w:val="14"/>
          <w:szCs w:val="14"/>
          <w:lang w:eastAsia="fr-FR"/>
        </w:rPr>
      </w:pPr>
    </w:p>
    <w:p w14:paraId="38568DE3" w14:textId="38344E20" w:rsidR="00876BAB" w:rsidRDefault="00876BAB" w:rsidP="00876BAB">
      <w:pPr>
        <w:pStyle w:val="Listepuces3"/>
        <w:numPr>
          <w:ilvl w:val="0"/>
          <w:numId w:val="0"/>
        </w:numPr>
        <w:jc w:val="both"/>
        <w:rPr>
          <w:rFonts w:ascii="Marianne" w:hAnsi="Marianne" w:cstheme="minorHAnsi"/>
          <w:sz w:val="21"/>
          <w:szCs w:val="21"/>
        </w:rPr>
      </w:pPr>
      <w:r w:rsidRPr="00C4135F">
        <w:rPr>
          <w:rFonts w:ascii="Marianne" w:hAnsi="Marianne" w:cstheme="minorHAnsi"/>
          <w:bCs/>
          <w:sz w:val="21"/>
          <w:szCs w:val="21"/>
        </w:rPr>
        <w:t>L</w:t>
      </w:r>
      <w:r>
        <w:rPr>
          <w:rFonts w:ascii="Marianne" w:hAnsi="Marianne" w:cstheme="minorHAnsi"/>
          <w:bCs/>
          <w:sz w:val="21"/>
          <w:szCs w:val="21"/>
        </w:rPr>
        <w:t xml:space="preserve">’enveloppe </w:t>
      </w:r>
      <w:r w:rsidRPr="00C4135F">
        <w:rPr>
          <w:rFonts w:ascii="Marianne" w:hAnsi="Marianne" w:cstheme="minorHAnsi"/>
          <w:bCs/>
          <w:sz w:val="21"/>
          <w:szCs w:val="21"/>
        </w:rPr>
        <w:t>budgétaire</w:t>
      </w:r>
      <w:r>
        <w:rPr>
          <w:rFonts w:ascii="Marianne" w:hAnsi="Marianne" w:cstheme="minorHAnsi"/>
          <w:bCs/>
          <w:sz w:val="21"/>
          <w:szCs w:val="21"/>
        </w:rPr>
        <w:t xml:space="preserve"> pour la création de ces</w:t>
      </w:r>
      <w:r w:rsidR="00F85209">
        <w:rPr>
          <w:rFonts w:ascii="Marianne" w:hAnsi="Marianne" w:cstheme="minorHAnsi"/>
          <w:bCs/>
          <w:sz w:val="21"/>
          <w:szCs w:val="21"/>
        </w:rPr>
        <w:t xml:space="preserve"> </w:t>
      </w:r>
      <w:r w:rsidRPr="004554B2">
        <w:rPr>
          <w:rFonts w:ascii="Marianne" w:hAnsi="Marianne" w:cstheme="minorHAnsi"/>
          <w:sz w:val="21"/>
          <w:szCs w:val="21"/>
        </w:rPr>
        <w:t xml:space="preserve">12 places </w:t>
      </w:r>
      <w:r>
        <w:rPr>
          <w:rFonts w:ascii="Marianne" w:hAnsi="Marianne" w:cstheme="minorHAnsi"/>
          <w:sz w:val="21"/>
          <w:szCs w:val="21"/>
        </w:rPr>
        <w:t>est</w:t>
      </w:r>
      <w:r w:rsidRPr="004554B2">
        <w:rPr>
          <w:rFonts w:ascii="Marianne" w:hAnsi="Marianne" w:cstheme="minorHAnsi"/>
          <w:sz w:val="21"/>
          <w:szCs w:val="21"/>
        </w:rPr>
        <w:t xml:space="preserve"> de 1 017 840 </w:t>
      </w:r>
      <w:r>
        <w:rPr>
          <w:rFonts w:ascii="Marianne" w:hAnsi="Marianne" w:cstheme="minorHAnsi"/>
          <w:sz w:val="21"/>
          <w:szCs w:val="21"/>
        </w:rPr>
        <w:t>€</w:t>
      </w:r>
      <w:r w:rsidRPr="004554B2">
        <w:rPr>
          <w:rFonts w:ascii="Marianne" w:hAnsi="Marianne" w:cstheme="minorHAnsi"/>
          <w:sz w:val="21"/>
          <w:szCs w:val="21"/>
        </w:rPr>
        <w:t xml:space="preserve"> avec un coût à la place maximum, mesures Ségur comprises, de 84 820 €. </w:t>
      </w:r>
    </w:p>
    <w:p w14:paraId="7BA9103E" w14:textId="77777777" w:rsidR="002F667D" w:rsidRDefault="002F667D" w:rsidP="00876BAB">
      <w:pPr>
        <w:pStyle w:val="Listepuces3"/>
        <w:numPr>
          <w:ilvl w:val="0"/>
          <w:numId w:val="0"/>
        </w:numPr>
        <w:jc w:val="both"/>
        <w:rPr>
          <w:rFonts w:ascii="Marianne" w:hAnsi="Marianne" w:cstheme="minorHAnsi"/>
          <w:sz w:val="21"/>
          <w:szCs w:val="21"/>
        </w:rPr>
      </w:pPr>
    </w:p>
    <w:p w14:paraId="43DDAB5E" w14:textId="77777777" w:rsidR="006E7487" w:rsidRDefault="006E7487" w:rsidP="00876BAB">
      <w:pPr>
        <w:pStyle w:val="Listepuces3"/>
        <w:numPr>
          <w:ilvl w:val="0"/>
          <w:numId w:val="0"/>
        </w:numPr>
        <w:jc w:val="both"/>
        <w:rPr>
          <w:rFonts w:ascii="Marianne" w:hAnsi="Marianne" w:cstheme="minorHAnsi"/>
          <w:sz w:val="21"/>
          <w:szCs w:val="21"/>
        </w:rPr>
      </w:pPr>
    </w:p>
    <w:p w14:paraId="77EB1B26" w14:textId="77777777" w:rsidR="006E7487" w:rsidRDefault="006E7487" w:rsidP="00876BAB">
      <w:pPr>
        <w:pStyle w:val="Listepuces3"/>
        <w:numPr>
          <w:ilvl w:val="0"/>
          <w:numId w:val="0"/>
        </w:numPr>
        <w:jc w:val="both"/>
        <w:rPr>
          <w:rFonts w:ascii="Marianne" w:hAnsi="Marianne" w:cstheme="minorHAnsi"/>
          <w:sz w:val="21"/>
          <w:szCs w:val="21"/>
        </w:rPr>
      </w:pPr>
    </w:p>
    <w:p w14:paraId="166EFF9D" w14:textId="77777777" w:rsidR="006E7487" w:rsidRDefault="006E7487" w:rsidP="00876BAB">
      <w:pPr>
        <w:pStyle w:val="Listepuces3"/>
        <w:numPr>
          <w:ilvl w:val="0"/>
          <w:numId w:val="0"/>
        </w:numPr>
        <w:jc w:val="both"/>
        <w:rPr>
          <w:rFonts w:ascii="Marianne" w:hAnsi="Marianne" w:cstheme="minorHAnsi"/>
          <w:sz w:val="21"/>
          <w:szCs w:val="21"/>
        </w:rPr>
      </w:pPr>
    </w:p>
    <w:p w14:paraId="72EDE466" w14:textId="77777777" w:rsidR="00876BAB" w:rsidRPr="002F667D" w:rsidRDefault="00876BAB" w:rsidP="00876BAB">
      <w:pPr>
        <w:pStyle w:val="Listepuces3"/>
        <w:numPr>
          <w:ilvl w:val="0"/>
          <w:numId w:val="0"/>
        </w:numPr>
        <w:jc w:val="both"/>
        <w:rPr>
          <w:rFonts w:ascii="Marianne" w:hAnsi="Marianne" w:cstheme="minorHAnsi"/>
          <w:sz w:val="12"/>
          <w:szCs w:val="12"/>
        </w:rPr>
      </w:pPr>
    </w:p>
    <w:p w14:paraId="507E3EDC" w14:textId="45FD5A6C" w:rsidR="00454FFF" w:rsidRPr="00F61373" w:rsidRDefault="00876BAB" w:rsidP="00CF0281">
      <w:pPr>
        <w:pStyle w:val="Paragraphedeliste"/>
        <w:numPr>
          <w:ilvl w:val="0"/>
          <w:numId w:val="17"/>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lastRenderedPageBreak/>
        <w:t xml:space="preserve"> </w:t>
      </w:r>
      <w:r w:rsidR="00F905E7" w:rsidRPr="00F61373">
        <w:rPr>
          <w:rFonts w:ascii="Marianne" w:eastAsia="Calibri" w:hAnsi="Marianne" w:cs="Calibri"/>
          <w:b/>
          <w:color w:val="002060"/>
          <w:sz w:val="21"/>
          <w:szCs w:val="21"/>
        </w:rPr>
        <w:t>D</w:t>
      </w:r>
      <w:r w:rsidR="00454FFF" w:rsidRPr="00F61373">
        <w:rPr>
          <w:rFonts w:ascii="Marianne" w:eastAsia="Calibri" w:hAnsi="Marianne" w:cs="Calibri"/>
          <w:b/>
          <w:color w:val="002060"/>
          <w:sz w:val="21"/>
          <w:szCs w:val="21"/>
        </w:rPr>
        <w:t>élai</w:t>
      </w:r>
      <w:r w:rsidRPr="00F61373">
        <w:rPr>
          <w:rFonts w:ascii="Marianne" w:eastAsia="Calibri" w:hAnsi="Marianne" w:cs="Calibri"/>
          <w:b/>
          <w:color w:val="002060"/>
          <w:sz w:val="21"/>
          <w:szCs w:val="21"/>
        </w:rPr>
        <w:t>s</w:t>
      </w:r>
      <w:r w:rsidR="00454FFF" w:rsidRPr="00F61373">
        <w:rPr>
          <w:rFonts w:ascii="Marianne" w:eastAsia="Calibri" w:hAnsi="Marianne" w:cs="Calibri"/>
          <w:b/>
          <w:color w:val="002060"/>
          <w:sz w:val="21"/>
          <w:szCs w:val="21"/>
        </w:rPr>
        <w:t xml:space="preserve"> de mise en œuvre</w:t>
      </w:r>
    </w:p>
    <w:p w14:paraId="78ABCA15" w14:textId="77777777" w:rsidR="00F905E7" w:rsidRPr="00F905E7" w:rsidRDefault="00F905E7" w:rsidP="00F905E7">
      <w:pPr>
        <w:pStyle w:val="Paragraphedeliste"/>
        <w:spacing w:after="0" w:line="240" w:lineRule="auto"/>
        <w:ind w:left="1134"/>
        <w:rPr>
          <w:rFonts w:ascii="Marianne" w:eastAsia="Calibri" w:hAnsi="Marianne" w:cs="Calibri"/>
          <w:b/>
          <w:color w:val="002060"/>
          <w:sz w:val="21"/>
          <w:szCs w:val="21"/>
        </w:rPr>
      </w:pPr>
    </w:p>
    <w:p w14:paraId="4064134A" w14:textId="7129D591" w:rsidR="00876BAB" w:rsidRDefault="006E7487" w:rsidP="002F667D">
      <w:pPr>
        <w:spacing w:after="0" w:line="240" w:lineRule="auto"/>
        <w:contextualSpacing/>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L</w:t>
      </w:r>
      <w:r w:rsidR="00454FFF" w:rsidRPr="004554B2">
        <w:rPr>
          <w:rFonts w:ascii="Marianne" w:eastAsia="Times New Roman" w:hAnsi="Marianne" w:cstheme="minorHAnsi"/>
          <w:sz w:val="21"/>
          <w:szCs w:val="21"/>
          <w:lang w:eastAsia="fr-FR"/>
        </w:rPr>
        <w:t>’autorisation se</w:t>
      </w:r>
      <w:r w:rsidR="00E67491" w:rsidRPr="004554B2">
        <w:rPr>
          <w:rFonts w:ascii="Marianne" w:eastAsia="Times New Roman" w:hAnsi="Marianne" w:cstheme="minorHAnsi"/>
          <w:sz w:val="21"/>
          <w:szCs w:val="21"/>
          <w:lang w:eastAsia="fr-FR"/>
        </w:rPr>
        <w:t xml:space="preserve">ra délivrée </w:t>
      </w:r>
      <w:r>
        <w:rPr>
          <w:rFonts w:ascii="Marianne" w:eastAsia="Times New Roman" w:hAnsi="Marianne" w:cstheme="minorHAnsi"/>
          <w:sz w:val="21"/>
          <w:szCs w:val="21"/>
          <w:lang w:eastAsia="fr-FR"/>
        </w:rPr>
        <w:t>sur le premier trimestre</w:t>
      </w:r>
      <w:r w:rsidR="002D49B4" w:rsidRPr="004554B2">
        <w:rPr>
          <w:rFonts w:ascii="Marianne" w:eastAsia="Times New Roman" w:hAnsi="Marianne" w:cstheme="minorHAnsi"/>
          <w:sz w:val="21"/>
          <w:szCs w:val="21"/>
          <w:lang w:eastAsia="fr-FR"/>
        </w:rPr>
        <w:t xml:space="preserve"> 2026</w:t>
      </w:r>
      <w:r w:rsidR="00656B49" w:rsidRPr="004554B2">
        <w:rPr>
          <w:rFonts w:ascii="Marianne" w:eastAsia="Times New Roman" w:hAnsi="Marianne" w:cstheme="minorHAnsi"/>
          <w:sz w:val="21"/>
          <w:szCs w:val="21"/>
          <w:lang w:eastAsia="fr-FR"/>
        </w:rPr>
        <w:t xml:space="preserve"> pour une mise en œuvre effective de l’activité </w:t>
      </w:r>
      <w:r w:rsidR="00F905E7">
        <w:rPr>
          <w:rFonts w:ascii="Marianne" w:eastAsia="Times New Roman" w:hAnsi="Marianne" w:cstheme="minorHAnsi"/>
          <w:sz w:val="21"/>
          <w:szCs w:val="21"/>
          <w:lang w:eastAsia="fr-FR"/>
        </w:rPr>
        <w:t>attendue</w:t>
      </w:r>
      <w:r w:rsidR="00BB5F4A" w:rsidRPr="004554B2">
        <w:rPr>
          <w:rFonts w:ascii="Marianne" w:eastAsia="Times New Roman" w:hAnsi="Marianne" w:cstheme="minorHAnsi"/>
          <w:sz w:val="21"/>
          <w:szCs w:val="21"/>
          <w:lang w:eastAsia="fr-FR"/>
        </w:rPr>
        <w:t xml:space="preserve"> </w:t>
      </w:r>
      <w:r w:rsidR="00656B49" w:rsidRPr="004554B2">
        <w:rPr>
          <w:rFonts w:ascii="Marianne" w:eastAsia="Times New Roman" w:hAnsi="Marianne" w:cstheme="minorHAnsi"/>
          <w:sz w:val="21"/>
          <w:szCs w:val="21"/>
          <w:lang w:eastAsia="fr-FR"/>
        </w:rPr>
        <w:t xml:space="preserve">au </w:t>
      </w:r>
      <w:r w:rsidR="00BA01C5" w:rsidRPr="004554B2">
        <w:rPr>
          <w:rFonts w:ascii="Marianne" w:eastAsia="Times New Roman" w:hAnsi="Marianne" w:cstheme="minorHAnsi"/>
          <w:sz w:val="21"/>
          <w:szCs w:val="21"/>
          <w:lang w:eastAsia="fr-FR"/>
        </w:rPr>
        <w:t>cours du 1</w:t>
      </w:r>
      <w:r w:rsidR="00BA01C5" w:rsidRPr="004554B2">
        <w:rPr>
          <w:rFonts w:ascii="Marianne" w:eastAsia="Times New Roman" w:hAnsi="Marianne" w:cstheme="minorHAnsi"/>
          <w:sz w:val="21"/>
          <w:szCs w:val="21"/>
          <w:vertAlign w:val="superscript"/>
          <w:lang w:eastAsia="fr-FR"/>
        </w:rPr>
        <w:t>er</w:t>
      </w:r>
      <w:r w:rsidR="00BA01C5" w:rsidRPr="004554B2">
        <w:rPr>
          <w:rFonts w:ascii="Marianne" w:eastAsia="Times New Roman" w:hAnsi="Marianne" w:cstheme="minorHAnsi"/>
          <w:sz w:val="21"/>
          <w:szCs w:val="21"/>
          <w:lang w:eastAsia="fr-FR"/>
        </w:rPr>
        <w:t xml:space="preserve"> semestre </w:t>
      </w:r>
      <w:r w:rsidR="002D49B4" w:rsidRPr="004554B2">
        <w:rPr>
          <w:rFonts w:ascii="Marianne" w:eastAsia="Times New Roman" w:hAnsi="Marianne" w:cstheme="minorHAnsi"/>
          <w:sz w:val="21"/>
          <w:szCs w:val="21"/>
          <w:lang w:eastAsia="fr-FR"/>
        </w:rPr>
        <w:t>2028.</w:t>
      </w:r>
    </w:p>
    <w:p w14:paraId="6EC6AF2A" w14:textId="77777777" w:rsidR="00B367E4" w:rsidRDefault="00B367E4" w:rsidP="002F667D">
      <w:pPr>
        <w:spacing w:after="0" w:line="240" w:lineRule="auto"/>
        <w:contextualSpacing/>
        <w:jc w:val="both"/>
        <w:rPr>
          <w:rFonts w:ascii="Marianne" w:eastAsia="Times New Roman" w:hAnsi="Marianne" w:cstheme="minorHAnsi"/>
          <w:sz w:val="21"/>
          <w:szCs w:val="21"/>
          <w:lang w:eastAsia="fr-FR"/>
        </w:rPr>
      </w:pPr>
    </w:p>
    <w:p w14:paraId="29879048" w14:textId="77777777" w:rsidR="0057639B" w:rsidRDefault="0057639B" w:rsidP="002F667D">
      <w:pPr>
        <w:spacing w:after="0" w:line="240" w:lineRule="auto"/>
        <w:contextualSpacing/>
        <w:jc w:val="both"/>
        <w:rPr>
          <w:rFonts w:ascii="Marianne" w:eastAsia="Times New Roman" w:hAnsi="Marianne" w:cstheme="minorHAnsi"/>
          <w:sz w:val="21"/>
          <w:szCs w:val="21"/>
          <w:lang w:eastAsia="fr-FR"/>
        </w:rPr>
      </w:pPr>
    </w:p>
    <w:p w14:paraId="378F8849" w14:textId="0E881FEB" w:rsidR="00B367E4" w:rsidRPr="00B367E4" w:rsidRDefault="00B367E4" w:rsidP="00B367E4">
      <w:pPr>
        <w:spacing w:after="0" w:line="240" w:lineRule="auto"/>
        <w:contextualSpacing/>
        <w:rPr>
          <w:rFonts w:ascii="Marianne" w:eastAsia="Calibri" w:hAnsi="Marianne" w:cs="Calibri"/>
          <w:b/>
          <w:smallCaps/>
          <w:color w:val="005646" w:themeColor="accent3" w:themeShade="80"/>
          <w:sz w:val="28"/>
          <w:szCs w:val="28"/>
          <w:u w:val="single"/>
        </w:rPr>
      </w:pPr>
      <w:bookmarkStart w:id="2" w:name="_Hlk204266192"/>
      <w:r w:rsidRPr="00B367E4">
        <w:rPr>
          <w:rFonts w:ascii="Marianne" w:eastAsia="Calibri" w:hAnsi="Marianne" w:cs="Calibri"/>
          <w:b/>
          <w:smallCaps/>
          <w:color w:val="005646" w:themeColor="accent3" w:themeShade="80"/>
          <w:sz w:val="28"/>
          <w:szCs w:val="28"/>
          <w:u w:val="single"/>
        </w:rPr>
        <w:t xml:space="preserve">Modalités d’instruction </w:t>
      </w:r>
    </w:p>
    <w:p w14:paraId="4CBE71BB" w14:textId="77777777" w:rsidR="00B367E4" w:rsidRDefault="00B367E4" w:rsidP="002F667D">
      <w:pPr>
        <w:spacing w:after="0" w:line="240" w:lineRule="auto"/>
        <w:contextualSpacing/>
        <w:jc w:val="both"/>
        <w:rPr>
          <w:rFonts w:ascii="Marianne" w:eastAsia="Times New Roman" w:hAnsi="Marianne" w:cstheme="minorHAnsi"/>
          <w:sz w:val="21"/>
          <w:szCs w:val="21"/>
          <w:lang w:eastAsia="fr-FR"/>
        </w:rPr>
      </w:pPr>
    </w:p>
    <w:p w14:paraId="4C561BF5" w14:textId="77777777" w:rsidR="00B367E4" w:rsidRDefault="00B367E4" w:rsidP="00B367E4">
      <w:pPr>
        <w:pStyle w:val="Default"/>
        <w:jc w:val="both"/>
        <w:rPr>
          <w:rFonts w:ascii="Marianne" w:hAnsi="Marianne" w:cs="Arial"/>
          <w:color w:val="auto"/>
          <w:sz w:val="22"/>
          <w:szCs w:val="22"/>
        </w:rPr>
      </w:pPr>
      <w:r w:rsidRPr="009D3AC1">
        <w:rPr>
          <w:rFonts w:ascii="Marianne" w:hAnsi="Marianne" w:cs="Arial"/>
          <w:color w:val="auto"/>
          <w:sz w:val="22"/>
          <w:szCs w:val="22"/>
        </w:rPr>
        <w:t xml:space="preserve">La vérification des dossiers reçus dans la période de dépôt se fait selon trois étapes : </w:t>
      </w:r>
    </w:p>
    <w:p w14:paraId="6D89F036" w14:textId="77777777" w:rsidR="00B367E4" w:rsidRDefault="00B367E4" w:rsidP="00B367E4">
      <w:pPr>
        <w:pStyle w:val="Default"/>
        <w:jc w:val="both"/>
        <w:rPr>
          <w:rFonts w:ascii="Marianne" w:hAnsi="Marianne" w:cs="Arial"/>
          <w:color w:val="auto"/>
          <w:sz w:val="22"/>
          <w:szCs w:val="22"/>
        </w:rPr>
      </w:pPr>
    </w:p>
    <w:p w14:paraId="24B69F4B" w14:textId="3823B150" w:rsidR="00B367E4" w:rsidRDefault="00B367E4" w:rsidP="00CF0281">
      <w:pPr>
        <w:pStyle w:val="Default"/>
        <w:numPr>
          <w:ilvl w:val="0"/>
          <w:numId w:val="18"/>
        </w:numPr>
        <w:jc w:val="both"/>
        <w:rPr>
          <w:rFonts w:ascii="Marianne" w:hAnsi="Marianne" w:cs="Arial"/>
          <w:color w:val="auto"/>
          <w:sz w:val="22"/>
          <w:szCs w:val="22"/>
        </w:rPr>
      </w:pPr>
      <w:r w:rsidRPr="009D3AC1">
        <w:rPr>
          <w:rFonts w:ascii="Marianne" w:hAnsi="Marianne" w:cs="Arial"/>
          <w:color w:val="auto"/>
          <w:sz w:val="22"/>
          <w:szCs w:val="22"/>
        </w:rPr>
        <w:t xml:space="preserve">vérification de la régularité administrative et de la complétude du dossier conformément à l'article R.313-5-1 -1er alinéa du CASF ; le cas échéant il peut être demandé aux candidats de compléter le dossier de candidature pour les informations administratives prévues à l'article R.313-4-3 1° du CASF dans un délai de 15 jours, </w:t>
      </w:r>
    </w:p>
    <w:p w14:paraId="0F4B557D" w14:textId="77777777" w:rsidR="00B367E4" w:rsidRPr="00B772E0" w:rsidRDefault="00B367E4" w:rsidP="00B367E4">
      <w:pPr>
        <w:pStyle w:val="Default"/>
        <w:ind w:left="720"/>
        <w:jc w:val="both"/>
        <w:rPr>
          <w:rFonts w:ascii="Marianne" w:hAnsi="Marianne" w:cs="Arial"/>
          <w:color w:val="auto"/>
          <w:sz w:val="12"/>
          <w:szCs w:val="12"/>
        </w:rPr>
      </w:pPr>
    </w:p>
    <w:p w14:paraId="0D09CDA7" w14:textId="77777777" w:rsidR="00B367E4" w:rsidRPr="00B367E4" w:rsidRDefault="00B367E4" w:rsidP="00CF0281">
      <w:pPr>
        <w:pStyle w:val="Default"/>
        <w:numPr>
          <w:ilvl w:val="0"/>
          <w:numId w:val="18"/>
        </w:numPr>
        <w:spacing w:after="13"/>
        <w:jc w:val="both"/>
        <w:rPr>
          <w:rFonts w:ascii="Marianne" w:hAnsi="Marianne"/>
          <w:color w:val="auto"/>
          <w:sz w:val="22"/>
          <w:szCs w:val="22"/>
        </w:rPr>
      </w:pPr>
      <w:r w:rsidRPr="009D3AC1">
        <w:rPr>
          <w:rFonts w:ascii="Marianne" w:hAnsi="Marianne" w:cs="Arial"/>
          <w:color w:val="auto"/>
          <w:sz w:val="22"/>
          <w:szCs w:val="22"/>
        </w:rPr>
        <w:t xml:space="preserve">vérification de l’éligibilité du projet au regard des critères minimum spécifiés dans le cahier des charges, </w:t>
      </w:r>
    </w:p>
    <w:p w14:paraId="2A788D47" w14:textId="77777777" w:rsidR="00B367E4" w:rsidRPr="00B772E0" w:rsidRDefault="00B367E4" w:rsidP="00B367E4">
      <w:pPr>
        <w:pStyle w:val="Default"/>
        <w:spacing w:after="13"/>
        <w:jc w:val="both"/>
        <w:rPr>
          <w:rFonts w:ascii="Marianne" w:hAnsi="Marianne"/>
          <w:color w:val="auto"/>
          <w:sz w:val="8"/>
          <w:szCs w:val="8"/>
        </w:rPr>
      </w:pPr>
    </w:p>
    <w:p w14:paraId="4C232522" w14:textId="77777777" w:rsidR="00B367E4" w:rsidRPr="0057639B" w:rsidRDefault="00B367E4" w:rsidP="00CF0281">
      <w:pPr>
        <w:pStyle w:val="Default"/>
        <w:numPr>
          <w:ilvl w:val="0"/>
          <w:numId w:val="18"/>
        </w:numPr>
        <w:jc w:val="both"/>
        <w:rPr>
          <w:rFonts w:ascii="Marianne" w:hAnsi="Marianne"/>
          <w:color w:val="auto"/>
          <w:sz w:val="22"/>
          <w:szCs w:val="22"/>
        </w:rPr>
      </w:pPr>
      <w:r w:rsidRPr="009D3AC1">
        <w:rPr>
          <w:rFonts w:ascii="Marianne" w:hAnsi="Marianne" w:cs="Arial"/>
          <w:color w:val="auto"/>
          <w:sz w:val="22"/>
          <w:szCs w:val="22"/>
        </w:rPr>
        <w:t xml:space="preserve">les dossiers reçus complets à la date de clôture de la période de dépôt et ceux qui auront été complétés dans le délai indiqué ci-dessus seront analysés sur le fond du projet en fonction des critères de sélection et de notation des projets mentionnés ci-après : </w:t>
      </w:r>
    </w:p>
    <w:p w14:paraId="24674EF1" w14:textId="77777777" w:rsidR="0057639B" w:rsidRDefault="0057639B" w:rsidP="0057639B">
      <w:pPr>
        <w:pStyle w:val="Paragraphedeliste"/>
        <w:rPr>
          <w:rFonts w:ascii="Marianne" w:hAnsi="Marianne"/>
        </w:rPr>
      </w:pPr>
    </w:p>
    <w:p w14:paraId="7CBE1CE4" w14:textId="77777777" w:rsidR="0057639B" w:rsidRPr="00B367E4" w:rsidRDefault="0057639B" w:rsidP="00CF0281">
      <w:pPr>
        <w:pStyle w:val="Default"/>
        <w:numPr>
          <w:ilvl w:val="0"/>
          <w:numId w:val="18"/>
        </w:numPr>
        <w:jc w:val="both"/>
        <w:rPr>
          <w:rFonts w:ascii="Marianne" w:hAnsi="Marianne"/>
          <w:color w:val="auto"/>
          <w:sz w:val="22"/>
          <w:szCs w:val="22"/>
        </w:rPr>
      </w:pPr>
    </w:p>
    <w:p w14:paraId="39948179" w14:textId="77777777" w:rsidR="00B367E4" w:rsidRPr="00B772E0" w:rsidRDefault="00B367E4" w:rsidP="00B540C8">
      <w:pPr>
        <w:pStyle w:val="Default"/>
        <w:jc w:val="both"/>
        <w:rPr>
          <w:rFonts w:ascii="Marianne" w:hAnsi="Marianne"/>
          <w:color w:val="auto"/>
          <w:sz w:val="8"/>
          <w:szCs w:val="8"/>
        </w:rPr>
      </w:pPr>
    </w:p>
    <w:tbl>
      <w:tblPr>
        <w:tblW w:w="9807" w:type="dxa"/>
        <w:tblInd w:w="-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6"/>
        <w:gridCol w:w="5670"/>
        <w:gridCol w:w="1701"/>
      </w:tblGrid>
      <w:tr w:rsidR="00B367E4" w:rsidRPr="009D3AC1" w14:paraId="4FC0C445" w14:textId="77777777" w:rsidTr="00B772E0">
        <w:trPr>
          <w:trHeight w:val="103"/>
        </w:trPr>
        <w:tc>
          <w:tcPr>
            <w:tcW w:w="2436" w:type="dxa"/>
            <w:tcBorders>
              <w:top w:val="single" w:sz="4" w:space="0" w:color="auto"/>
              <w:left w:val="single" w:sz="4" w:space="0" w:color="auto"/>
              <w:bottom w:val="single" w:sz="4" w:space="0" w:color="auto"/>
              <w:right w:val="single" w:sz="4" w:space="0" w:color="auto"/>
            </w:tcBorders>
          </w:tcPr>
          <w:p w14:paraId="4D928D8E" w14:textId="77777777" w:rsidR="00B367E4" w:rsidRPr="009D3AC1" w:rsidRDefault="00B367E4" w:rsidP="00DC66A0">
            <w:pPr>
              <w:pStyle w:val="Default"/>
              <w:jc w:val="both"/>
              <w:rPr>
                <w:rFonts w:ascii="Marianne" w:hAnsi="Marianne" w:cs="Arial"/>
              </w:rPr>
            </w:pPr>
            <w:r w:rsidRPr="009D3AC1">
              <w:rPr>
                <w:rFonts w:ascii="Marianne" w:hAnsi="Marianne" w:cs="Arial"/>
              </w:rPr>
              <w:t xml:space="preserve">THEMES </w:t>
            </w:r>
          </w:p>
        </w:tc>
        <w:tc>
          <w:tcPr>
            <w:tcW w:w="5670" w:type="dxa"/>
            <w:tcBorders>
              <w:top w:val="single" w:sz="4" w:space="0" w:color="auto"/>
              <w:left w:val="single" w:sz="4" w:space="0" w:color="auto"/>
              <w:bottom w:val="single" w:sz="4" w:space="0" w:color="auto"/>
              <w:right w:val="single" w:sz="4" w:space="0" w:color="auto"/>
            </w:tcBorders>
          </w:tcPr>
          <w:p w14:paraId="0A4D60B9" w14:textId="77777777" w:rsidR="00B367E4" w:rsidRPr="009D3AC1" w:rsidRDefault="00B367E4" w:rsidP="00DC66A0">
            <w:pPr>
              <w:pStyle w:val="Default"/>
              <w:jc w:val="both"/>
              <w:rPr>
                <w:rFonts w:ascii="Marianne" w:hAnsi="Marianne" w:cs="Arial"/>
              </w:rPr>
            </w:pPr>
            <w:r w:rsidRPr="009D3AC1">
              <w:rPr>
                <w:rFonts w:ascii="Marianne" w:hAnsi="Marianne" w:cs="Arial"/>
              </w:rPr>
              <w:t xml:space="preserve">CRITERES </w:t>
            </w:r>
          </w:p>
        </w:tc>
        <w:tc>
          <w:tcPr>
            <w:tcW w:w="1701" w:type="dxa"/>
            <w:tcBorders>
              <w:top w:val="single" w:sz="4" w:space="0" w:color="auto"/>
              <w:left w:val="single" w:sz="4" w:space="0" w:color="auto"/>
              <w:bottom w:val="single" w:sz="4" w:space="0" w:color="auto"/>
              <w:right w:val="single" w:sz="4" w:space="0" w:color="auto"/>
            </w:tcBorders>
          </w:tcPr>
          <w:p w14:paraId="55844E68" w14:textId="77777777" w:rsidR="00B367E4" w:rsidRPr="009D3AC1" w:rsidRDefault="00B367E4" w:rsidP="00DC66A0">
            <w:pPr>
              <w:pStyle w:val="Default"/>
              <w:jc w:val="both"/>
              <w:rPr>
                <w:rFonts w:ascii="Marianne" w:hAnsi="Marianne" w:cs="Arial"/>
              </w:rPr>
            </w:pPr>
            <w:r w:rsidRPr="009D3AC1">
              <w:rPr>
                <w:rFonts w:ascii="Marianne" w:hAnsi="Marianne" w:cs="Arial"/>
              </w:rPr>
              <w:t xml:space="preserve">COTATION </w:t>
            </w:r>
          </w:p>
        </w:tc>
      </w:tr>
      <w:tr w:rsidR="00B540C8" w:rsidRPr="009D3AC1" w14:paraId="54A44382" w14:textId="77777777" w:rsidTr="00B772E0">
        <w:trPr>
          <w:trHeight w:val="103"/>
        </w:trPr>
        <w:tc>
          <w:tcPr>
            <w:tcW w:w="2436" w:type="dxa"/>
            <w:vMerge w:val="restart"/>
            <w:tcBorders>
              <w:top w:val="single" w:sz="4" w:space="0" w:color="auto"/>
              <w:left w:val="single" w:sz="4" w:space="0" w:color="auto"/>
              <w:right w:val="single" w:sz="4" w:space="0" w:color="auto"/>
            </w:tcBorders>
            <w:vAlign w:val="center"/>
          </w:tcPr>
          <w:p w14:paraId="309DFBA0" w14:textId="77777777" w:rsidR="00B540C8" w:rsidRPr="009D3AC1" w:rsidRDefault="00B540C8" w:rsidP="00B540C8">
            <w:pPr>
              <w:pStyle w:val="Default"/>
              <w:jc w:val="both"/>
              <w:rPr>
                <w:rFonts w:ascii="Marianne" w:hAnsi="Marianne" w:cs="Arial"/>
                <w:sz w:val="22"/>
                <w:szCs w:val="22"/>
              </w:rPr>
            </w:pPr>
            <w:r w:rsidRPr="009D3AC1">
              <w:rPr>
                <w:rFonts w:ascii="Marianne" w:hAnsi="Marianne" w:cs="Arial"/>
                <w:b/>
                <w:bCs/>
                <w:sz w:val="22"/>
                <w:szCs w:val="22"/>
              </w:rPr>
              <w:t xml:space="preserve">Pilotage : </w:t>
            </w:r>
          </w:p>
          <w:p w14:paraId="5523C53D" w14:textId="37CAE9A4" w:rsidR="00B540C8" w:rsidRPr="009D3AC1" w:rsidRDefault="00B540C8" w:rsidP="00B772E0">
            <w:pPr>
              <w:pStyle w:val="Default"/>
              <w:rPr>
                <w:rFonts w:ascii="Marianne" w:hAnsi="Marianne" w:cs="Arial"/>
              </w:rPr>
            </w:pPr>
            <w:r w:rsidRPr="009D3AC1">
              <w:rPr>
                <w:rFonts w:ascii="Marianne" w:hAnsi="Marianne" w:cs="Arial"/>
                <w:b/>
                <w:bCs/>
                <w:sz w:val="22"/>
                <w:szCs w:val="22"/>
              </w:rPr>
              <w:t>expérience du porteur, inscription sur le territoire et modalité gestion de projet</w:t>
            </w:r>
          </w:p>
        </w:tc>
        <w:tc>
          <w:tcPr>
            <w:tcW w:w="5670" w:type="dxa"/>
            <w:tcBorders>
              <w:top w:val="single" w:sz="4" w:space="0" w:color="auto"/>
              <w:left w:val="single" w:sz="4" w:space="0" w:color="auto"/>
              <w:bottom w:val="single" w:sz="4" w:space="0" w:color="auto"/>
              <w:right w:val="single" w:sz="4" w:space="0" w:color="auto"/>
            </w:tcBorders>
          </w:tcPr>
          <w:p w14:paraId="5852A52D" w14:textId="4D996261" w:rsidR="00B540C8" w:rsidRPr="009D3AC1" w:rsidRDefault="00B540C8" w:rsidP="00DC66A0">
            <w:pPr>
              <w:pStyle w:val="Default"/>
              <w:jc w:val="both"/>
              <w:rPr>
                <w:rFonts w:ascii="Marianne" w:hAnsi="Marianne" w:cs="Arial"/>
              </w:rPr>
            </w:pPr>
            <w:r w:rsidRPr="009D3AC1">
              <w:rPr>
                <w:rFonts w:ascii="Marianne" w:hAnsi="Marianne" w:cs="Arial"/>
                <w:sz w:val="22"/>
                <w:szCs w:val="22"/>
              </w:rPr>
              <w:t>Expérience et expertise du porteur auprès du public, cohérence du projet associatif, connaissance du territoire</w:t>
            </w:r>
          </w:p>
        </w:tc>
        <w:tc>
          <w:tcPr>
            <w:tcW w:w="1701" w:type="dxa"/>
            <w:tcBorders>
              <w:top w:val="single" w:sz="4" w:space="0" w:color="auto"/>
              <w:left w:val="single" w:sz="4" w:space="0" w:color="auto"/>
              <w:bottom w:val="single" w:sz="4" w:space="0" w:color="auto"/>
              <w:right w:val="single" w:sz="4" w:space="0" w:color="auto"/>
            </w:tcBorders>
            <w:vAlign w:val="center"/>
          </w:tcPr>
          <w:p w14:paraId="75979E63" w14:textId="65E04538" w:rsidR="00B540C8" w:rsidRPr="009D3AC1" w:rsidRDefault="0057639B" w:rsidP="00B772E0">
            <w:pPr>
              <w:pStyle w:val="Default"/>
              <w:jc w:val="center"/>
              <w:rPr>
                <w:rFonts w:ascii="Marianne" w:hAnsi="Marianne" w:cs="Arial"/>
              </w:rPr>
            </w:pPr>
            <w:r>
              <w:rPr>
                <w:rFonts w:ascii="Marianne" w:hAnsi="Marianne" w:cs="Arial"/>
              </w:rPr>
              <w:t>5</w:t>
            </w:r>
          </w:p>
        </w:tc>
      </w:tr>
      <w:tr w:rsidR="00B540C8" w:rsidRPr="009D3AC1" w14:paraId="646A2635" w14:textId="77777777" w:rsidTr="0057639B">
        <w:trPr>
          <w:trHeight w:val="103"/>
        </w:trPr>
        <w:tc>
          <w:tcPr>
            <w:tcW w:w="2436" w:type="dxa"/>
            <w:vMerge/>
            <w:tcBorders>
              <w:left w:val="single" w:sz="4" w:space="0" w:color="auto"/>
              <w:bottom w:val="single" w:sz="4" w:space="0" w:color="auto"/>
              <w:right w:val="single" w:sz="4" w:space="0" w:color="auto"/>
            </w:tcBorders>
          </w:tcPr>
          <w:p w14:paraId="2EBD4060" w14:textId="77777777" w:rsidR="00B540C8" w:rsidRPr="009D3AC1" w:rsidRDefault="00B540C8" w:rsidP="00B540C8">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2D5B72AD" w14:textId="53E9C064" w:rsidR="00B540C8" w:rsidRPr="009D3AC1" w:rsidRDefault="00B540C8" w:rsidP="00B540C8">
            <w:pPr>
              <w:pStyle w:val="Default"/>
              <w:jc w:val="both"/>
              <w:rPr>
                <w:rFonts w:ascii="Marianne" w:hAnsi="Marianne" w:cs="Arial"/>
                <w:sz w:val="22"/>
                <w:szCs w:val="22"/>
              </w:rPr>
            </w:pPr>
            <w:r w:rsidRPr="009D3AC1">
              <w:rPr>
                <w:rFonts w:ascii="Marianne" w:hAnsi="Marianne" w:cs="Arial"/>
                <w:sz w:val="22"/>
                <w:szCs w:val="22"/>
              </w:rPr>
              <w:t xml:space="preserve">Projet co-construit avec les acteurs et partenaires en lien avec les besoins du territoire  </w:t>
            </w:r>
          </w:p>
        </w:tc>
        <w:tc>
          <w:tcPr>
            <w:tcW w:w="1701" w:type="dxa"/>
            <w:tcBorders>
              <w:top w:val="single" w:sz="4" w:space="0" w:color="auto"/>
              <w:left w:val="single" w:sz="4" w:space="0" w:color="auto"/>
              <w:bottom w:val="single" w:sz="4" w:space="0" w:color="auto"/>
              <w:right w:val="single" w:sz="4" w:space="0" w:color="auto"/>
            </w:tcBorders>
            <w:vAlign w:val="center"/>
          </w:tcPr>
          <w:p w14:paraId="284B1B7C" w14:textId="71DF68B5" w:rsidR="00B540C8" w:rsidRPr="009D3AC1" w:rsidRDefault="0057639B" w:rsidP="00B772E0">
            <w:pPr>
              <w:pStyle w:val="Default"/>
              <w:jc w:val="center"/>
              <w:rPr>
                <w:rFonts w:ascii="Marianne" w:hAnsi="Marianne" w:cs="Arial"/>
              </w:rPr>
            </w:pPr>
            <w:r>
              <w:rPr>
                <w:rFonts w:ascii="Marianne" w:hAnsi="Marianne" w:cs="Arial"/>
              </w:rPr>
              <w:t>5</w:t>
            </w:r>
          </w:p>
        </w:tc>
      </w:tr>
      <w:tr w:rsidR="00B772E0" w:rsidRPr="009D3AC1" w14:paraId="04E6DA55" w14:textId="77777777" w:rsidTr="00B772E0">
        <w:trPr>
          <w:trHeight w:val="103"/>
        </w:trPr>
        <w:tc>
          <w:tcPr>
            <w:tcW w:w="2436" w:type="dxa"/>
            <w:vMerge w:val="restart"/>
            <w:tcBorders>
              <w:top w:val="single" w:sz="4" w:space="0" w:color="auto"/>
              <w:left w:val="single" w:sz="4" w:space="0" w:color="auto"/>
              <w:right w:val="single" w:sz="4" w:space="0" w:color="auto"/>
            </w:tcBorders>
            <w:vAlign w:val="center"/>
          </w:tcPr>
          <w:p w14:paraId="214D516C" w14:textId="1F9D4286" w:rsidR="00B772E0" w:rsidRPr="009D3AC1" w:rsidRDefault="00B772E0" w:rsidP="00B540C8">
            <w:pPr>
              <w:pStyle w:val="Default"/>
              <w:jc w:val="both"/>
              <w:rPr>
                <w:rFonts w:ascii="Marianne" w:hAnsi="Marianne" w:cs="Arial"/>
                <w:b/>
                <w:bCs/>
                <w:sz w:val="22"/>
                <w:szCs w:val="22"/>
              </w:rPr>
            </w:pPr>
            <w:r w:rsidRPr="009D3AC1">
              <w:rPr>
                <w:rFonts w:ascii="Marianne" w:hAnsi="Marianne" w:cs="Arial"/>
                <w:b/>
                <w:bCs/>
                <w:sz w:val="22"/>
                <w:szCs w:val="22"/>
              </w:rPr>
              <w:t>Accompagnement proposé</w:t>
            </w:r>
          </w:p>
        </w:tc>
        <w:tc>
          <w:tcPr>
            <w:tcW w:w="5670" w:type="dxa"/>
            <w:tcBorders>
              <w:top w:val="single" w:sz="4" w:space="0" w:color="auto"/>
              <w:left w:val="single" w:sz="4" w:space="0" w:color="auto"/>
              <w:bottom w:val="single" w:sz="4" w:space="0" w:color="auto"/>
              <w:right w:val="single" w:sz="4" w:space="0" w:color="auto"/>
            </w:tcBorders>
          </w:tcPr>
          <w:p w14:paraId="2E395DB9" w14:textId="3C96EFE4" w:rsidR="00B772E0" w:rsidRPr="009D3AC1" w:rsidRDefault="00B772E0" w:rsidP="00B540C8">
            <w:pPr>
              <w:pStyle w:val="Default"/>
              <w:jc w:val="both"/>
              <w:rPr>
                <w:rFonts w:ascii="Marianne" w:hAnsi="Marianne" w:cs="Arial"/>
                <w:sz w:val="22"/>
                <w:szCs w:val="22"/>
              </w:rPr>
            </w:pPr>
            <w:r w:rsidRPr="009D3AC1">
              <w:rPr>
                <w:rFonts w:ascii="Marianne" w:hAnsi="Marianne" w:cs="Arial"/>
                <w:sz w:val="22"/>
                <w:szCs w:val="22"/>
              </w:rPr>
              <w:t>Description des modalités favorisant la communication et l’expression des personnes</w:t>
            </w:r>
            <w:r w:rsidR="0057639B" w:rsidRPr="009D3AC1">
              <w:rPr>
                <w:rFonts w:ascii="Marianne" w:hAnsi="Marianne" w:cs="Arial"/>
                <w:sz w:val="22"/>
                <w:szCs w:val="22"/>
              </w:rPr>
              <w:t xml:space="preserve"> </w:t>
            </w:r>
            <w:r w:rsidR="0057639B">
              <w:rPr>
                <w:rFonts w:ascii="Marianne" w:hAnsi="Marianne" w:cs="Arial"/>
                <w:sz w:val="22"/>
                <w:szCs w:val="22"/>
              </w:rPr>
              <w:t xml:space="preserve">et </w:t>
            </w:r>
            <w:r w:rsidR="0057639B" w:rsidRPr="009D3AC1">
              <w:rPr>
                <w:rFonts w:ascii="Marianne" w:hAnsi="Marianne" w:cs="Arial"/>
                <w:sz w:val="22"/>
                <w:szCs w:val="22"/>
              </w:rPr>
              <w:t>de collaboration avec les aidants</w:t>
            </w:r>
          </w:p>
        </w:tc>
        <w:tc>
          <w:tcPr>
            <w:tcW w:w="1701" w:type="dxa"/>
            <w:tcBorders>
              <w:top w:val="single" w:sz="4" w:space="0" w:color="auto"/>
              <w:left w:val="single" w:sz="4" w:space="0" w:color="auto"/>
              <w:bottom w:val="single" w:sz="4" w:space="0" w:color="auto"/>
              <w:right w:val="single" w:sz="4" w:space="0" w:color="auto"/>
            </w:tcBorders>
            <w:vAlign w:val="center"/>
          </w:tcPr>
          <w:p w14:paraId="69CD529A" w14:textId="4E243FCC" w:rsidR="00B772E0" w:rsidRPr="009D3AC1" w:rsidRDefault="00B772E0" w:rsidP="00B772E0">
            <w:pPr>
              <w:pStyle w:val="Default"/>
              <w:jc w:val="center"/>
              <w:rPr>
                <w:rFonts w:ascii="Marianne" w:hAnsi="Marianne" w:cs="Arial"/>
              </w:rPr>
            </w:pPr>
            <w:r>
              <w:rPr>
                <w:rFonts w:ascii="Marianne" w:hAnsi="Marianne" w:cs="Arial"/>
              </w:rPr>
              <w:t>10</w:t>
            </w:r>
          </w:p>
        </w:tc>
      </w:tr>
      <w:tr w:rsidR="00B772E0" w:rsidRPr="009D3AC1" w14:paraId="148C201B" w14:textId="77777777" w:rsidTr="00B772E0">
        <w:trPr>
          <w:trHeight w:val="103"/>
        </w:trPr>
        <w:tc>
          <w:tcPr>
            <w:tcW w:w="2436" w:type="dxa"/>
            <w:vMerge/>
            <w:tcBorders>
              <w:left w:val="single" w:sz="4" w:space="0" w:color="auto"/>
              <w:right w:val="single" w:sz="4" w:space="0" w:color="auto"/>
            </w:tcBorders>
          </w:tcPr>
          <w:p w14:paraId="65A61A7B" w14:textId="77777777" w:rsidR="00B772E0" w:rsidRPr="009D3AC1" w:rsidRDefault="00B772E0" w:rsidP="00B540C8">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052BFFE" w14:textId="50F71BCF" w:rsidR="00B772E0" w:rsidRPr="009D3AC1" w:rsidRDefault="00B772E0" w:rsidP="00B540C8">
            <w:pPr>
              <w:pStyle w:val="Default"/>
              <w:jc w:val="both"/>
              <w:rPr>
                <w:rFonts w:ascii="Marianne" w:hAnsi="Marianne" w:cs="Arial"/>
                <w:sz w:val="22"/>
                <w:szCs w:val="22"/>
              </w:rPr>
            </w:pPr>
            <w:r w:rsidRPr="009D3AC1">
              <w:rPr>
                <w:rFonts w:ascii="Marianne" w:hAnsi="Marianne" w:cs="Arial"/>
                <w:sz w:val="22"/>
                <w:szCs w:val="22"/>
              </w:rPr>
              <w:t>Descriptif des différentes modalités d’accueil, des m</w:t>
            </w:r>
            <w:r w:rsidR="0057639B">
              <w:rPr>
                <w:rFonts w:ascii="Marianne" w:hAnsi="Marianne" w:cs="Arial"/>
                <w:sz w:val="22"/>
                <w:szCs w:val="22"/>
              </w:rPr>
              <w:t>esures d’accompagnement, de prévention de la maltraitance</w:t>
            </w:r>
          </w:p>
        </w:tc>
        <w:tc>
          <w:tcPr>
            <w:tcW w:w="1701" w:type="dxa"/>
            <w:tcBorders>
              <w:top w:val="single" w:sz="4" w:space="0" w:color="auto"/>
              <w:left w:val="single" w:sz="4" w:space="0" w:color="auto"/>
              <w:bottom w:val="single" w:sz="4" w:space="0" w:color="auto"/>
              <w:right w:val="single" w:sz="4" w:space="0" w:color="auto"/>
            </w:tcBorders>
            <w:vAlign w:val="center"/>
          </w:tcPr>
          <w:p w14:paraId="719C4EE8" w14:textId="4CA65B5D" w:rsidR="00B772E0" w:rsidRPr="009D3AC1" w:rsidRDefault="00B772E0" w:rsidP="00B772E0">
            <w:pPr>
              <w:pStyle w:val="Default"/>
              <w:jc w:val="center"/>
              <w:rPr>
                <w:rFonts w:ascii="Marianne" w:hAnsi="Marianne" w:cs="Arial"/>
              </w:rPr>
            </w:pPr>
            <w:r>
              <w:rPr>
                <w:rFonts w:ascii="Marianne" w:hAnsi="Marianne" w:cs="Arial"/>
              </w:rPr>
              <w:t>15</w:t>
            </w:r>
          </w:p>
        </w:tc>
      </w:tr>
      <w:tr w:rsidR="00B772E0" w:rsidRPr="009D3AC1" w14:paraId="2AFCF532" w14:textId="77777777" w:rsidTr="00B772E0">
        <w:trPr>
          <w:trHeight w:val="103"/>
        </w:trPr>
        <w:tc>
          <w:tcPr>
            <w:tcW w:w="2436" w:type="dxa"/>
            <w:vMerge/>
            <w:tcBorders>
              <w:left w:val="single" w:sz="4" w:space="0" w:color="auto"/>
              <w:right w:val="single" w:sz="4" w:space="0" w:color="auto"/>
            </w:tcBorders>
          </w:tcPr>
          <w:p w14:paraId="578BD8DA" w14:textId="77777777" w:rsidR="00B772E0" w:rsidRPr="009D3AC1" w:rsidRDefault="00B772E0" w:rsidP="00B540C8">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2B0B0308" w14:textId="32F2A712" w:rsidR="00B772E0" w:rsidRPr="009D3AC1" w:rsidRDefault="0057639B" w:rsidP="00B540C8">
            <w:pPr>
              <w:pStyle w:val="Default"/>
              <w:jc w:val="both"/>
              <w:rPr>
                <w:rFonts w:ascii="Marianne" w:hAnsi="Marianne" w:cs="Arial"/>
                <w:sz w:val="22"/>
                <w:szCs w:val="22"/>
              </w:rPr>
            </w:pPr>
            <w:r>
              <w:rPr>
                <w:rFonts w:ascii="Marianne" w:hAnsi="Marianne" w:cs="Arial"/>
                <w:sz w:val="22"/>
                <w:szCs w:val="22"/>
              </w:rPr>
              <w:t>Adéquation du projet architectural (cohérence des locaux, aménagement tenant compte des spécificités des personnes)</w:t>
            </w:r>
          </w:p>
        </w:tc>
        <w:tc>
          <w:tcPr>
            <w:tcW w:w="1701" w:type="dxa"/>
            <w:tcBorders>
              <w:top w:val="single" w:sz="4" w:space="0" w:color="auto"/>
              <w:left w:val="single" w:sz="4" w:space="0" w:color="auto"/>
              <w:bottom w:val="single" w:sz="4" w:space="0" w:color="auto"/>
              <w:right w:val="single" w:sz="4" w:space="0" w:color="auto"/>
            </w:tcBorders>
            <w:vAlign w:val="center"/>
          </w:tcPr>
          <w:p w14:paraId="60800998" w14:textId="51B0A61A" w:rsidR="00B772E0" w:rsidRPr="009D3AC1" w:rsidRDefault="0057639B" w:rsidP="00B772E0">
            <w:pPr>
              <w:pStyle w:val="Default"/>
              <w:jc w:val="center"/>
              <w:rPr>
                <w:rFonts w:ascii="Marianne" w:hAnsi="Marianne" w:cs="Arial"/>
              </w:rPr>
            </w:pPr>
            <w:r>
              <w:rPr>
                <w:rFonts w:ascii="Marianne" w:hAnsi="Marianne" w:cs="Arial"/>
              </w:rPr>
              <w:t>15</w:t>
            </w:r>
          </w:p>
        </w:tc>
      </w:tr>
      <w:tr w:rsidR="00B772E0" w:rsidRPr="009D3AC1" w14:paraId="355EA770" w14:textId="77777777" w:rsidTr="00B772E0">
        <w:trPr>
          <w:trHeight w:val="103"/>
        </w:trPr>
        <w:tc>
          <w:tcPr>
            <w:tcW w:w="2436" w:type="dxa"/>
            <w:vMerge w:val="restart"/>
            <w:tcBorders>
              <w:top w:val="single" w:sz="4" w:space="0" w:color="auto"/>
              <w:left w:val="single" w:sz="4" w:space="0" w:color="auto"/>
              <w:right w:val="single" w:sz="4" w:space="0" w:color="auto"/>
            </w:tcBorders>
            <w:vAlign w:val="center"/>
          </w:tcPr>
          <w:p w14:paraId="3F3CD4B2" w14:textId="28383BC0" w:rsidR="00B772E0" w:rsidRPr="009D3AC1" w:rsidRDefault="00B772E0" w:rsidP="00B540C8">
            <w:pPr>
              <w:pStyle w:val="Default"/>
              <w:jc w:val="both"/>
              <w:rPr>
                <w:rFonts w:ascii="Marianne" w:hAnsi="Marianne" w:cs="Arial"/>
                <w:b/>
                <w:bCs/>
                <w:sz w:val="22"/>
                <w:szCs w:val="22"/>
              </w:rPr>
            </w:pPr>
            <w:r>
              <w:rPr>
                <w:rFonts w:ascii="Marianne" w:hAnsi="Marianne" w:cs="Arial"/>
                <w:b/>
                <w:bCs/>
                <w:sz w:val="22"/>
                <w:szCs w:val="22"/>
              </w:rPr>
              <w:t>Moyens humains et financier</w:t>
            </w:r>
            <w:r w:rsidR="00CF0281">
              <w:rPr>
                <w:rFonts w:ascii="Marianne" w:hAnsi="Marianne" w:cs="Arial"/>
                <w:b/>
                <w:bCs/>
                <w:sz w:val="22"/>
                <w:szCs w:val="22"/>
              </w:rPr>
              <w:t>s</w:t>
            </w:r>
          </w:p>
        </w:tc>
        <w:tc>
          <w:tcPr>
            <w:tcW w:w="5670" w:type="dxa"/>
            <w:tcBorders>
              <w:top w:val="single" w:sz="4" w:space="0" w:color="auto"/>
              <w:left w:val="single" w:sz="4" w:space="0" w:color="auto"/>
              <w:bottom w:val="single" w:sz="4" w:space="0" w:color="auto"/>
              <w:right w:val="single" w:sz="4" w:space="0" w:color="auto"/>
            </w:tcBorders>
          </w:tcPr>
          <w:p w14:paraId="1BB88376" w14:textId="36596318" w:rsidR="00B772E0" w:rsidRPr="009D3AC1" w:rsidRDefault="0057639B" w:rsidP="00B540C8">
            <w:pPr>
              <w:pStyle w:val="Default"/>
              <w:jc w:val="both"/>
              <w:rPr>
                <w:rFonts w:ascii="Marianne" w:hAnsi="Marianne" w:cs="Arial"/>
                <w:sz w:val="22"/>
                <w:szCs w:val="22"/>
              </w:rPr>
            </w:pPr>
            <w:r>
              <w:rPr>
                <w:rFonts w:ascii="Marianne" w:hAnsi="Marianne" w:cs="Arial"/>
                <w:sz w:val="22"/>
                <w:szCs w:val="22"/>
              </w:rPr>
              <w:t>Gestion des r</w:t>
            </w:r>
            <w:r w:rsidR="00B772E0">
              <w:rPr>
                <w:rFonts w:ascii="Marianne" w:hAnsi="Marianne" w:cs="Arial"/>
                <w:sz w:val="22"/>
                <w:szCs w:val="22"/>
              </w:rPr>
              <w:t>essources humaines (ETP, fiches de poste, formations</w:t>
            </w:r>
            <w:r>
              <w:rPr>
                <w:rFonts w:ascii="Marianne" w:hAnsi="Marianne" w:cs="Arial"/>
                <w:sz w:val="22"/>
                <w:szCs w:val="22"/>
              </w:rPr>
              <w:t>, organigramme, etc…)</w:t>
            </w:r>
          </w:p>
        </w:tc>
        <w:tc>
          <w:tcPr>
            <w:tcW w:w="1701" w:type="dxa"/>
            <w:tcBorders>
              <w:top w:val="single" w:sz="4" w:space="0" w:color="auto"/>
              <w:left w:val="single" w:sz="4" w:space="0" w:color="auto"/>
              <w:bottom w:val="single" w:sz="4" w:space="0" w:color="auto"/>
              <w:right w:val="single" w:sz="4" w:space="0" w:color="auto"/>
            </w:tcBorders>
            <w:vAlign w:val="center"/>
          </w:tcPr>
          <w:p w14:paraId="109814B2" w14:textId="6AE3B83E" w:rsidR="00B772E0" w:rsidRPr="009D3AC1" w:rsidRDefault="00B772E0" w:rsidP="00B772E0">
            <w:pPr>
              <w:pStyle w:val="Default"/>
              <w:jc w:val="center"/>
              <w:rPr>
                <w:rFonts w:ascii="Marianne" w:hAnsi="Marianne" w:cs="Arial"/>
              </w:rPr>
            </w:pPr>
            <w:r>
              <w:rPr>
                <w:rFonts w:ascii="Marianne" w:hAnsi="Marianne" w:cs="Arial"/>
              </w:rPr>
              <w:t>10</w:t>
            </w:r>
          </w:p>
        </w:tc>
      </w:tr>
      <w:tr w:rsidR="00B772E0" w:rsidRPr="009D3AC1" w14:paraId="6F8636CE" w14:textId="77777777" w:rsidTr="00B772E0">
        <w:trPr>
          <w:trHeight w:val="103"/>
        </w:trPr>
        <w:tc>
          <w:tcPr>
            <w:tcW w:w="2436" w:type="dxa"/>
            <w:vMerge/>
            <w:tcBorders>
              <w:left w:val="single" w:sz="4" w:space="0" w:color="auto"/>
              <w:right w:val="single" w:sz="4" w:space="0" w:color="auto"/>
            </w:tcBorders>
          </w:tcPr>
          <w:p w14:paraId="5D08D58D" w14:textId="77777777" w:rsidR="00B772E0" w:rsidRPr="009D3AC1" w:rsidRDefault="00B772E0" w:rsidP="00B540C8">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6F5752A" w14:textId="6A2B461C" w:rsidR="00B772E0" w:rsidRDefault="00B772E0" w:rsidP="00B540C8">
            <w:pPr>
              <w:pStyle w:val="Default"/>
              <w:jc w:val="both"/>
              <w:rPr>
                <w:rFonts w:ascii="Marianne" w:hAnsi="Marianne" w:cs="Arial"/>
                <w:sz w:val="22"/>
                <w:szCs w:val="22"/>
              </w:rPr>
            </w:pPr>
            <w:r>
              <w:rPr>
                <w:rFonts w:ascii="Marianne" w:hAnsi="Marianne" w:cs="Arial"/>
                <w:sz w:val="22"/>
                <w:szCs w:val="22"/>
              </w:rPr>
              <w:t>Soutenabilité financière du projet</w:t>
            </w:r>
          </w:p>
        </w:tc>
        <w:tc>
          <w:tcPr>
            <w:tcW w:w="1701" w:type="dxa"/>
            <w:tcBorders>
              <w:top w:val="single" w:sz="4" w:space="0" w:color="auto"/>
              <w:left w:val="single" w:sz="4" w:space="0" w:color="auto"/>
              <w:bottom w:val="single" w:sz="4" w:space="0" w:color="auto"/>
              <w:right w:val="single" w:sz="4" w:space="0" w:color="auto"/>
            </w:tcBorders>
            <w:vAlign w:val="center"/>
          </w:tcPr>
          <w:p w14:paraId="019C982A" w14:textId="532F4D8E" w:rsidR="00B772E0" w:rsidRPr="009D3AC1" w:rsidRDefault="00B772E0" w:rsidP="00B772E0">
            <w:pPr>
              <w:pStyle w:val="Default"/>
              <w:jc w:val="center"/>
              <w:rPr>
                <w:rFonts w:ascii="Marianne" w:hAnsi="Marianne" w:cs="Arial"/>
              </w:rPr>
            </w:pPr>
            <w:r>
              <w:rPr>
                <w:rFonts w:ascii="Marianne" w:hAnsi="Marianne" w:cs="Arial"/>
              </w:rPr>
              <w:t>1</w:t>
            </w:r>
            <w:r w:rsidR="0057639B">
              <w:rPr>
                <w:rFonts w:ascii="Marianne" w:hAnsi="Marianne" w:cs="Arial"/>
              </w:rPr>
              <w:t>5</w:t>
            </w:r>
          </w:p>
        </w:tc>
      </w:tr>
      <w:tr w:rsidR="00B772E0" w:rsidRPr="009D3AC1" w14:paraId="77E6BF3E" w14:textId="77777777" w:rsidTr="00B772E0">
        <w:trPr>
          <w:trHeight w:val="103"/>
        </w:trPr>
        <w:tc>
          <w:tcPr>
            <w:tcW w:w="2436" w:type="dxa"/>
            <w:vMerge/>
            <w:tcBorders>
              <w:left w:val="single" w:sz="4" w:space="0" w:color="auto"/>
              <w:bottom w:val="single" w:sz="4" w:space="0" w:color="auto"/>
              <w:right w:val="single" w:sz="4" w:space="0" w:color="auto"/>
            </w:tcBorders>
          </w:tcPr>
          <w:p w14:paraId="4CEF085E" w14:textId="77777777" w:rsidR="00B772E0" w:rsidRPr="009D3AC1" w:rsidRDefault="00B772E0" w:rsidP="00B540C8">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0920E8A0" w14:textId="727212DF" w:rsidR="00B772E0" w:rsidRDefault="00B772E0" w:rsidP="00B540C8">
            <w:pPr>
              <w:pStyle w:val="Default"/>
              <w:jc w:val="both"/>
              <w:rPr>
                <w:rFonts w:ascii="Marianne" w:hAnsi="Marianne" w:cs="Arial"/>
                <w:sz w:val="22"/>
                <w:szCs w:val="22"/>
              </w:rPr>
            </w:pPr>
            <w:r>
              <w:rPr>
                <w:rFonts w:ascii="Marianne" w:hAnsi="Marianne" w:cs="Arial"/>
                <w:sz w:val="22"/>
                <w:szCs w:val="22"/>
              </w:rPr>
              <w:t>Calendrier de mise en oeuvre</w:t>
            </w:r>
          </w:p>
        </w:tc>
        <w:tc>
          <w:tcPr>
            <w:tcW w:w="1701" w:type="dxa"/>
            <w:tcBorders>
              <w:top w:val="single" w:sz="4" w:space="0" w:color="auto"/>
              <w:left w:val="single" w:sz="4" w:space="0" w:color="auto"/>
              <w:bottom w:val="single" w:sz="4" w:space="0" w:color="auto"/>
              <w:right w:val="single" w:sz="4" w:space="0" w:color="auto"/>
            </w:tcBorders>
            <w:vAlign w:val="center"/>
          </w:tcPr>
          <w:p w14:paraId="4E88F9DF" w14:textId="31FE1509" w:rsidR="00B772E0" w:rsidRPr="009D3AC1" w:rsidRDefault="0057639B" w:rsidP="00B772E0">
            <w:pPr>
              <w:pStyle w:val="Default"/>
              <w:jc w:val="center"/>
              <w:rPr>
                <w:rFonts w:ascii="Marianne" w:hAnsi="Marianne" w:cs="Arial"/>
              </w:rPr>
            </w:pPr>
            <w:r>
              <w:rPr>
                <w:rFonts w:ascii="Marianne" w:hAnsi="Marianne" w:cs="Arial"/>
              </w:rPr>
              <w:t>15</w:t>
            </w:r>
          </w:p>
        </w:tc>
      </w:tr>
      <w:bookmarkEnd w:id="2"/>
    </w:tbl>
    <w:p w14:paraId="57ADA2FC" w14:textId="77777777" w:rsidR="00B367E4" w:rsidRDefault="00B367E4" w:rsidP="00B367E4">
      <w:pPr>
        <w:autoSpaceDE w:val="0"/>
        <w:autoSpaceDN w:val="0"/>
        <w:adjustRightInd w:val="0"/>
        <w:spacing w:after="0" w:line="240" w:lineRule="auto"/>
        <w:jc w:val="both"/>
        <w:rPr>
          <w:rFonts w:ascii="Marianne" w:hAnsi="Marianne" w:cs="Arial"/>
          <w:color w:val="000000"/>
        </w:rPr>
      </w:pPr>
    </w:p>
    <w:sectPr w:rsidR="00B367E4" w:rsidSect="00B367E4">
      <w:footerReference w:type="default" r:id="rId9"/>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16AB" w14:textId="77777777" w:rsidR="00205F4E" w:rsidRDefault="00205F4E" w:rsidP="005169EB">
      <w:pPr>
        <w:spacing w:after="0" w:line="240" w:lineRule="auto"/>
      </w:pPr>
      <w:r>
        <w:separator/>
      </w:r>
    </w:p>
  </w:endnote>
  <w:endnote w:type="continuationSeparator" w:id="0">
    <w:p w14:paraId="0ADC8372" w14:textId="77777777" w:rsidR="00205F4E" w:rsidRDefault="00205F4E" w:rsidP="005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366370"/>
      <w:docPartObj>
        <w:docPartGallery w:val="Page Numbers (Bottom of Page)"/>
        <w:docPartUnique/>
      </w:docPartObj>
    </w:sdtPr>
    <w:sdtEndPr/>
    <w:sdtContent>
      <w:p w14:paraId="5D81389D" w14:textId="65F8B0D0" w:rsidR="00876BAB" w:rsidRDefault="00876BAB">
        <w:pPr>
          <w:pStyle w:val="Pieddepage"/>
          <w:jc w:val="right"/>
        </w:pPr>
        <w:r>
          <w:fldChar w:fldCharType="begin"/>
        </w:r>
        <w:r>
          <w:instrText>PAGE   \* MERGEFORMAT</w:instrText>
        </w:r>
        <w:r>
          <w:fldChar w:fldCharType="separate"/>
        </w:r>
        <w:r>
          <w:t>2</w:t>
        </w:r>
        <w:r>
          <w:fldChar w:fldCharType="end"/>
        </w:r>
      </w:p>
    </w:sdtContent>
  </w:sdt>
  <w:p w14:paraId="6B0D82DF" w14:textId="1C7C0965" w:rsidR="00205F4E" w:rsidRPr="00C45C8D" w:rsidRDefault="00205F4E" w:rsidP="00D13A42">
    <w:pPr>
      <w:pStyle w:val="PieddePage2"/>
      <w:rPr>
        <w:rFonts w:ascii="Calibri" w:hAnsi="Calibri" w:cs="Calibri"/>
        <w:color w:val="aut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D663" w14:textId="77777777" w:rsidR="00205F4E" w:rsidRDefault="00205F4E" w:rsidP="005169EB">
      <w:pPr>
        <w:spacing w:after="0" w:line="240" w:lineRule="auto"/>
      </w:pPr>
      <w:r>
        <w:separator/>
      </w:r>
    </w:p>
  </w:footnote>
  <w:footnote w:type="continuationSeparator" w:id="0">
    <w:p w14:paraId="35922B81" w14:textId="77777777" w:rsidR="00205F4E" w:rsidRDefault="00205F4E" w:rsidP="0051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63C827A"/>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D8A48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9A64BEC"/>
    <w:multiLevelType w:val="hybridMultilevel"/>
    <w:tmpl w:val="E8606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995736"/>
    <w:multiLevelType w:val="multilevel"/>
    <w:tmpl w:val="D17E5E00"/>
    <w:lvl w:ilvl="0">
      <w:start w:val="1"/>
      <w:numFmt w:val="decimal"/>
      <w:lvlText w:val="%1."/>
      <w:lvlJc w:val="left"/>
      <w:pPr>
        <w:tabs>
          <w:tab w:val="left" w:pos="360"/>
        </w:tabs>
      </w:pPr>
      <w:rPr>
        <w:rFonts w:ascii="Tahoma" w:eastAsia="Tahoma" w:hAnsi="Tahoma"/>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EE4582"/>
    <w:multiLevelType w:val="hybridMultilevel"/>
    <w:tmpl w:val="DF30CE46"/>
    <w:lvl w:ilvl="0" w:tplc="02D021B2">
      <w:start w:val="1"/>
      <w:numFmt w:val="decimal"/>
      <w:lvlText w:val="%1."/>
      <w:lvlJc w:val="left"/>
      <w:pPr>
        <w:ind w:left="1080" w:hanging="360"/>
      </w:pPr>
      <w:rPr>
        <w:rFonts w:hint="default"/>
        <w:b/>
        <w:bCs w:val="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CD51C67"/>
    <w:multiLevelType w:val="hybridMultilevel"/>
    <w:tmpl w:val="AC5E2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140D0D"/>
    <w:multiLevelType w:val="hybridMultilevel"/>
    <w:tmpl w:val="49F0F81A"/>
    <w:lvl w:ilvl="0" w:tplc="76FC020E">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F4AEA"/>
    <w:multiLevelType w:val="hybridMultilevel"/>
    <w:tmpl w:val="9968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903730"/>
    <w:multiLevelType w:val="hybridMultilevel"/>
    <w:tmpl w:val="F43AF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5B3373"/>
    <w:multiLevelType w:val="hybridMultilevel"/>
    <w:tmpl w:val="8CEA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C76CB7"/>
    <w:multiLevelType w:val="hybridMultilevel"/>
    <w:tmpl w:val="F6DE5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745120"/>
    <w:multiLevelType w:val="hybridMultilevel"/>
    <w:tmpl w:val="EF0A10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E4742BA"/>
    <w:multiLevelType w:val="hybridMultilevel"/>
    <w:tmpl w:val="49A817BA"/>
    <w:lvl w:ilvl="0" w:tplc="8002630E">
      <w:start w:val="1"/>
      <w:numFmt w:val="decimal"/>
      <w:lvlText w:val="%1."/>
      <w:lvlJc w:val="left"/>
      <w:pPr>
        <w:ind w:left="1211" w:hanging="360"/>
      </w:pPr>
      <w:rPr>
        <w:rFonts w:hint="default"/>
        <w:b/>
        <w:bCs w:val="0"/>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5DF37790"/>
    <w:multiLevelType w:val="hybridMultilevel"/>
    <w:tmpl w:val="5CC0B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5964DD"/>
    <w:multiLevelType w:val="hybridMultilevel"/>
    <w:tmpl w:val="F808D594"/>
    <w:lvl w:ilvl="0" w:tplc="76FC020E">
      <w:numFmt w:val="bullet"/>
      <w:lvlText w:val="-"/>
      <w:lvlJc w:val="left"/>
      <w:pPr>
        <w:ind w:left="720" w:hanging="360"/>
      </w:pPr>
      <w:rPr>
        <w:rFonts w:ascii="Arial" w:eastAsia="Times New Roman" w:hAnsi="Arial" w:cs="Aria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9B0416"/>
    <w:multiLevelType w:val="hybridMultilevel"/>
    <w:tmpl w:val="E63875D2"/>
    <w:lvl w:ilvl="0" w:tplc="76FC020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595599"/>
    <w:multiLevelType w:val="hybridMultilevel"/>
    <w:tmpl w:val="43964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034E28"/>
    <w:multiLevelType w:val="hybridMultilevel"/>
    <w:tmpl w:val="2A267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651D53"/>
    <w:multiLevelType w:val="hybridMultilevel"/>
    <w:tmpl w:val="4824E988"/>
    <w:lvl w:ilvl="0" w:tplc="66F409F4">
      <w:start w:val="1"/>
      <w:numFmt w:val="decimal"/>
      <w:lvlText w:val="%1."/>
      <w:lvlJc w:val="left"/>
      <w:pPr>
        <w:ind w:left="720" w:hanging="360"/>
      </w:pPr>
      <w:rPr>
        <w:rFonts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4422617">
    <w:abstractNumId w:val="15"/>
  </w:num>
  <w:num w:numId="2" w16cid:durableId="516621289">
    <w:abstractNumId w:val="6"/>
  </w:num>
  <w:num w:numId="3" w16cid:durableId="1359504663">
    <w:abstractNumId w:val="16"/>
  </w:num>
  <w:num w:numId="4" w16cid:durableId="1142237731">
    <w:abstractNumId w:val="1"/>
  </w:num>
  <w:num w:numId="5" w16cid:durableId="998190810">
    <w:abstractNumId w:val="0"/>
  </w:num>
  <w:num w:numId="6" w16cid:durableId="2084063472">
    <w:abstractNumId w:val="8"/>
  </w:num>
  <w:num w:numId="7" w16cid:durableId="341661504">
    <w:abstractNumId w:val="17"/>
  </w:num>
  <w:num w:numId="8" w16cid:durableId="1231619553">
    <w:abstractNumId w:val="11"/>
  </w:num>
  <w:num w:numId="9" w16cid:durableId="1726417816">
    <w:abstractNumId w:val="14"/>
  </w:num>
  <w:num w:numId="10" w16cid:durableId="1976643480">
    <w:abstractNumId w:val="2"/>
  </w:num>
  <w:num w:numId="11" w16cid:durableId="1435251499">
    <w:abstractNumId w:val="7"/>
  </w:num>
  <w:num w:numId="12" w16cid:durableId="1130321132">
    <w:abstractNumId w:val="5"/>
  </w:num>
  <w:num w:numId="13" w16cid:durableId="706954565">
    <w:abstractNumId w:val="10"/>
  </w:num>
  <w:num w:numId="14" w16cid:durableId="2081560801">
    <w:abstractNumId w:val="12"/>
  </w:num>
  <w:num w:numId="15" w16cid:durableId="1841659416">
    <w:abstractNumId w:val="18"/>
  </w:num>
  <w:num w:numId="16" w16cid:durableId="1577207177">
    <w:abstractNumId w:val="13"/>
  </w:num>
  <w:num w:numId="17" w16cid:durableId="1458723707">
    <w:abstractNumId w:val="4"/>
  </w:num>
  <w:num w:numId="18" w16cid:durableId="761728808">
    <w:abstractNumId w:val="9"/>
  </w:num>
  <w:num w:numId="19" w16cid:durableId="22552892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96"/>
    <w:rsid w:val="00002F5E"/>
    <w:rsid w:val="0000768F"/>
    <w:rsid w:val="000116F7"/>
    <w:rsid w:val="0001453B"/>
    <w:rsid w:val="00016FFB"/>
    <w:rsid w:val="00021C97"/>
    <w:rsid w:val="0002217A"/>
    <w:rsid w:val="00024833"/>
    <w:rsid w:val="00031D51"/>
    <w:rsid w:val="00046AFE"/>
    <w:rsid w:val="000535EF"/>
    <w:rsid w:val="00071539"/>
    <w:rsid w:val="00072701"/>
    <w:rsid w:val="00073035"/>
    <w:rsid w:val="000860F7"/>
    <w:rsid w:val="0009000E"/>
    <w:rsid w:val="000A2F59"/>
    <w:rsid w:val="000A792B"/>
    <w:rsid w:val="000B28CE"/>
    <w:rsid w:val="000B56D7"/>
    <w:rsid w:val="000C0BA1"/>
    <w:rsid w:val="000D21E6"/>
    <w:rsid w:val="000D7238"/>
    <w:rsid w:val="000D7932"/>
    <w:rsid w:val="000E06DA"/>
    <w:rsid w:val="000E23C1"/>
    <w:rsid w:val="000E4A9D"/>
    <w:rsid w:val="00100F6E"/>
    <w:rsid w:val="0010103B"/>
    <w:rsid w:val="0010594C"/>
    <w:rsid w:val="0011705F"/>
    <w:rsid w:val="00117E01"/>
    <w:rsid w:val="00130F61"/>
    <w:rsid w:val="00132EE0"/>
    <w:rsid w:val="0014441D"/>
    <w:rsid w:val="00155F8D"/>
    <w:rsid w:val="00165834"/>
    <w:rsid w:val="00173A0B"/>
    <w:rsid w:val="00187666"/>
    <w:rsid w:val="00194D6B"/>
    <w:rsid w:val="001A5EA8"/>
    <w:rsid w:val="001B1CE9"/>
    <w:rsid w:val="001B2482"/>
    <w:rsid w:val="001C6498"/>
    <w:rsid w:val="001C7741"/>
    <w:rsid w:val="001D08DC"/>
    <w:rsid w:val="001D339A"/>
    <w:rsid w:val="001D6348"/>
    <w:rsid w:val="001E3045"/>
    <w:rsid w:val="001E78DF"/>
    <w:rsid w:val="001F3D1B"/>
    <w:rsid w:val="0020036F"/>
    <w:rsid w:val="00200B73"/>
    <w:rsid w:val="00201659"/>
    <w:rsid w:val="00205F4E"/>
    <w:rsid w:val="0021665C"/>
    <w:rsid w:val="002210C3"/>
    <w:rsid w:val="002237BD"/>
    <w:rsid w:val="00233D37"/>
    <w:rsid w:val="00250747"/>
    <w:rsid w:val="00265BF3"/>
    <w:rsid w:val="00266095"/>
    <w:rsid w:val="00266FA6"/>
    <w:rsid w:val="0027004E"/>
    <w:rsid w:val="00270970"/>
    <w:rsid w:val="00276E23"/>
    <w:rsid w:val="002801CB"/>
    <w:rsid w:val="00282D7D"/>
    <w:rsid w:val="00285C0E"/>
    <w:rsid w:val="002907EF"/>
    <w:rsid w:val="00296439"/>
    <w:rsid w:val="002A4272"/>
    <w:rsid w:val="002A4559"/>
    <w:rsid w:val="002A500E"/>
    <w:rsid w:val="002B133E"/>
    <w:rsid w:val="002B6387"/>
    <w:rsid w:val="002C0207"/>
    <w:rsid w:val="002C082F"/>
    <w:rsid w:val="002D2C1F"/>
    <w:rsid w:val="002D49B4"/>
    <w:rsid w:val="002E3ECB"/>
    <w:rsid w:val="002F38A1"/>
    <w:rsid w:val="002F667D"/>
    <w:rsid w:val="003025E7"/>
    <w:rsid w:val="00304C0F"/>
    <w:rsid w:val="00311392"/>
    <w:rsid w:val="0032576A"/>
    <w:rsid w:val="0032780A"/>
    <w:rsid w:val="00327ED4"/>
    <w:rsid w:val="00340C0C"/>
    <w:rsid w:val="00341A72"/>
    <w:rsid w:val="00342DF3"/>
    <w:rsid w:val="003456FA"/>
    <w:rsid w:val="00351DAE"/>
    <w:rsid w:val="00352E59"/>
    <w:rsid w:val="00364E90"/>
    <w:rsid w:val="00365024"/>
    <w:rsid w:val="00380398"/>
    <w:rsid w:val="00381654"/>
    <w:rsid w:val="003874BA"/>
    <w:rsid w:val="00391FB0"/>
    <w:rsid w:val="003A0055"/>
    <w:rsid w:val="003A2645"/>
    <w:rsid w:val="003A3BF2"/>
    <w:rsid w:val="003A5EA5"/>
    <w:rsid w:val="003B2054"/>
    <w:rsid w:val="003C07BC"/>
    <w:rsid w:val="003C3285"/>
    <w:rsid w:val="003D280B"/>
    <w:rsid w:val="003D3D54"/>
    <w:rsid w:val="003D5B62"/>
    <w:rsid w:val="003D7882"/>
    <w:rsid w:val="003E0116"/>
    <w:rsid w:val="003E14F8"/>
    <w:rsid w:val="003E28D2"/>
    <w:rsid w:val="003E36B6"/>
    <w:rsid w:val="003E384E"/>
    <w:rsid w:val="003F605D"/>
    <w:rsid w:val="004120D4"/>
    <w:rsid w:val="0041514E"/>
    <w:rsid w:val="00416B48"/>
    <w:rsid w:val="0042050E"/>
    <w:rsid w:val="004306E0"/>
    <w:rsid w:val="00431F84"/>
    <w:rsid w:val="004321EE"/>
    <w:rsid w:val="004422A7"/>
    <w:rsid w:val="00442C54"/>
    <w:rsid w:val="00444D8C"/>
    <w:rsid w:val="00445208"/>
    <w:rsid w:val="0044662B"/>
    <w:rsid w:val="00451DE9"/>
    <w:rsid w:val="00454FFF"/>
    <w:rsid w:val="00455065"/>
    <w:rsid w:val="004553B2"/>
    <w:rsid w:val="004554B2"/>
    <w:rsid w:val="00457152"/>
    <w:rsid w:val="004720F9"/>
    <w:rsid w:val="00482364"/>
    <w:rsid w:val="00487152"/>
    <w:rsid w:val="0048768A"/>
    <w:rsid w:val="004A18C1"/>
    <w:rsid w:val="004A7684"/>
    <w:rsid w:val="004B3443"/>
    <w:rsid w:val="004B5996"/>
    <w:rsid w:val="004C2B93"/>
    <w:rsid w:val="004C2FCF"/>
    <w:rsid w:val="004C4767"/>
    <w:rsid w:val="004D186B"/>
    <w:rsid w:val="004D7713"/>
    <w:rsid w:val="004D788C"/>
    <w:rsid w:val="004E4395"/>
    <w:rsid w:val="004E7CE3"/>
    <w:rsid w:val="004F6960"/>
    <w:rsid w:val="00501746"/>
    <w:rsid w:val="00503AB4"/>
    <w:rsid w:val="005162C0"/>
    <w:rsid w:val="005169EB"/>
    <w:rsid w:val="00517648"/>
    <w:rsid w:val="00520879"/>
    <w:rsid w:val="00525B55"/>
    <w:rsid w:val="0052606D"/>
    <w:rsid w:val="005261AD"/>
    <w:rsid w:val="00535361"/>
    <w:rsid w:val="00536A3A"/>
    <w:rsid w:val="00545267"/>
    <w:rsid w:val="00551653"/>
    <w:rsid w:val="005522D2"/>
    <w:rsid w:val="0055441D"/>
    <w:rsid w:val="00554852"/>
    <w:rsid w:val="005574DD"/>
    <w:rsid w:val="005630B8"/>
    <w:rsid w:val="00565311"/>
    <w:rsid w:val="00565D4A"/>
    <w:rsid w:val="00570C8E"/>
    <w:rsid w:val="005747AA"/>
    <w:rsid w:val="00575E09"/>
    <w:rsid w:val="0057639B"/>
    <w:rsid w:val="00577395"/>
    <w:rsid w:val="0058065B"/>
    <w:rsid w:val="00580F8A"/>
    <w:rsid w:val="005818D7"/>
    <w:rsid w:val="00581F34"/>
    <w:rsid w:val="0058283B"/>
    <w:rsid w:val="005836F5"/>
    <w:rsid w:val="0058797D"/>
    <w:rsid w:val="0059151B"/>
    <w:rsid w:val="005959F8"/>
    <w:rsid w:val="005A0084"/>
    <w:rsid w:val="005A018F"/>
    <w:rsid w:val="005A200D"/>
    <w:rsid w:val="005B6064"/>
    <w:rsid w:val="005C1E3A"/>
    <w:rsid w:val="005C50A6"/>
    <w:rsid w:val="005C51EC"/>
    <w:rsid w:val="005D483E"/>
    <w:rsid w:val="005D5DF9"/>
    <w:rsid w:val="005D6D43"/>
    <w:rsid w:val="005F2BA4"/>
    <w:rsid w:val="005F2E6C"/>
    <w:rsid w:val="0060338B"/>
    <w:rsid w:val="0061249A"/>
    <w:rsid w:val="00612F47"/>
    <w:rsid w:val="006166C5"/>
    <w:rsid w:val="00626BF7"/>
    <w:rsid w:val="006306DC"/>
    <w:rsid w:val="0063507D"/>
    <w:rsid w:val="00646E88"/>
    <w:rsid w:val="00652F01"/>
    <w:rsid w:val="00656B49"/>
    <w:rsid w:val="00657002"/>
    <w:rsid w:val="0066099D"/>
    <w:rsid w:val="0066325F"/>
    <w:rsid w:val="00665168"/>
    <w:rsid w:val="00666FBD"/>
    <w:rsid w:val="006678F9"/>
    <w:rsid w:val="0067284B"/>
    <w:rsid w:val="0067602B"/>
    <w:rsid w:val="00677546"/>
    <w:rsid w:val="006879E2"/>
    <w:rsid w:val="00690407"/>
    <w:rsid w:val="006A1AA4"/>
    <w:rsid w:val="006A3141"/>
    <w:rsid w:val="006A48DA"/>
    <w:rsid w:val="006B1ECD"/>
    <w:rsid w:val="006C05C5"/>
    <w:rsid w:val="006C53FF"/>
    <w:rsid w:val="006C61DA"/>
    <w:rsid w:val="006E2E43"/>
    <w:rsid w:val="006E44E5"/>
    <w:rsid w:val="006E5C73"/>
    <w:rsid w:val="006E62F5"/>
    <w:rsid w:val="006E68FF"/>
    <w:rsid w:val="006E7487"/>
    <w:rsid w:val="00707B8E"/>
    <w:rsid w:val="00713264"/>
    <w:rsid w:val="0071714C"/>
    <w:rsid w:val="0071741E"/>
    <w:rsid w:val="00725BD3"/>
    <w:rsid w:val="00725CF3"/>
    <w:rsid w:val="00730953"/>
    <w:rsid w:val="00732DD2"/>
    <w:rsid w:val="00761DA9"/>
    <w:rsid w:val="00776984"/>
    <w:rsid w:val="00783C47"/>
    <w:rsid w:val="007908DC"/>
    <w:rsid w:val="007A77C7"/>
    <w:rsid w:val="007C6E31"/>
    <w:rsid w:val="007F19C4"/>
    <w:rsid w:val="00807483"/>
    <w:rsid w:val="00812281"/>
    <w:rsid w:val="008246D5"/>
    <w:rsid w:val="00834FCA"/>
    <w:rsid w:val="00844737"/>
    <w:rsid w:val="008456DF"/>
    <w:rsid w:val="00847867"/>
    <w:rsid w:val="00852515"/>
    <w:rsid w:val="00855068"/>
    <w:rsid w:val="0085712F"/>
    <w:rsid w:val="00860C38"/>
    <w:rsid w:val="008676CF"/>
    <w:rsid w:val="008719C7"/>
    <w:rsid w:val="00872201"/>
    <w:rsid w:val="00872A36"/>
    <w:rsid w:val="00876BAB"/>
    <w:rsid w:val="00880F89"/>
    <w:rsid w:val="00896D2C"/>
    <w:rsid w:val="008A3D89"/>
    <w:rsid w:val="008A5D0F"/>
    <w:rsid w:val="008A6329"/>
    <w:rsid w:val="008C4362"/>
    <w:rsid w:val="008C4A5A"/>
    <w:rsid w:val="008D0F13"/>
    <w:rsid w:val="008D4C60"/>
    <w:rsid w:val="008E54EA"/>
    <w:rsid w:val="008F2A49"/>
    <w:rsid w:val="008F2FCD"/>
    <w:rsid w:val="008F5CFF"/>
    <w:rsid w:val="008F6338"/>
    <w:rsid w:val="008F7438"/>
    <w:rsid w:val="008F7640"/>
    <w:rsid w:val="00900AAD"/>
    <w:rsid w:val="0090241F"/>
    <w:rsid w:val="00912E03"/>
    <w:rsid w:val="00923189"/>
    <w:rsid w:val="00924870"/>
    <w:rsid w:val="0093511C"/>
    <w:rsid w:val="0093572D"/>
    <w:rsid w:val="00942E0F"/>
    <w:rsid w:val="009441E5"/>
    <w:rsid w:val="009532F7"/>
    <w:rsid w:val="009572AE"/>
    <w:rsid w:val="009607C0"/>
    <w:rsid w:val="00962A03"/>
    <w:rsid w:val="00965357"/>
    <w:rsid w:val="00971E2B"/>
    <w:rsid w:val="009764EF"/>
    <w:rsid w:val="00976D34"/>
    <w:rsid w:val="00980E13"/>
    <w:rsid w:val="00982F95"/>
    <w:rsid w:val="00983E31"/>
    <w:rsid w:val="00986A87"/>
    <w:rsid w:val="0098754A"/>
    <w:rsid w:val="009937F9"/>
    <w:rsid w:val="009970C7"/>
    <w:rsid w:val="009976E7"/>
    <w:rsid w:val="00997D80"/>
    <w:rsid w:val="009A6CA5"/>
    <w:rsid w:val="009A6CE6"/>
    <w:rsid w:val="009B6A33"/>
    <w:rsid w:val="009C5AD5"/>
    <w:rsid w:val="009C60A2"/>
    <w:rsid w:val="009D1420"/>
    <w:rsid w:val="009D6259"/>
    <w:rsid w:val="009D6974"/>
    <w:rsid w:val="009E4CC6"/>
    <w:rsid w:val="009E6974"/>
    <w:rsid w:val="00A10F59"/>
    <w:rsid w:val="00A1137C"/>
    <w:rsid w:val="00A129EA"/>
    <w:rsid w:val="00A16DD4"/>
    <w:rsid w:val="00A17681"/>
    <w:rsid w:val="00A20E65"/>
    <w:rsid w:val="00A23586"/>
    <w:rsid w:val="00A24308"/>
    <w:rsid w:val="00A302DD"/>
    <w:rsid w:val="00A31077"/>
    <w:rsid w:val="00A31E7A"/>
    <w:rsid w:val="00A406E7"/>
    <w:rsid w:val="00A41EC5"/>
    <w:rsid w:val="00A4477D"/>
    <w:rsid w:val="00A449FE"/>
    <w:rsid w:val="00A46353"/>
    <w:rsid w:val="00A514B6"/>
    <w:rsid w:val="00A74FB6"/>
    <w:rsid w:val="00A75C2A"/>
    <w:rsid w:val="00A92944"/>
    <w:rsid w:val="00A93E2D"/>
    <w:rsid w:val="00AA062F"/>
    <w:rsid w:val="00AA18F9"/>
    <w:rsid w:val="00AE1209"/>
    <w:rsid w:val="00AE3EB0"/>
    <w:rsid w:val="00AE429D"/>
    <w:rsid w:val="00AF788F"/>
    <w:rsid w:val="00B055A3"/>
    <w:rsid w:val="00B069D3"/>
    <w:rsid w:val="00B14F28"/>
    <w:rsid w:val="00B2353C"/>
    <w:rsid w:val="00B367E4"/>
    <w:rsid w:val="00B4028D"/>
    <w:rsid w:val="00B42550"/>
    <w:rsid w:val="00B52A30"/>
    <w:rsid w:val="00B540C8"/>
    <w:rsid w:val="00B61180"/>
    <w:rsid w:val="00B72E49"/>
    <w:rsid w:val="00B72F5C"/>
    <w:rsid w:val="00B772E0"/>
    <w:rsid w:val="00B835E4"/>
    <w:rsid w:val="00B85EC5"/>
    <w:rsid w:val="00B87587"/>
    <w:rsid w:val="00B90C6A"/>
    <w:rsid w:val="00B92C58"/>
    <w:rsid w:val="00B9528A"/>
    <w:rsid w:val="00BA01C5"/>
    <w:rsid w:val="00BA0E32"/>
    <w:rsid w:val="00BA1E64"/>
    <w:rsid w:val="00BA6F94"/>
    <w:rsid w:val="00BB5F4A"/>
    <w:rsid w:val="00BB671C"/>
    <w:rsid w:val="00BB678B"/>
    <w:rsid w:val="00BC14AE"/>
    <w:rsid w:val="00BD38B2"/>
    <w:rsid w:val="00BD6D8E"/>
    <w:rsid w:val="00BE0F96"/>
    <w:rsid w:val="00BE3F90"/>
    <w:rsid w:val="00BE44E3"/>
    <w:rsid w:val="00C0323F"/>
    <w:rsid w:val="00C1085C"/>
    <w:rsid w:val="00C13B7B"/>
    <w:rsid w:val="00C255F1"/>
    <w:rsid w:val="00C30781"/>
    <w:rsid w:val="00C36E56"/>
    <w:rsid w:val="00C4135F"/>
    <w:rsid w:val="00C45C8D"/>
    <w:rsid w:val="00C51155"/>
    <w:rsid w:val="00C669A5"/>
    <w:rsid w:val="00C727FE"/>
    <w:rsid w:val="00C75914"/>
    <w:rsid w:val="00C76A7E"/>
    <w:rsid w:val="00C771AB"/>
    <w:rsid w:val="00C84AE3"/>
    <w:rsid w:val="00C87696"/>
    <w:rsid w:val="00C906FC"/>
    <w:rsid w:val="00C9089A"/>
    <w:rsid w:val="00C91091"/>
    <w:rsid w:val="00C9326B"/>
    <w:rsid w:val="00C9644C"/>
    <w:rsid w:val="00CA20D2"/>
    <w:rsid w:val="00CA67A2"/>
    <w:rsid w:val="00CA688E"/>
    <w:rsid w:val="00CA742E"/>
    <w:rsid w:val="00CB5B63"/>
    <w:rsid w:val="00CC6F0F"/>
    <w:rsid w:val="00CD2387"/>
    <w:rsid w:val="00CD5B8B"/>
    <w:rsid w:val="00CD6B06"/>
    <w:rsid w:val="00CE4217"/>
    <w:rsid w:val="00CE4375"/>
    <w:rsid w:val="00CE6679"/>
    <w:rsid w:val="00CF0003"/>
    <w:rsid w:val="00CF0281"/>
    <w:rsid w:val="00CF1B69"/>
    <w:rsid w:val="00CF7776"/>
    <w:rsid w:val="00D04341"/>
    <w:rsid w:val="00D04AE4"/>
    <w:rsid w:val="00D13A42"/>
    <w:rsid w:val="00D37A32"/>
    <w:rsid w:val="00D5251B"/>
    <w:rsid w:val="00D52CD7"/>
    <w:rsid w:val="00D623E3"/>
    <w:rsid w:val="00D64D34"/>
    <w:rsid w:val="00D7019C"/>
    <w:rsid w:val="00D720B7"/>
    <w:rsid w:val="00D760D4"/>
    <w:rsid w:val="00D80081"/>
    <w:rsid w:val="00D83257"/>
    <w:rsid w:val="00D866D5"/>
    <w:rsid w:val="00D91BCF"/>
    <w:rsid w:val="00DA0740"/>
    <w:rsid w:val="00DA175E"/>
    <w:rsid w:val="00DA39A3"/>
    <w:rsid w:val="00DA4F30"/>
    <w:rsid w:val="00DA5999"/>
    <w:rsid w:val="00DB3BC9"/>
    <w:rsid w:val="00DC183E"/>
    <w:rsid w:val="00DC1D77"/>
    <w:rsid w:val="00DC6678"/>
    <w:rsid w:val="00DD0B59"/>
    <w:rsid w:val="00DD34BC"/>
    <w:rsid w:val="00DE6DC0"/>
    <w:rsid w:val="00DF3D67"/>
    <w:rsid w:val="00E002BC"/>
    <w:rsid w:val="00E03E07"/>
    <w:rsid w:val="00E13A9D"/>
    <w:rsid w:val="00E14A73"/>
    <w:rsid w:val="00E262BF"/>
    <w:rsid w:val="00E267B9"/>
    <w:rsid w:val="00E35FAD"/>
    <w:rsid w:val="00E372A5"/>
    <w:rsid w:val="00E45C28"/>
    <w:rsid w:val="00E45C3E"/>
    <w:rsid w:val="00E474D8"/>
    <w:rsid w:val="00E50617"/>
    <w:rsid w:val="00E519CB"/>
    <w:rsid w:val="00E55C89"/>
    <w:rsid w:val="00E56DA5"/>
    <w:rsid w:val="00E60100"/>
    <w:rsid w:val="00E6357E"/>
    <w:rsid w:val="00E67491"/>
    <w:rsid w:val="00E841C6"/>
    <w:rsid w:val="00E969D6"/>
    <w:rsid w:val="00E97F3F"/>
    <w:rsid w:val="00EA76E1"/>
    <w:rsid w:val="00EA76F2"/>
    <w:rsid w:val="00EC477A"/>
    <w:rsid w:val="00ED03E4"/>
    <w:rsid w:val="00ED35EC"/>
    <w:rsid w:val="00ED60C7"/>
    <w:rsid w:val="00EE5761"/>
    <w:rsid w:val="00F0606B"/>
    <w:rsid w:val="00F06641"/>
    <w:rsid w:val="00F06B28"/>
    <w:rsid w:val="00F116CA"/>
    <w:rsid w:val="00F14CD6"/>
    <w:rsid w:val="00F14D88"/>
    <w:rsid w:val="00F207DC"/>
    <w:rsid w:val="00F30CD4"/>
    <w:rsid w:val="00F31B0D"/>
    <w:rsid w:val="00F3272A"/>
    <w:rsid w:val="00F3338C"/>
    <w:rsid w:val="00F50F68"/>
    <w:rsid w:val="00F55F79"/>
    <w:rsid w:val="00F55FA3"/>
    <w:rsid w:val="00F60071"/>
    <w:rsid w:val="00F6121B"/>
    <w:rsid w:val="00F61373"/>
    <w:rsid w:val="00F62AD3"/>
    <w:rsid w:val="00F64034"/>
    <w:rsid w:val="00F73036"/>
    <w:rsid w:val="00F73854"/>
    <w:rsid w:val="00F85209"/>
    <w:rsid w:val="00F905E7"/>
    <w:rsid w:val="00F97377"/>
    <w:rsid w:val="00FA3B64"/>
    <w:rsid w:val="00FA4F6C"/>
    <w:rsid w:val="00FB42C3"/>
    <w:rsid w:val="00FB6F03"/>
    <w:rsid w:val="00FE01EF"/>
    <w:rsid w:val="00FE10FE"/>
    <w:rsid w:val="00FE4CBD"/>
    <w:rsid w:val="00FF1228"/>
    <w:rsid w:val="00FF6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F3114F1"/>
  <w15:chartTrackingRefBased/>
  <w15:docId w15:val="{F95CDADD-FD26-4BCB-8744-1A99682B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8B2"/>
    <w:rPr>
      <w:color w:val="2424FF" w:themeColor="text2" w:themeTint="99"/>
      <w:u w:val="single"/>
    </w:rPr>
  </w:style>
  <w:style w:type="paragraph" w:styleId="Corpsdetexte">
    <w:name w:val="Body Text"/>
    <w:basedOn w:val="Normal"/>
    <w:link w:val="CorpsdetexteCar"/>
    <w:uiPriority w:val="1"/>
    <w:qFormat/>
    <w:rsid w:val="004B5996"/>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rsid w:val="004B5996"/>
    <w:rPr>
      <w:rFonts w:ascii="Arial" w:hAnsi="Arial" w:cs="Arial"/>
      <w:sz w:val="20"/>
      <w:szCs w:val="20"/>
    </w:rPr>
  </w:style>
  <w:style w:type="table" w:styleId="Grilledutableau">
    <w:name w:val="Table Grid"/>
    <w:basedOn w:val="TableauNormal"/>
    <w:uiPriority w:val="59"/>
    <w:rsid w:val="004B5996"/>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t">
    <w:name w:val="Objet"/>
    <w:basedOn w:val="Corpsdetexte"/>
    <w:next w:val="Corpsdetexte"/>
    <w:link w:val="ObjetCar"/>
    <w:qFormat/>
    <w:rsid w:val="00D64D34"/>
    <w:pPr>
      <w:spacing w:before="103" w:line="242" w:lineRule="exact"/>
    </w:pPr>
    <w:rPr>
      <w:b/>
      <w:color w:val="231F20"/>
    </w:rPr>
  </w:style>
  <w:style w:type="character" w:customStyle="1" w:styleId="ObjetCar">
    <w:name w:val="Objet Car"/>
    <w:basedOn w:val="CorpsdetexteCar"/>
    <w:link w:val="Objet"/>
    <w:rsid w:val="00D64D34"/>
    <w:rPr>
      <w:rFonts w:ascii="Arial" w:hAnsi="Arial" w:cs="Arial"/>
      <w:b/>
      <w:color w:val="231F20"/>
      <w:sz w:val="20"/>
      <w:szCs w:val="20"/>
    </w:rPr>
  </w:style>
  <w:style w:type="paragraph" w:customStyle="1" w:styleId="Sous-titre2">
    <w:name w:val="Sous-titre 2"/>
    <w:basedOn w:val="Normal"/>
    <w:next w:val="Corpsdetexte"/>
    <w:link w:val="Sous-titre2Car"/>
    <w:qFormat/>
    <w:rsid w:val="00D64D34"/>
    <w:pPr>
      <w:widowControl w:val="0"/>
      <w:autoSpaceDE w:val="0"/>
      <w:autoSpaceDN w:val="0"/>
      <w:spacing w:after="0" w:line="240" w:lineRule="auto"/>
      <w:jc w:val="center"/>
    </w:pPr>
    <w:rPr>
      <w:rFonts w:ascii="Arial" w:hAnsi="Arial" w:cs="Arial"/>
      <w:sz w:val="16"/>
      <w:szCs w:val="16"/>
    </w:rPr>
  </w:style>
  <w:style w:type="character" w:customStyle="1" w:styleId="Sous-titre2Car">
    <w:name w:val="Sous-titre 2 Car"/>
    <w:basedOn w:val="Policepardfaut"/>
    <w:link w:val="Sous-titre2"/>
    <w:rsid w:val="00D64D34"/>
    <w:rPr>
      <w:rFonts w:ascii="Arial" w:hAnsi="Arial" w:cs="Arial"/>
      <w:sz w:val="16"/>
      <w:szCs w:val="16"/>
    </w:rPr>
  </w:style>
  <w:style w:type="paragraph" w:styleId="En-tte">
    <w:name w:val="header"/>
    <w:basedOn w:val="Normal"/>
    <w:link w:val="En-tteCar"/>
    <w:uiPriority w:val="99"/>
    <w:unhideWhenUsed/>
    <w:rsid w:val="005169EB"/>
    <w:pPr>
      <w:tabs>
        <w:tab w:val="center" w:pos="4536"/>
        <w:tab w:val="right" w:pos="9072"/>
      </w:tabs>
      <w:spacing w:after="0" w:line="240" w:lineRule="auto"/>
    </w:pPr>
  </w:style>
  <w:style w:type="character" w:customStyle="1" w:styleId="En-tteCar">
    <w:name w:val="En-tête Car"/>
    <w:basedOn w:val="Policepardfaut"/>
    <w:link w:val="En-tte"/>
    <w:uiPriority w:val="99"/>
    <w:rsid w:val="005169EB"/>
  </w:style>
  <w:style w:type="paragraph" w:styleId="Pieddepage">
    <w:name w:val="footer"/>
    <w:basedOn w:val="Normal"/>
    <w:link w:val="PieddepageCar"/>
    <w:uiPriority w:val="99"/>
    <w:unhideWhenUsed/>
    <w:rsid w:val="00516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9EB"/>
  </w:style>
  <w:style w:type="paragraph" w:customStyle="1" w:styleId="PieddePage2">
    <w:name w:val="Pied de Page 2"/>
    <w:basedOn w:val="Normal"/>
    <w:next w:val="Corpsdetexte"/>
    <w:link w:val="PieddePage2Car"/>
    <w:qFormat/>
    <w:rsid w:val="00D720B7"/>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D720B7"/>
    <w:rPr>
      <w:rFonts w:ascii="Arial" w:hAnsi="Arial" w:cs="Arial"/>
      <w:color w:val="939598"/>
      <w:sz w:val="14"/>
    </w:rPr>
  </w:style>
  <w:style w:type="paragraph" w:styleId="Paragraphedeliste">
    <w:name w:val="List Paragraph"/>
    <w:basedOn w:val="Normal"/>
    <w:uiPriority w:val="34"/>
    <w:qFormat/>
    <w:rsid w:val="000E06DA"/>
    <w:pPr>
      <w:spacing w:line="254" w:lineRule="auto"/>
      <w:ind w:left="720"/>
      <w:contextualSpacing/>
    </w:pPr>
  </w:style>
  <w:style w:type="table" w:customStyle="1" w:styleId="Grilledutableau1">
    <w:name w:val="Grille du tableau1"/>
    <w:basedOn w:val="TableauNormal"/>
    <w:next w:val="Grilledutableau"/>
    <w:rsid w:val="00D0434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04341"/>
    <w:pPr>
      <w:spacing w:after="0" w:line="240" w:lineRule="auto"/>
    </w:pPr>
    <w:rPr>
      <w:rFonts w:ascii="Calibri"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04341"/>
    <w:rPr>
      <w:sz w:val="16"/>
      <w:szCs w:val="16"/>
    </w:rPr>
  </w:style>
  <w:style w:type="paragraph" w:styleId="Commentaire">
    <w:name w:val="annotation text"/>
    <w:basedOn w:val="Normal"/>
    <w:link w:val="CommentaireCar"/>
    <w:uiPriority w:val="99"/>
    <w:unhideWhenUsed/>
    <w:rsid w:val="00D0434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D0434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043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4341"/>
    <w:rPr>
      <w:rFonts w:ascii="Segoe UI" w:hAnsi="Segoe UI" w:cs="Segoe UI"/>
      <w:sz w:val="18"/>
      <w:szCs w:val="18"/>
    </w:rPr>
  </w:style>
  <w:style w:type="paragraph" w:styleId="Listepuces2">
    <w:name w:val="List Bullet 2"/>
    <w:basedOn w:val="Normal"/>
    <w:rsid w:val="00CF0003"/>
    <w:pPr>
      <w:numPr>
        <w:numId w:val="4"/>
      </w:numPr>
      <w:spacing w:after="0" w:line="240" w:lineRule="auto"/>
      <w:contextualSpacing/>
    </w:pPr>
    <w:rPr>
      <w:rFonts w:ascii="Times New Roman" w:eastAsia="Times New Roman" w:hAnsi="Times New Roman" w:cs="Times New Roman"/>
      <w:sz w:val="20"/>
      <w:szCs w:val="20"/>
      <w:lang w:eastAsia="fr-FR"/>
    </w:rPr>
  </w:style>
  <w:style w:type="paragraph" w:styleId="Listepuces3">
    <w:name w:val="List Bullet 3"/>
    <w:basedOn w:val="Normal"/>
    <w:rsid w:val="00CF0003"/>
    <w:pPr>
      <w:numPr>
        <w:numId w:val="5"/>
      </w:numPr>
      <w:spacing w:after="0" w:line="240" w:lineRule="auto"/>
      <w:contextualSpacing/>
    </w:pPr>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46353"/>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46353"/>
    <w:rPr>
      <w:rFonts w:ascii="Times New Roman" w:eastAsia="Times New Roman" w:hAnsi="Times New Roman" w:cs="Times New Roman"/>
      <w:b/>
      <w:bCs/>
      <w:sz w:val="20"/>
      <w:szCs w:val="20"/>
      <w:lang w:eastAsia="fr-FR"/>
    </w:rPr>
  </w:style>
  <w:style w:type="paragraph" w:customStyle="1" w:styleId="Default">
    <w:name w:val="Default"/>
    <w:rsid w:val="00ED35EC"/>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9A6CA5"/>
    <w:rPr>
      <w:color w:val="AAB400" w:themeColor="followedHyperlink"/>
      <w:u w:val="single"/>
    </w:rPr>
  </w:style>
  <w:style w:type="paragraph" w:styleId="NormalWeb">
    <w:name w:val="Normal (Web)"/>
    <w:basedOn w:val="Normal"/>
    <w:uiPriority w:val="99"/>
    <w:semiHidden/>
    <w:unhideWhenUsed/>
    <w:rsid w:val="004C2B93"/>
    <w:rPr>
      <w:rFonts w:ascii="Times New Roman" w:hAnsi="Times New Roman" w:cs="Times New Roman"/>
      <w:sz w:val="24"/>
      <w:szCs w:val="24"/>
    </w:rPr>
  </w:style>
  <w:style w:type="paragraph" w:styleId="Rvision">
    <w:name w:val="Revision"/>
    <w:hidden/>
    <w:uiPriority w:val="99"/>
    <w:semiHidden/>
    <w:rsid w:val="003E384E"/>
    <w:pPr>
      <w:spacing w:after="0" w:line="240" w:lineRule="auto"/>
    </w:pPr>
  </w:style>
  <w:style w:type="character" w:styleId="Mentionnonrsolue">
    <w:name w:val="Unresolved Mention"/>
    <w:basedOn w:val="Policepardfaut"/>
    <w:uiPriority w:val="99"/>
    <w:semiHidden/>
    <w:unhideWhenUsed/>
    <w:rsid w:val="00FA3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1057">
      <w:bodyDiv w:val="1"/>
      <w:marLeft w:val="0"/>
      <w:marRight w:val="0"/>
      <w:marTop w:val="0"/>
      <w:marBottom w:val="0"/>
      <w:divBdr>
        <w:top w:val="none" w:sz="0" w:space="0" w:color="auto"/>
        <w:left w:val="none" w:sz="0" w:space="0" w:color="auto"/>
        <w:bottom w:val="none" w:sz="0" w:space="0" w:color="auto"/>
        <w:right w:val="none" w:sz="0" w:space="0" w:color="auto"/>
      </w:divBdr>
    </w:div>
    <w:div w:id="175388265">
      <w:bodyDiv w:val="1"/>
      <w:marLeft w:val="0"/>
      <w:marRight w:val="0"/>
      <w:marTop w:val="0"/>
      <w:marBottom w:val="0"/>
      <w:divBdr>
        <w:top w:val="none" w:sz="0" w:space="0" w:color="auto"/>
        <w:left w:val="none" w:sz="0" w:space="0" w:color="auto"/>
        <w:bottom w:val="none" w:sz="0" w:space="0" w:color="auto"/>
        <w:right w:val="none" w:sz="0" w:space="0" w:color="auto"/>
      </w:divBdr>
    </w:div>
    <w:div w:id="206188804">
      <w:bodyDiv w:val="1"/>
      <w:marLeft w:val="0"/>
      <w:marRight w:val="0"/>
      <w:marTop w:val="0"/>
      <w:marBottom w:val="0"/>
      <w:divBdr>
        <w:top w:val="none" w:sz="0" w:space="0" w:color="auto"/>
        <w:left w:val="none" w:sz="0" w:space="0" w:color="auto"/>
        <w:bottom w:val="none" w:sz="0" w:space="0" w:color="auto"/>
        <w:right w:val="none" w:sz="0" w:space="0" w:color="auto"/>
      </w:divBdr>
    </w:div>
    <w:div w:id="668872668">
      <w:bodyDiv w:val="1"/>
      <w:marLeft w:val="0"/>
      <w:marRight w:val="0"/>
      <w:marTop w:val="0"/>
      <w:marBottom w:val="0"/>
      <w:divBdr>
        <w:top w:val="none" w:sz="0" w:space="0" w:color="auto"/>
        <w:left w:val="none" w:sz="0" w:space="0" w:color="auto"/>
        <w:bottom w:val="none" w:sz="0" w:space="0" w:color="auto"/>
        <w:right w:val="none" w:sz="0" w:space="0" w:color="auto"/>
      </w:divBdr>
    </w:div>
    <w:div w:id="1151948171">
      <w:bodyDiv w:val="1"/>
      <w:marLeft w:val="0"/>
      <w:marRight w:val="0"/>
      <w:marTop w:val="0"/>
      <w:marBottom w:val="0"/>
      <w:divBdr>
        <w:top w:val="none" w:sz="0" w:space="0" w:color="auto"/>
        <w:left w:val="none" w:sz="0" w:space="0" w:color="auto"/>
        <w:bottom w:val="none" w:sz="0" w:space="0" w:color="auto"/>
        <w:right w:val="none" w:sz="0" w:space="0" w:color="auto"/>
      </w:divBdr>
    </w:div>
    <w:div w:id="1485970059">
      <w:bodyDiv w:val="1"/>
      <w:marLeft w:val="0"/>
      <w:marRight w:val="0"/>
      <w:marTop w:val="0"/>
      <w:marBottom w:val="0"/>
      <w:divBdr>
        <w:top w:val="none" w:sz="0" w:space="0" w:color="auto"/>
        <w:left w:val="none" w:sz="0" w:space="0" w:color="auto"/>
        <w:bottom w:val="none" w:sz="0" w:space="0" w:color="auto"/>
        <w:right w:val="none" w:sz="0" w:space="0" w:color="auto"/>
      </w:divBdr>
    </w:div>
    <w:div w:id="1631932098">
      <w:bodyDiv w:val="1"/>
      <w:marLeft w:val="0"/>
      <w:marRight w:val="0"/>
      <w:marTop w:val="0"/>
      <w:marBottom w:val="0"/>
      <w:divBdr>
        <w:top w:val="none" w:sz="0" w:space="0" w:color="auto"/>
        <w:left w:val="none" w:sz="0" w:space="0" w:color="auto"/>
        <w:bottom w:val="none" w:sz="0" w:space="0" w:color="auto"/>
        <w:right w:val="none" w:sz="0" w:space="0" w:color="auto"/>
      </w:divBdr>
    </w:div>
    <w:div w:id="1782652679">
      <w:bodyDiv w:val="1"/>
      <w:marLeft w:val="0"/>
      <w:marRight w:val="0"/>
      <w:marTop w:val="0"/>
      <w:marBottom w:val="0"/>
      <w:divBdr>
        <w:top w:val="none" w:sz="0" w:space="0" w:color="auto"/>
        <w:left w:val="none" w:sz="0" w:space="0" w:color="auto"/>
        <w:bottom w:val="none" w:sz="0" w:space="0" w:color="auto"/>
        <w:right w:val="none" w:sz="0" w:space="0" w:color="auto"/>
      </w:divBdr>
    </w:div>
    <w:div w:id="20739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CHARTE ETAT ARS 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6D6DFF"/>
      </a:hlink>
      <a:folHlink>
        <a:srgbClr val="AAB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3F59-80EE-462D-8563-CDCC0854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10</Pages>
  <Words>3389</Words>
  <Characters>18644</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Cécilia</dc:creator>
  <cp:keywords/>
  <dc:description/>
  <cp:lastModifiedBy>PATUREAU MIRAND, Béatrice (ARS-ARA)</cp:lastModifiedBy>
  <cp:revision>49</cp:revision>
  <cp:lastPrinted>2025-07-29T09:03:00Z</cp:lastPrinted>
  <dcterms:created xsi:type="dcterms:W3CDTF">2025-04-03T13:51:00Z</dcterms:created>
  <dcterms:modified xsi:type="dcterms:W3CDTF">2025-07-29T11:17:00Z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2025-07-29T11:17:37Z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02384d08-0497-45a9-a43a-5e64bd0b9467</vt:lpwstr>
  </property>
  <property fmtid="{D5CDD505-2E9C-101B-9397-08002B2CF9AE}" pid="8" name="MSIP_Label_3094c1fb-3db8-4cce-b079-9b022302847f_ContentBits">
    <vt:lpwstr>0</vt:lpwstr>
  </property>
</Properties>
</file>