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83E3A" w:rsidRPr="0029497D" w:rsidRDefault="00480671" w:rsidP="00683E3A">
      <w:r w:rsidRPr="00E27020">
        <w:rPr>
          <w:rFonts w:ascii="Marianne" w:hAnsi="Marianne"/>
          <w:noProof/>
          <w:lang w:eastAsia="fr-FR"/>
        </w:rPr>
        <w:drawing>
          <wp:anchor distT="0" distB="0" distL="114300" distR="114300" simplePos="0" relativeHeight="251659264" behindDoc="0" locked="0" layoutInCell="1" allowOverlap="1" wp14:anchorId="1A761609" wp14:editId="3F380487">
            <wp:simplePos x="0" y="0"/>
            <wp:positionH relativeFrom="page">
              <wp:posOffset>3647</wp:posOffset>
            </wp:positionH>
            <wp:positionV relativeFrom="paragraph">
              <wp:posOffset>-606691</wp:posOffset>
            </wp:positionV>
            <wp:extent cx="7557824" cy="1526650"/>
            <wp:effectExtent l="0" t="0" r="5080" b="0"/>
            <wp:wrapNone/>
            <wp:docPr id="6" name="Image 6"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chaas\Desktop\ARS20ETAT_entetelettreBA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682"/>
                    <a:stretch/>
                  </pic:blipFill>
                  <pic:spPr bwMode="auto">
                    <a:xfrm>
                      <a:off x="0" y="0"/>
                      <a:ext cx="7557824" cy="1526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E3A" w:rsidRPr="0029497D" w:rsidRDefault="00683E3A" w:rsidP="00683E3A"/>
    <w:p w:rsidR="00683E3A" w:rsidRPr="0029497D" w:rsidRDefault="00683E3A" w:rsidP="00683E3A"/>
    <w:p w:rsidR="00683E3A" w:rsidRPr="0029497D" w:rsidRDefault="00683E3A" w:rsidP="00683E3A"/>
    <w:p w:rsidR="00683E3A" w:rsidRPr="0029497D" w:rsidRDefault="00683E3A" w:rsidP="00683E3A"/>
    <w:p w:rsidR="00683E3A" w:rsidRPr="0029497D" w:rsidRDefault="00683E3A" w:rsidP="00683E3A"/>
    <w:p w:rsidR="00683E3A" w:rsidRPr="0029497D" w:rsidRDefault="00683E3A" w:rsidP="00683E3A"/>
    <w:p w:rsidR="00683E3A" w:rsidRPr="0029497D" w:rsidRDefault="00683E3A" w:rsidP="00683E3A"/>
    <w:p w:rsidR="00683E3A" w:rsidRPr="0029497D" w:rsidRDefault="00683E3A" w:rsidP="00683E3A"/>
    <w:p w:rsidR="000669A3" w:rsidRPr="0029497D" w:rsidRDefault="000669A3" w:rsidP="00EF785F">
      <w:pPr>
        <w:pBdr>
          <w:top w:val="double" w:sz="4" w:space="1" w:color="auto"/>
          <w:left w:val="double" w:sz="4" w:space="0" w:color="auto"/>
          <w:bottom w:val="double" w:sz="4" w:space="1" w:color="auto"/>
          <w:right w:val="double" w:sz="4" w:space="0" w:color="auto"/>
        </w:pBdr>
        <w:spacing w:line="264" w:lineRule="auto"/>
        <w:jc w:val="center"/>
        <w:rPr>
          <w:rFonts w:asciiTheme="minorHAnsi" w:hAnsiTheme="minorHAnsi" w:cs="Arial"/>
          <w:b/>
        </w:rPr>
      </w:pPr>
    </w:p>
    <w:p w:rsidR="00734D19" w:rsidRPr="00480671" w:rsidRDefault="0011441D" w:rsidP="00811F57">
      <w:pPr>
        <w:pBdr>
          <w:top w:val="double" w:sz="4" w:space="1" w:color="auto"/>
          <w:left w:val="double" w:sz="4" w:space="0" w:color="auto"/>
          <w:bottom w:val="double" w:sz="4" w:space="1" w:color="auto"/>
          <w:right w:val="double" w:sz="4" w:space="0" w:color="auto"/>
        </w:pBdr>
        <w:spacing w:line="264" w:lineRule="auto"/>
        <w:jc w:val="center"/>
        <w:rPr>
          <w:rFonts w:ascii="Marianne" w:hAnsi="Marianne" w:cs="Arial"/>
          <w:b/>
        </w:rPr>
      </w:pPr>
      <w:r w:rsidRPr="00480671">
        <w:rPr>
          <w:rFonts w:ascii="Marianne" w:hAnsi="Marianne" w:cs="Arial"/>
          <w:b/>
        </w:rPr>
        <w:t>Formulaire de demande d’autorisation</w:t>
      </w:r>
      <w:r w:rsidR="00811F57" w:rsidRPr="00480671">
        <w:rPr>
          <w:rFonts w:ascii="Marianne" w:hAnsi="Marianne" w:cs="Arial"/>
          <w:b/>
        </w:rPr>
        <w:t xml:space="preserve"> spécifique</w:t>
      </w:r>
      <w:r w:rsidR="00734D19" w:rsidRPr="00480671">
        <w:rPr>
          <w:rFonts w:ascii="Marianne" w:hAnsi="Marianne" w:cs="Arial"/>
          <w:b/>
        </w:rPr>
        <w:t xml:space="preserve"> </w:t>
      </w:r>
    </w:p>
    <w:p w:rsidR="00B375EE" w:rsidRPr="00480671" w:rsidRDefault="0011441D" w:rsidP="00811F57">
      <w:pPr>
        <w:pBdr>
          <w:top w:val="double" w:sz="4" w:space="1" w:color="auto"/>
          <w:left w:val="double" w:sz="4" w:space="0" w:color="auto"/>
          <w:bottom w:val="double" w:sz="4" w:space="1" w:color="auto"/>
          <w:right w:val="double" w:sz="4" w:space="0" w:color="auto"/>
        </w:pBdr>
        <w:spacing w:line="264" w:lineRule="auto"/>
        <w:jc w:val="center"/>
        <w:rPr>
          <w:rFonts w:ascii="Marianne" w:hAnsi="Marianne" w:cs="Arial"/>
          <w:b/>
        </w:rPr>
      </w:pPr>
      <w:r w:rsidRPr="00480671">
        <w:rPr>
          <w:rFonts w:ascii="Marianne" w:hAnsi="Marianne" w:cs="Arial"/>
          <w:b/>
        </w:rPr>
        <w:t>Activité à risque</w:t>
      </w:r>
      <w:r w:rsidR="001944B9" w:rsidRPr="00480671">
        <w:rPr>
          <w:rFonts w:ascii="Calibri" w:hAnsi="Calibri" w:cs="Calibri"/>
          <w:b/>
        </w:rPr>
        <w:t> </w:t>
      </w:r>
      <w:r w:rsidR="001944B9" w:rsidRPr="00480671">
        <w:rPr>
          <w:rFonts w:ascii="Marianne" w:hAnsi="Marianne" w:cs="Arial"/>
          <w:b/>
        </w:rPr>
        <w:t xml:space="preserve">: </w:t>
      </w:r>
      <w:r w:rsidR="00734D19" w:rsidRPr="00480671">
        <w:rPr>
          <w:rFonts w:ascii="Marianne" w:hAnsi="Marianne" w:cs="Arial"/>
          <w:b/>
        </w:rPr>
        <w:t>Préparation des dispositifs médicaux stériles</w:t>
      </w:r>
    </w:p>
    <w:p w:rsidR="002325B5" w:rsidRPr="0029497D" w:rsidRDefault="002325B5" w:rsidP="00EF785F">
      <w:pPr>
        <w:pBdr>
          <w:top w:val="double" w:sz="4" w:space="1" w:color="auto"/>
          <w:left w:val="double" w:sz="4" w:space="0" w:color="auto"/>
          <w:bottom w:val="double" w:sz="4" w:space="1" w:color="auto"/>
          <w:right w:val="double" w:sz="4" w:space="0" w:color="auto"/>
        </w:pBdr>
        <w:spacing w:line="264" w:lineRule="auto"/>
        <w:jc w:val="center"/>
        <w:rPr>
          <w:rFonts w:asciiTheme="minorHAnsi" w:hAnsiTheme="minorHAnsi" w:cs="Arial"/>
        </w:rPr>
      </w:pPr>
    </w:p>
    <w:p w:rsidR="002325B5" w:rsidRPr="0029497D" w:rsidRDefault="002325B5" w:rsidP="002325B5">
      <w:pPr>
        <w:rPr>
          <w:rFonts w:asciiTheme="minorHAnsi" w:hAnsiTheme="minorHAnsi" w:cs="Arial"/>
        </w:rPr>
      </w:pPr>
    </w:p>
    <w:p w:rsidR="00C96DE4" w:rsidRPr="0029497D" w:rsidRDefault="00C96DE4" w:rsidP="002325B5">
      <w:pPr>
        <w:rPr>
          <w:rFonts w:asciiTheme="minorHAnsi" w:hAnsiTheme="minorHAnsi" w:cs="Arial"/>
        </w:rPr>
      </w:pPr>
    </w:p>
    <w:p w:rsidR="00D108A7" w:rsidRPr="00480671" w:rsidRDefault="00E84B47" w:rsidP="00E84B47">
      <w:pPr>
        <w:ind w:firstLine="708"/>
        <w:rPr>
          <w:rFonts w:ascii="Marianne" w:hAnsi="Marianne" w:cs="Arial"/>
        </w:rPr>
      </w:pPr>
      <w:r w:rsidRPr="00480671">
        <w:rPr>
          <w:rFonts w:ascii="Marianne" w:hAnsi="Marianne" w:cs="Arial"/>
        </w:rPr>
        <w:t xml:space="preserve">Les </w:t>
      </w:r>
      <w:r w:rsidRPr="00480671">
        <w:rPr>
          <w:rFonts w:ascii="Marianne" w:hAnsi="Marianne" w:cs="Arial"/>
          <w:b/>
        </w:rPr>
        <w:t>p</w:t>
      </w:r>
      <w:r w:rsidR="00D108A7" w:rsidRPr="00480671">
        <w:rPr>
          <w:rFonts w:ascii="Marianne" w:hAnsi="Marianne" w:cs="Arial"/>
          <w:b/>
        </w:rPr>
        <w:t>ièces justificatives à fournir en annexe</w:t>
      </w:r>
      <w:r w:rsidR="00D108A7" w:rsidRPr="00480671">
        <w:rPr>
          <w:rFonts w:ascii="Marianne" w:hAnsi="Marianne" w:cs="Arial"/>
        </w:rPr>
        <w:t xml:space="preserve"> </w:t>
      </w:r>
      <w:r w:rsidR="00797B68" w:rsidRPr="00480671">
        <w:rPr>
          <w:rFonts w:ascii="Marianne" w:hAnsi="Marianne" w:cs="Arial"/>
        </w:rPr>
        <w:t xml:space="preserve">de la demande </w:t>
      </w:r>
      <w:r w:rsidRPr="00480671">
        <w:rPr>
          <w:rFonts w:ascii="Marianne" w:hAnsi="Marianne" w:cs="Arial"/>
        </w:rPr>
        <w:t>sont les suivantes</w:t>
      </w:r>
      <w:r w:rsidRPr="00480671">
        <w:rPr>
          <w:rFonts w:ascii="Calibri" w:hAnsi="Calibri" w:cs="Calibri"/>
        </w:rPr>
        <w:t> </w:t>
      </w:r>
      <w:r w:rsidRPr="00480671">
        <w:rPr>
          <w:rFonts w:ascii="Marianne" w:hAnsi="Marianne" w:cs="Arial"/>
        </w:rPr>
        <w:t xml:space="preserve">: </w:t>
      </w:r>
      <w:r w:rsidR="00D108A7" w:rsidRPr="00480671">
        <w:rPr>
          <w:rFonts w:ascii="Marianne" w:hAnsi="Marianne" w:cs="Arial"/>
        </w:rPr>
        <w:tab/>
      </w:r>
    </w:p>
    <w:p w:rsidR="00811F57" w:rsidRPr="00480671" w:rsidRDefault="00811F57" w:rsidP="00E84B47">
      <w:pPr>
        <w:ind w:firstLine="708"/>
        <w:rPr>
          <w:rFonts w:ascii="Marianne" w:hAnsi="Marianne" w:cs="Arial"/>
        </w:rPr>
      </w:pPr>
    </w:p>
    <w:p w:rsidR="008C5993" w:rsidRPr="00480671" w:rsidRDefault="008C5993" w:rsidP="00F2220E">
      <w:pPr>
        <w:pStyle w:val="Paragraphedeliste"/>
        <w:numPr>
          <w:ilvl w:val="0"/>
          <w:numId w:val="26"/>
        </w:numPr>
        <w:suppressAutoHyphens w:val="0"/>
        <w:spacing w:after="200" w:line="276" w:lineRule="auto"/>
        <w:jc w:val="both"/>
        <w:rPr>
          <w:rFonts w:ascii="Marianne" w:hAnsi="Marianne" w:cs="Arial"/>
        </w:rPr>
      </w:pPr>
      <w:r w:rsidRPr="00480671">
        <w:rPr>
          <w:rFonts w:ascii="Marianne" w:hAnsi="Marianne" w:cs="Arial"/>
        </w:rPr>
        <w:t xml:space="preserve">Organigramme </w:t>
      </w:r>
      <w:r w:rsidR="007470D7" w:rsidRPr="00480671">
        <w:rPr>
          <w:rFonts w:ascii="Marianne" w:hAnsi="Marianne" w:cs="Arial"/>
        </w:rPr>
        <w:t xml:space="preserve">du service de stérilisation </w:t>
      </w:r>
      <w:r w:rsidR="0070587B" w:rsidRPr="00480671">
        <w:rPr>
          <w:rFonts w:ascii="Marianne" w:hAnsi="Marianne" w:cs="Arial"/>
        </w:rPr>
        <w:t>faisant apparaitre les liens hiérarchiques</w:t>
      </w:r>
      <w:r w:rsidR="002A59CA" w:rsidRPr="00480671">
        <w:rPr>
          <w:rFonts w:ascii="Marianne" w:hAnsi="Marianne" w:cs="Arial"/>
        </w:rPr>
        <w:t xml:space="preserve"> et fonctionnels</w:t>
      </w:r>
      <w:r w:rsidR="00B61754" w:rsidRPr="00480671">
        <w:rPr>
          <w:rFonts w:ascii="Calibri" w:hAnsi="Calibri" w:cs="Calibri"/>
        </w:rPr>
        <w:t> </w:t>
      </w:r>
      <w:r w:rsidR="00B61754" w:rsidRPr="00480671">
        <w:rPr>
          <w:rFonts w:ascii="Marianne" w:hAnsi="Marianne" w:cs="Arial"/>
        </w:rPr>
        <w:t>;</w:t>
      </w:r>
    </w:p>
    <w:p w:rsidR="0031281F" w:rsidRPr="00480671" w:rsidRDefault="00B61754" w:rsidP="00F2220E">
      <w:pPr>
        <w:pStyle w:val="Paragraphedeliste"/>
        <w:numPr>
          <w:ilvl w:val="0"/>
          <w:numId w:val="26"/>
        </w:numPr>
        <w:suppressAutoHyphens w:val="0"/>
        <w:spacing w:after="200" w:line="276" w:lineRule="auto"/>
        <w:jc w:val="both"/>
        <w:rPr>
          <w:rFonts w:ascii="Marianne" w:hAnsi="Marianne" w:cs="Arial"/>
        </w:rPr>
      </w:pPr>
      <w:r w:rsidRPr="00480671">
        <w:rPr>
          <w:rFonts w:ascii="Marianne" w:hAnsi="Marianne"/>
        </w:rPr>
        <w:t>L</w:t>
      </w:r>
      <w:r w:rsidR="0031281F" w:rsidRPr="00480671">
        <w:rPr>
          <w:rFonts w:ascii="Marianne" w:hAnsi="Marianne"/>
        </w:rPr>
        <w:t>iste des personnes habilitées à la libération des charges et nommées par le pharmacien</w:t>
      </w:r>
      <w:r w:rsidRPr="00480671">
        <w:rPr>
          <w:rFonts w:ascii="Calibri" w:hAnsi="Calibri" w:cs="Calibri"/>
        </w:rPr>
        <w:t> </w:t>
      </w:r>
      <w:r w:rsidRPr="00480671">
        <w:rPr>
          <w:rFonts w:ascii="Marianne" w:hAnsi="Marianne"/>
        </w:rPr>
        <w:t>;</w:t>
      </w:r>
    </w:p>
    <w:p w:rsidR="00D5583C" w:rsidRPr="00480671" w:rsidRDefault="00D5583C" w:rsidP="00F2220E">
      <w:pPr>
        <w:pStyle w:val="Paragraphedeliste"/>
        <w:numPr>
          <w:ilvl w:val="0"/>
          <w:numId w:val="26"/>
        </w:numPr>
        <w:suppressAutoHyphens w:val="0"/>
        <w:spacing w:after="200" w:line="276" w:lineRule="auto"/>
        <w:jc w:val="both"/>
        <w:rPr>
          <w:rFonts w:ascii="Marianne" w:hAnsi="Marianne" w:cs="Arial"/>
        </w:rPr>
      </w:pPr>
      <w:r w:rsidRPr="00480671">
        <w:rPr>
          <w:rFonts w:ascii="Marianne" w:hAnsi="Marianne" w:cs="Arial"/>
        </w:rPr>
        <w:t>Liste des procédures validées</w:t>
      </w:r>
      <w:r w:rsidR="00B61754" w:rsidRPr="00480671">
        <w:rPr>
          <w:rFonts w:ascii="Calibri" w:hAnsi="Calibri" w:cs="Calibri"/>
        </w:rPr>
        <w:t> </w:t>
      </w:r>
      <w:r w:rsidR="00B61754" w:rsidRPr="00480671">
        <w:rPr>
          <w:rFonts w:ascii="Marianne" w:hAnsi="Marianne" w:cs="Arial"/>
        </w:rPr>
        <w:t>;</w:t>
      </w:r>
    </w:p>
    <w:p w:rsidR="00D17B38" w:rsidRPr="00480671" w:rsidRDefault="00811F57" w:rsidP="00F2220E">
      <w:pPr>
        <w:pStyle w:val="Paragraphedeliste"/>
        <w:numPr>
          <w:ilvl w:val="0"/>
          <w:numId w:val="26"/>
        </w:numPr>
        <w:suppressAutoHyphens w:val="0"/>
        <w:spacing w:after="200" w:line="276" w:lineRule="auto"/>
        <w:jc w:val="both"/>
        <w:rPr>
          <w:rFonts w:ascii="Marianne" w:hAnsi="Marianne" w:cs="Arial"/>
        </w:rPr>
      </w:pPr>
      <w:r w:rsidRPr="00480671">
        <w:rPr>
          <w:rFonts w:ascii="Marianne" w:hAnsi="Marianne" w:cs="Arial"/>
        </w:rPr>
        <w:t xml:space="preserve">Un plan détaillé et coté des locaux </w:t>
      </w:r>
      <w:r w:rsidR="00095E8D" w:rsidRPr="00480671">
        <w:rPr>
          <w:rFonts w:ascii="Marianne" w:hAnsi="Marianne" w:cs="Arial"/>
        </w:rPr>
        <w:t>du service de stérilisation</w:t>
      </w:r>
      <w:r w:rsidR="002F7875" w:rsidRPr="00480671">
        <w:rPr>
          <w:rFonts w:ascii="Calibri" w:hAnsi="Calibri" w:cs="Calibri"/>
        </w:rPr>
        <w:t> </w:t>
      </w:r>
      <w:r w:rsidR="002F7875" w:rsidRPr="00480671">
        <w:rPr>
          <w:rFonts w:ascii="Marianne" w:hAnsi="Marianne" w:cs="Arial"/>
        </w:rPr>
        <w:t>:</w:t>
      </w:r>
    </w:p>
    <w:p w:rsidR="00F2220E" w:rsidRPr="00480671" w:rsidRDefault="00D17B38" w:rsidP="00D17B38">
      <w:pPr>
        <w:pStyle w:val="Paragraphedeliste"/>
        <w:suppressAutoHyphens w:val="0"/>
        <w:spacing w:after="200" w:line="276" w:lineRule="auto"/>
        <w:ind w:left="1080"/>
        <w:jc w:val="both"/>
        <w:rPr>
          <w:rFonts w:ascii="Marianne" w:hAnsi="Marianne" w:cs="Arial"/>
        </w:rPr>
      </w:pPr>
      <w:r w:rsidRPr="00480671">
        <w:rPr>
          <w:rFonts w:ascii="Marianne" w:hAnsi="Marianne" w:cs="Arial"/>
        </w:rPr>
        <w:sym w:font="Wingdings" w:char="F0E0"/>
      </w:r>
      <w:r w:rsidRPr="00480671">
        <w:rPr>
          <w:rFonts w:ascii="Marianne" w:hAnsi="Marianne" w:cs="Arial"/>
        </w:rPr>
        <w:t xml:space="preserve"> </w:t>
      </w:r>
      <w:r w:rsidR="00F2220E" w:rsidRPr="00480671">
        <w:rPr>
          <w:rFonts w:ascii="Marianne" w:hAnsi="Marianne" w:cs="Arial"/>
        </w:rPr>
        <w:t xml:space="preserve">Préciser sur le plan le flux d’arrivée </w:t>
      </w:r>
      <w:r w:rsidR="00BB04FB" w:rsidRPr="00480671">
        <w:rPr>
          <w:rFonts w:ascii="Marianne" w:hAnsi="Marianne" w:cs="Arial"/>
        </w:rPr>
        <w:t xml:space="preserve">des DM </w:t>
      </w:r>
      <w:r w:rsidR="00F2220E" w:rsidRPr="00480671">
        <w:rPr>
          <w:rFonts w:ascii="Marianne" w:hAnsi="Marianne" w:cs="Arial"/>
        </w:rPr>
        <w:t>sale</w:t>
      </w:r>
      <w:r w:rsidR="00BB04FB" w:rsidRPr="00480671">
        <w:rPr>
          <w:rFonts w:ascii="Marianne" w:hAnsi="Marianne" w:cs="Arial"/>
        </w:rPr>
        <w:t>s</w:t>
      </w:r>
      <w:r w:rsidR="00F2220E" w:rsidRPr="00480671">
        <w:rPr>
          <w:rFonts w:ascii="Marianne" w:hAnsi="Marianne" w:cs="Arial"/>
        </w:rPr>
        <w:t xml:space="preserve"> et le flux </w:t>
      </w:r>
      <w:r w:rsidR="00BB04FB" w:rsidRPr="00480671">
        <w:rPr>
          <w:rFonts w:ascii="Marianne" w:hAnsi="Marianne" w:cs="Arial"/>
        </w:rPr>
        <w:t xml:space="preserve">des DM </w:t>
      </w:r>
      <w:r w:rsidR="00F2220E" w:rsidRPr="00480671">
        <w:rPr>
          <w:rFonts w:ascii="Marianne" w:hAnsi="Marianne" w:cs="Arial"/>
        </w:rPr>
        <w:t>stérile</w:t>
      </w:r>
      <w:r w:rsidR="00BB04FB" w:rsidRPr="00480671">
        <w:rPr>
          <w:rFonts w:ascii="Marianne" w:hAnsi="Marianne" w:cs="Arial"/>
        </w:rPr>
        <w:t>s</w:t>
      </w:r>
      <w:r w:rsidR="00F2220E" w:rsidRPr="00480671">
        <w:rPr>
          <w:rFonts w:ascii="Marianne" w:hAnsi="Marianne" w:cs="Arial"/>
        </w:rPr>
        <w:t xml:space="preserve"> (flux de préparation des DMS) ainsi que le flux du personnel</w:t>
      </w:r>
      <w:r w:rsidR="00DA5D49" w:rsidRPr="00480671">
        <w:rPr>
          <w:rFonts w:ascii="Marianne" w:hAnsi="Marianne" w:cs="Arial"/>
        </w:rPr>
        <w:t>,</w:t>
      </w:r>
    </w:p>
    <w:p w:rsidR="008C5993" w:rsidRPr="00480671" w:rsidRDefault="00D17B38" w:rsidP="00D17B38">
      <w:pPr>
        <w:suppressAutoHyphens w:val="0"/>
        <w:spacing w:after="200" w:line="276" w:lineRule="auto"/>
        <w:ind w:left="1080"/>
        <w:jc w:val="both"/>
        <w:rPr>
          <w:rFonts w:ascii="Marianne" w:hAnsi="Marianne" w:cs="Arial"/>
        </w:rPr>
      </w:pPr>
      <w:r w:rsidRPr="00480671">
        <w:rPr>
          <w:rFonts w:ascii="Marianne" w:hAnsi="Marianne" w:cs="Arial"/>
        </w:rPr>
        <w:sym w:font="Wingdings" w:char="F0E0"/>
      </w:r>
      <w:r w:rsidRPr="00480671">
        <w:rPr>
          <w:rFonts w:ascii="Marianne" w:hAnsi="Marianne" w:cs="Arial"/>
        </w:rPr>
        <w:t xml:space="preserve"> </w:t>
      </w:r>
      <w:r w:rsidR="008C5993" w:rsidRPr="00480671">
        <w:rPr>
          <w:rFonts w:ascii="Marianne" w:hAnsi="Marianne" w:cs="Arial"/>
        </w:rPr>
        <w:t>Préciser</w:t>
      </w:r>
      <w:r w:rsidR="00F81D03" w:rsidRPr="00480671">
        <w:rPr>
          <w:rFonts w:ascii="Marianne" w:hAnsi="Marianne" w:cs="Arial"/>
        </w:rPr>
        <w:t xml:space="preserve"> les vestiaires, zones de réception, </w:t>
      </w:r>
      <w:r w:rsidR="009F7A58" w:rsidRPr="00480671">
        <w:rPr>
          <w:rFonts w:ascii="Marianne" w:hAnsi="Marianne" w:cs="Arial"/>
        </w:rPr>
        <w:t xml:space="preserve">de lavage, </w:t>
      </w:r>
      <w:r w:rsidR="00F81D03" w:rsidRPr="00480671">
        <w:rPr>
          <w:rFonts w:ascii="Marianne" w:hAnsi="Marianne" w:cs="Arial"/>
        </w:rPr>
        <w:t xml:space="preserve">de conditionnement, </w:t>
      </w:r>
      <w:r w:rsidR="008C5993" w:rsidRPr="00480671">
        <w:rPr>
          <w:rFonts w:ascii="Marianne" w:hAnsi="Marianne" w:cs="Arial"/>
        </w:rPr>
        <w:t>la zone spécifique de stockage des dispositifs médicaux stériles</w:t>
      </w:r>
      <w:r w:rsidR="0031281F" w:rsidRPr="00480671">
        <w:rPr>
          <w:rFonts w:ascii="Marianne" w:hAnsi="Marianne" w:cs="Arial"/>
        </w:rPr>
        <w:t>, les zones dédiées au matériel non</w:t>
      </w:r>
      <w:r w:rsidR="008C5993" w:rsidRPr="00480671">
        <w:rPr>
          <w:rFonts w:ascii="Marianne" w:hAnsi="Marianne" w:cs="Arial"/>
        </w:rPr>
        <w:t xml:space="preserve"> </w:t>
      </w:r>
      <w:r w:rsidR="0031281F" w:rsidRPr="00480671">
        <w:rPr>
          <w:rFonts w:ascii="Marianne" w:hAnsi="Marianne" w:cs="Arial"/>
        </w:rPr>
        <w:t xml:space="preserve">conforme, la zone ATNC </w:t>
      </w:r>
      <w:r w:rsidR="008C5993" w:rsidRPr="00480671">
        <w:rPr>
          <w:rFonts w:ascii="Marianne" w:hAnsi="Marianne" w:cs="Arial"/>
        </w:rPr>
        <w:t>ainsi que la zone de quarantaine des dispositifs médicaux stérilisés en attente de libération.</w:t>
      </w:r>
      <w:r w:rsidR="0077787E" w:rsidRPr="00480671">
        <w:rPr>
          <w:rFonts w:ascii="Marianne" w:hAnsi="Marianne" w:cs="Arial"/>
        </w:rPr>
        <w:t xml:space="preserve"> </w:t>
      </w:r>
    </w:p>
    <w:p w:rsidR="00AD1520" w:rsidRPr="00480671" w:rsidRDefault="00AD1520" w:rsidP="009D0BA0">
      <w:pPr>
        <w:pStyle w:val="Paragraphedeliste"/>
        <w:numPr>
          <w:ilvl w:val="0"/>
          <w:numId w:val="27"/>
        </w:numPr>
        <w:jc w:val="both"/>
        <w:rPr>
          <w:rFonts w:ascii="Marianne" w:hAnsi="Marianne" w:cs="Arial"/>
        </w:rPr>
      </w:pPr>
      <w:r w:rsidRPr="00480671">
        <w:rPr>
          <w:rFonts w:ascii="Marianne" w:hAnsi="Marianne" w:cs="Arial"/>
        </w:rPr>
        <w:t>Les conclusions du dernier rapport de qualification annuelle de la ZAC</w:t>
      </w:r>
      <w:r w:rsidR="00D17B38" w:rsidRPr="00480671">
        <w:rPr>
          <w:rFonts w:ascii="Calibri" w:hAnsi="Calibri" w:cs="Calibri"/>
        </w:rPr>
        <w:t> </w:t>
      </w:r>
      <w:r w:rsidR="00D17B38" w:rsidRPr="00480671">
        <w:rPr>
          <w:rFonts w:ascii="Marianne" w:hAnsi="Marianne" w:cs="Arial"/>
        </w:rPr>
        <w:t>;</w:t>
      </w:r>
      <w:r w:rsidRPr="00480671">
        <w:rPr>
          <w:rFonts w:ascii="Marianne" w:hAnsi="Marianne" w:cs="Arial"/>
        </w:rPr>
        <w:t xml:space="preserve"> </w:t>
      </w:r>
    </w:p>
    <w:p w:rsidR="00734D19" w:rsidRPr="00480671" w:rsidRDefault="00811F57" w:rsidP="009D0BA0">
      <w:pPr>
        <w:pStyle w:val="Paragraphedeliste"/>
        <w:numPr>
          <w:ilvl w:val="0"/>
          <w:numId w:val="27"/>
        </w:numPr>
        <w:jc w:val="both"/>
        <w:rPr>
          <w:rFonts w:ascii="Marianne" w:hAnsi="Marianne" w:cs="Arial"/>
        </w:rPr>
      </w:pPr>
      <w:r w:rsidRPr="00480671">
        <w:rPr>
          <w:rFonts w:ascii="Marianne" w:hAnsi="Marianne" w:cs="Arial"/>
        </w:rPr>
        <w:t xml:space="preserve">Les conclusions des </w:t>
      </w:r>
      <w:r w:rsidR="00D17B38" w:rsidRPr="00480671">
        <w:rPr>
          <w:rFonts w:ascii="Marianne" w:hAnsi="Marianne" w:cs="Arial"/>
        </w:rPr>
        <w:t xml:space="preserve">derniers </w:t>
      </w:r>
      <w:r w:rsidRPr="00480671">
        <w:rPr>
          <w:rFonts w:ascii="Marianne" w:hAnsi="Marianne" w:cs="Arial"/>
        </w:rPr>
        <w:t>rapports de qualification opérationnelle</w:t>
      </w:r>
      <w:r w:rsidR="00D17B38" w:rsidRPr="00480671">
        <w:rPr>
          <w:rFonts w:ascii="Marianne" w:hAnsi="Marianne" w:cs="Arial"/>
        </w:rPr>
        <w:t xml:space="preserve"> des autoclaves et des laveurs-désinfecteurs et le cas échant, les conclusions de l’épreuve décennale des autoclaves</w:t>
      </w:r>
      <w:r w:rsidR="00D17B38" w:rsidRPr="00480671">
        <w:rPr>
          <w:rFonts w:ascii="Calibri" w:hAnsi="Calibri" w:cs="Calibri"/>
        </w:rPr>
        <w:t> </w:t>
      </w:r>
      <w:r w:rsidR="00D17B38" w:rsidRPr="00480671">
        <w:rPr>
          <w:rFonts w:ascii="Marianne" w:hAnsi="Marianne" w:cs="Arial"/>
        </w:rPr>
        <w:t>;</w:t>
      </w:r>
    </w:p>
    <w:p w:rsidR="00734D19" w:rsidRPr="00480671" w:rsidRDefault="00351BC0" w:rsidP="009D0BA0">
      <w:pPr>
        <w:pStyle w:val="Paragraphedeliste"/>
        <w:numPr>
          <w:ilvl w:val="0"/>
          <w:numId w:val="27"/>
        </w:numPr>
        <w:jc w:val="both"/>
        <w:rPr>
          <w:rFonts w:ascii="Marianne" w:hAnsi="Marianne" w:cs="Arial"/>
        </w:rPr>
      </w:pPr>
      <w:r w:rsidRPr="00480671">
        <w:rPr>
          <w:rFonts w:ascii="Marianne" w:hAnsi="Marianne" w:cs="Arial"/>
        </w:rPr>
        <w:t xml:space="preserve">Les </w:t>
      </w:r>
      <w:r w:rsidR="00EA66E5" w:rsidRPr="00480671">
        <w:rPr>
          <w:rFonts w:ascii="Marianne" w:hAnsi="Marianne" w:cs="Arial"/>
        </w:rPr>
        <w:t xml:space="preserve">résultats des 2 derniers </w:t>
      </w:r>
      <w:r w:rsidR="00D17B38" w:rsidRPr="00480671">
        <w:rPr>
          <w:rFonts w:ascii="Marianne" w:hAnsi="Marianne" w:cs="Arial"/>
        </w:rPr>
        <w:t xml:space="preserve">contrôles </w:t>
      </w:r>
      <w:r w:rsidRPr="00480671">
        <w:rPr>
          <w:rFonts w:ascii="Marianne" w:hAnsi="Marianne" w:cs="Arial"/>
        </w:rPr>
        <w:t>microbiologiques</w:t>
      </w:r>
      <w:r w:rsidR="00D17B38" w:rsidRPr="00480671">
        <w:rPr>
          <w:rFonts w:ascii="Marianne" w:hAnsi="Marianne" w:cs="Arial"/>
        </w:rPr>
        <w:t xml:space="preserve"> de routine</w:t>
      </w:r>
      <w:r w:rsidRPr="00480671">
        <w:rPr>
          <w:rFonts w:ascii="Marianne" w:hAnsi="Marianne" w:cs="Arial"/>
        </w:rPr>
        <w:t xml:space="preserve"> des surfaces et </w:t>
      </w:r>
      <w:r w:rsidR="00D17B38" w:rsidRPr="00480671">
        <w:rPr>
          <w:rFonts w:ascii="Marianne" w:hAnsi="Marianne" w:cs="Arial"/>
        </w:rPr>
        <w:t xml:space="preserve">de </w:t>
      </w:r>
      <w:r w:rsidRPr="00480671">
        <w:rPr>
          <w:rFonts w:ascii="Marianne" w:hAnsi="Marianne" w:cs="Arial"/>
        </w:rPr>
        <w:t>l’aérobiocontamination</w:t>
      </w:r>
      <w:r w:rsidR="0098345B" w:rsidRPr="00480671">
        <w:rPr>
          <w:rFonts w:ascii="Marianne" w:hAnsi="Marianne" w:cs="Arial"/>
        </w:rPr>
        <w:t xml:space="preserve"> de la ZAC</w:t>
      </w:r>
      <w:r w:rsidR="00095E8D" w:rsidRPr="00480671">
        <w:rPr>
          <w:rFonts w:ascii="Calibri" w:hAnsi="Calibri" w:cs="Calibri"/>
        </w:rPr>
        <w:t> </w:t>
      </w:r>
      <w:r w:rsidR="00095E8D" w:rsidRPr="00480671">
        <w:rPr>
          <w:rFonts w:ascii="Marianne" w:hAnsi="Marianne" w:cs="Arial"/>
        </w:rPr>
        <w:t>;</w:t>
      </w:r>
    </w:p>
    <w:p w:rsidR="00D108A7" w:rsidRPr="00480671" w:rsidRDefault="00D17B38" w:rsidP="009D0BA0">
      <w:pPr>
        <w:pStyle w:val="Paragraphedeliste"/>
        <w:numPr>
          <w:ilvl w:val="0"/>
          <w:numId w:val="27"/>
        </w:numPr>
        <w:jc w:val="both"/>
        <w:rPr>
          <w:rFonts w:ascii="Marianne" w:hAnsi="Marianne" w:cs="Arial"/>
        </w:rPr>
      </w:pPr>
      <w:r w:rsidRPr="00480671">
        <w:rPr>
          <w:rFonts w:ascii="Marianne" w:hAnsi="Marianne" w:cs="Arial"/>
        </w:rPr>
        <w:t>Les résultats</w:t>
      </w:r>
      <w:r w:rsidR="00351BC0" w:rsidRPr="00480671">
        <w:rPr>
          <w:rFonts w:ascii="Marianne" w:hAnsi="Marianne" w:cs="Arial"/>
        </w:rPr>
        <w:t xml:space="preserve"> des derniers</w:t>
      </w:r>
      <w:r w:rsidRPr="00480671">
        <w:rPr>
          <w:rFonts w:ascii="Marianne" w:hAnsi="Marianne" w:cs="Arial"/>
        </w:rPr>
        <w:t xml:space="preserve"> 2 </w:t>
      </w:r>
      <w:r w:rsidR="00351BC0" w:rsidRPr="00480671">
        <w:rPr>
          <w:rFonts w:ascii="Marianne" w:hAnsi="Marianne" w:cs="Arial"/>
        </w:rPr>
        <w:t xml:space="preserve">contrôles </w:t>
      </w:r>
      <w:r w:rsidR="000E6C04" w:rsidRPr="00480671">
        <w:rPr>
          <w:rFonts w:ascii="Marianne" w:hAnsi="Marianne" w:cs="Arial"/>
        </w:rPr>
        <w:t>de la qualité microbiologique et physico-chimique des eaux utilisées en stérilisation</w:t>
      </w:r>
    </w:p>
    <w:p w:rsidR="00F54F02" w:rsidRPr="00480671" w:rsidRDefault="00095E8D" w:rsidP="009D0BA0">
      <w:pPr>
        <w:pStyle w:val="Paragraphedeliste"/>
        <w:numPr>
          <w:ilvl w:val="0"/>
          <w:numId w:val="27"/>
        </w:numPr>
        <w:jc w:val="both"/>
        <w:rPr>
          <w:rFonts w:ascii="Marianne" w:hAnsi="Marianne" w:cs="Arial"/>
        </w:rPr>
      </w:pPr>
      <w:r w:rsidRPr="00480671">
        <w:rPr>
          <w:rFonts w:ascii="Marianne" w:hAnsi="Marianne" w:cs="Arial"/>
        </w:rPr>
        <w:t>Les conventions de sous-traitance établies avec les différents donneurs d’ordre</w:t>
      </w:r>
      <w:r w:rsidR="00BB04FB" w:rsidRPr="00480671">
        <w:rPr>
          <w:rFonts w:ascii="Marianne" w:hAnsi="Marianne" w:cs="Arial"/>
        </w:rPr>
        <w:t>, y compris les conventions de dépannage</w:t>
      </w:r>
      <w:r w:rsidRPr="00480671">
        <w:rPr>
          <w:rFonts w:ascii="Marianne" w:hAnsi="Marianne" w:cs="Arial"/>
        </w:rPr>
        <w:t>.</w:t>
      </w: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pPr>
    </w:p>
    <w:p w:rsidR="002C1C24" w:rsidRPr="0029497D" w:rsidRDefault="002C1C24" w:rsidP="002146FF">
      <w:pPr>
        <w:ind w:left="709"/>
        <w:rPr>
          <w:rFonts w:asciiTheme="minorHAnsi" w:hAnsiTheme="minorHAnsi" w:cs="Arial"/>
        </w:rPr>
        <w:sectPr w:rsidR="002C1C24" w:rsidRPr="0029497D" w:rsidSect="00A70B39">
          <w:footerReference w:type="default" r:id="rId9"/>
          <w:pgSz w:w="11906" w:h="16838"/>
          <w:pgMar w:top="993" w:right="991" w:bottom="1276" w:left="709" w:header="284" w:footer="737" w:gutter="0"/>
          <w:cols w:space="720"/>
          <w:docGrid w:linePitch="360"/>
        </w:sectPr>
      </w:pPr>
    </w:p>
    <w:p w:rsidR="002C1C24" w:rsidRPr="005542C4" w:rsidRDefault="002C1C24" w:rsidP="002C1C24">
      <w:pPr>
        <w:widowControl w:val="0"/>
        <w:pBdr>
          <w:top w:val="single" w:sz="8" w:space="1" w:color="3C4693"/>
        </w:pBdr>
        <w:tabs>
          <w:tab w:val="left" w:pos="284"/>
        </w:tabs>
        <w:spacing w:before="28"/>
        <w:ind w:right="-284"/>
        <w:jc w:val="center"/>
        <w:rPr>
          <w:rFonts w:ascii="Marianne" w:eastAsia="Calibri" w:hAnsi="Marianne"/>
          <w:b/>
          <w:color w:val="3C4693"/>
          <w:lang w:eastAsia="en-US"/>
        </w:rPr>
      </w:pPr>
      <w:r w:rsidRPr="005542C4">
        <w:rPr>
          <w:rFonts w:ascii="Marianne" w:eastAsia="Calibri" w:hAnsi="Marianne"/>
          <w:b/>
          <w:color w:val="3C4693"/>
          <w:lang w:eastAsia="en-US"/>
        </w:rPr>
        <w:lastRenderedPageBreak/>
        <w:t xml:space="preserve">FONCTIONNEMENT </w:t>
      </w:r>
      <w:r w:rsidR="005D6F4F" w:rsidRPr="005542C4">
        <w:rPr>
          <w:rFonts w:ascii="Marianne" w:eastAsia="Calibri" w:hAnsi="Marianne"/>
          <w:b/>
          <w:color w:val="3C4693"/>
          <w:lang w:eastAsia="en-US"/>
        </w:rPr>
        <w:t>SPECIFIQUE DE LA STERILISATION</w:t>
      </w:r>
    </w:p>
    <w:p w:rsidR="002C1C24" w:rsidRPr="0029497D" w:rsidRDefault="002C1C24" w:rsidP="002C1C24">
      <w:pPr>
        <w:rPr>
          <w:rFonts w:asciiTheme="minorHAnsi" w:hAnsiTheme="minorHAnsi" w:cs="Arial"/>
        </w:rPr>
      </w:pPr>
    </w:p>
    <w:p w:rsidR="002C1C24" w:rsidRPr="0029497D" w:rsidRDefault="002C1C24" w:rsidP="002C1C24">
      <w:pPr>
        <w:rPr>
          <w:rFonts w:asciiTheme="minorHAnsi" w:hAnsiTheme="minorHAnsi" w:cs="Arial"/>
        </w:rPr>
      </w:pPr>
    </w:p>
    <w:p w:rsidR="002C1C24" w:rsidRPr="0029497D" w:rsidRDefault="002C1C24" w:rsidP="002C1C24">
      <w:pPr>
        <w:rPr>
          <w:rFonts w:asciiTheme="minorHAnsi" w:hAnsiTheme="minorHAnsi" w:cs="Arial"/>
        </w:rPr>
      </w:pPr>
    </w:p>
    <w:tbl>
      <w:tblPr>
        <w:tblStyle w:val="Grilledutableau"/>
        <w:tblW w:w="14425" w:type="dxa"/>
        <w:tblLayout w:type="fixed"/>
        <w:tblLook w:val="04A0" w:firstRow="1" w:lastRow="0" w:firstColumn="1" w:lastColumn="0" w:noHBand="0" w:noVBand="1"/>
      </w:tblPr>
      <w:tblGrid>
        <w:gridCol w:w="519"/>
        <w:gridCol w:w="15"/>
        <w:gridCol w:w="1944"/>
        <w:gridCol w:w="40"/>
        <w:gridCol w:w="5954"/>
        <w:gridCol w:w="5953"/>
      </w:tblGrid>
      <w:tr w:rsidR="002C1C24" w:rsidRPr="0029497D" w:rsidTr="00B04C23">
        <w:trPr>
          <w:trHeight w:val="368"/>
        </w:trPr>
        <w:tc>
          <w:tcPr>
            <w:tcW w:w="534" w:type="dxa"/>
            <w:gridSpan w:val="2"/>
            <w:tcBorders>
              <w:bottom w:val="single" w:sz="4" w:space="0" w:color="auto"/>
            </w:tcBorders>
            <w:shd w:val="clear" w:color="auto" w:fill="E1E876" w:themeFill="background2" w:themeFillTint="99"/>
          </w:tcPr>
          <w:p w:rsidR="002C1C24" w:rsidRPr="005542C4" w:rsidRDefault="002C1C24" w:rsidP="00D35E88">
            <w:pPr>
              <w:pStyle w:val="Corpsdetexte2"/>
              <w:spacing w:after="0" w:line="240" w:lineRule="auto"/>
              <w:rPr>
                <w:rFonts w:ascii="Marianne" w:hAnsi="Marianne" w:cs="Arial"/>
                <w:bCs/>
                <w:color w:val="3C4693" w:themeColor="text2"/>
                <w:sz w:val="18"/>
                <w:szCs w:val="18"/>
                <w:lang w:val="fr-FR" w:eastAsia="fr-FR"/>
              </w:rPr>
            </w:pPr>
            <w:r w:rsidRPr="005542C4">
              <w:rPr>
                <w:rFonts w:ascii="Marianne" w:hAnsi="Marianne" w:cs="Arial"/>
                <w:bCs/>
                <w:color w:val="3C4693" w:themeColor="text2"/>
                <w:sz w:val="18"/>
                <w:szCs w:val="18"/>
                <w:lang w:val="fr-FR" w:eastAsia="fr-FR"/>
              </w:rPr>
              <w:t>N°</w:t>
            </w:r>
          </w:p>
        </w:tc>
        <w:tc>
          <w:tcPr>
            <w:tcW w:w="1984" w:type="dxa"/>
            <w:gridSpan w:val="2"/>
            <w:tcBorders>
              <w:bottom w:val="single" w:sz="4" w:space="0" w:color="auto"/>
            </w:tcBorders>
            <w:shd w:val="clear" w:color="auto" w:fill="E1E876" w:themeFill="background2" w:themeFillTint="99"/>
          </w:tcPr>
          <w:p w:rsidR="002C1C24" w:rsidRPr="005542C4" w:rsidRDefault="002C1C24" w:rsidP="00D35E88">
            <w:pPr>
              <w:pStyle w:val="Corpsdetexte2"/>
              <w:spacing w:after="0" w:line="240" w:lineRule="auto"/>
              <w:rPr>
                <w:rFonts w:ascii="Marianne" w:hAnsi="Marianne" w:cs="Arial"/>
                <w:bCs/>
                <w:color w:val="3C4693" w:themeColor="text2"/>
                <w:sz w:val="18"/>
                <w:szCs w:val="18"/>
                <w:lang w:val="fr-FR" w:eastAsia="fr-FR"/>
              </w:rPr>
            </w:pPr>
            <w:r w:rsidRPr="005542C4">
              <w:rPr>
                <w:rFonts w:ascii="Marianne" w:hAnsi="Marianne" w:cs="Arial"/>
                <w:bCs/>
                <w:color w:val="3C4693" w:themeColor="text2"/>
                <w:sz w:val="18"/>
                <w:szCs w:val="18"/>
                <w:lang w:val="fr-FR" w:eastAsia="fr-FR"/>
              </w:rPr>
              <w:t>Items et références</w:t>
            </w:r>
          </w:p>
          <w:p w:rsidR="002C1C24" w:rsidRPr="005542C4" w:rsidRDefault="002C1C24" w:rsidP="00D35E88">
            <w:pPr>
              <w:pStyle w:val="Corpsdetexte2"/>
              <w:spacing w:after="0" w:line="240" w:lineRule="auto"/>
              <w:rPr>
                <w:rFonts w:ascii="Marianne" w:hAnsi="Marianne" w:cs="Arial"/>
                <w:bCs/>
                <w:color w:val="3C4693" w:themeColor="text2"/>
                <w:sz w:val="18"/>
                <w:szCs w:val="18"/>
                <w:lang w:val="fr-FR" w:eastAsia="fr-FR"/>
              </w:rPr>
            </w:pPr>
          </w:p>
        </w:tc>
        <w:tc>
          <w:tcPr>
            <w:tcW w:w="5954" w:type="dxa"/>
            <w:tcBorders>
              <w:bottom w:val="single" w:sz="4" w:space="0" w:color="auto"/>
            </w:tcBorders>
            <w:shd w:val="clear" w:color="auto" w:fill="E1E876" w:themeFill="background2" w:themeFillTint="99"/>
          </w:tcPr>
          <w:p w:rsidR="002C1C24" w:rsidRPr="005542C4" w:rsidRDefault="00B04C23" w:rsidP="00D35E88">
            <w:pPr>
              <w:pStyle w:val="Corpsdetexte2"/>
              <w:spacing w:after="0" w:line="240" w:lineRule="auto"/>
              <w:rPr>
                <w:rFonts w:ascii="Marianne" w:hAnsi="Marianne" w:cs="Arial"/>
                <w:bCs/>
                <w:color w:val="3C4693"/>
                <w:sz w:val="18"/>
                <w:szCs w:val="18"/>
                <w:lang w:val="fr-FR" w:eastAsia="fr-FR"/>
              </w:rPr>
            </w:pPr>
            <w:r w:rsidRPr="005542C4">
              <w:rPr>
                <w:rFonts w:ascii="Marianne" w:hAnsi="Marianne" w:cs="Arial"/>
                <w:bCs/>
                <w:color w:val="3C4693" w:themeColor="text2"/>
                <w:sz w:val="18"/>
                <w:szCs w:val="18"/>
                <w:lang w:val="fr-FR" w:eastAsia="fr-FR"/>
              </w:rPr>
              <w:t>Renseignements</w:t>
            </w:r>
          </w:p>
        </w:tc>
        <w:tc>
          <w:tcPr>
            <w:tcW w:w="5953" w:type="dxa"/>
            <w:tcBorders>
              <w:bottom w:val="single" w:sz="4" w:space="0" w:color="auto"/>
            </w:tcBorders>
            <w:shd w:val="clear" w:color="auto" w:fill="E1E876" w:themeFill="background2" w:themeFillTint="99"/>
          </w:tcPr>
          <w:p w:rsidR="002C1C24" w:rsidRPr="005542C4" w:rsidRDefault="00B04C23" w:rsidP="00D35E88">
            <w:pPr>
              <w:pStyle w:val="Corpsdetexte2"/>
              <w:spacing w:after="0" w:line="240" w:lineRule="auto"/>
              <w:rPr>
                <w:rFonts w:ascii="Marianne" w:hAnsi="Marianne" w:cs="Arial"/>
                <w:bCs/>
                <w:color w:val="3C4693"/>
                <w:sz w:val="18"/>
                <w:szCs w:val="18"/>
                <w:lang w:val="fr-FR" w:eastAsia="fr-FR"/>
              </w:rPr>
            </w:pPr>
            <w:r w:rsidRPr="005542C4">
              <w:rPr>
                <w:rFonts w:ascii="Marianne" w:hAnsi="Marianne" w:cs="Arial"/>
                <w:bCs/>
                <w:color w:val="3C4693"/>
                <w:sz w:val="18"/>
                <w:szCs w:val="18"/>
                <w:lang w:val="fr-FR" w:eastAsia="fr-FR"/>
              </w:rPr>
              <w:t>A remplir par l’établissement</w:t>
            </w:r>
          </w:p>
        </w:tc>
      </w:tr>
      <w:tr w:rsidR="00F2220E" w:rsidRPr="0029497D" w:rsidTr="00D35E88">
        <w:trPr>
          <w:trHeight w:val="326"/>
        </w:trPr>
        <w:tc>
          <w:tcPr>
            <w:tcW w:w="14425" w:type="dxa"/>
            <w:gridSpan w:val="6"/>
            <w:shd w:val="clear" w:color="auto" w:fill="BFBFBF" w:themeFill="background1" w:themeFillShade="BF"/>
          </w:tcPr>
          <w:p w:rsidR="00F2220E"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 xml:space="preserve">1 - </w:t>
            </w:r>
            <w:r w:rsidR="00535414" w:rsidRPr="005542C4">
              <w:rPr>
                <w:rFonts w:ascii="Marianne" w:hAnsi="Marianne" w:cs="Arial"/>
                <w:color w:val="3C4693" w:themeColor="text2"/>
                <w:sz w:val="18"/>
                <w:szCs w:val="18"/>
                <w:lang w:val="fr-FR"/>
              </w:rPr>
              <w:t xml:space="preserve">ORGANISATION </w:t>
            </w:r>
            <w:r w:rsidR="000E6CE6" w:rsidRPr="005542C4">
              <w:rPr>
                <w:rFonts w:ascii="Marianne" w:hAnsi="Marianne" w:cs="Arial"/>
                <w:color w:val="3C4693" w:themeColor="text2"/>
                <w:sz w:val="18"/>
                <w:szCs w:val="18"/>
                <w:lang w:val="fr-FR"/>
              </w:rPr>
              <w:t>GENERAL</w:t>
            </w:r>
            <w:r w:rsidR="002F72CA" w:rsidRPr="005542C4">
              <w:rPr>
                <w:rFonts w:ascii="Marianne" w:hAnsi="Marianne" w:cs="Arial"/>
                <w:color w:val="3C4693" w:themeColor="text2"/>
                <w:sz w:val="18"/>
                <w:szCs w:val="18"/>
                <w:lang w:val="fr-FR"/>
              </w:rPr>
              <w:t>E</w:t>
            </w:r>
          </w:p>
        </w:tc>
      </w:tr>
      <w:tr w:rsidR="00F2220E" w:rsidRPr="0029497D" w:rsidTr="00B04C23">
        <w:trPr>
          <w:trHeight w:val="326"/>
        </w:trPr>
        <w:tc>
          <w:tcPr>
            <w:tcW w:w="519" w:type="dxa"/>
            <w:shd w:val="clear" w:color="auto" w:fill="F2F2F2" w:themeFill="background1" w:themeFillShade="F2"/>
          </w:tcPr>
          <w:p w:rsidR="00F2220E"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1.1</w:t>
            </w:r>
          </w:p>
        </w:tc>
        <w:tc>
          <w:tcPr>
            <w:tcW w:w="1959" w:type="dxa"/>
            <w:gridSpan w:val="2"/>
            <w:shd w:val="clear" w:color="auto" w:fill="F2F2F2" w:themeFill="background1" w:themeFillShade="F2"/>
          </w:tcPr>
          <w:p w:rsidR="00F2220E" w:rsidRPr="005542C4" w:rsidRDefault="000E6CE6"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Ouverture</w:t>
            </w:r>
          </w:p>
        </w:tc>
        <w:tc>
          <w:tcPr>
            <w:tcW w:w="5994" w:type="dxa"/>
            <w:gridSpan w:val="2"/>
            <w:shd w:val="clear" w:color="auto" w:fill="auto"/>
          </w:tcPr>
          <w:p w:rsidR="00F2220E" w:rsidRPr="005542C4" w:rsidRDefault="000E6CE6"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sz w:val="18"/>
                <w:szCs w:val="18"/>
                <w:lang w:val="fr-FR"/>
              </w:rPr>
              <w:t>Préciser les horaires d’ouverture de la stérilisation</w:t>
            </w:r>
            <w:r w:rsidR="00DA5D49" w:rsidRPr="005542C4">
              <w:rPr>
                <w:rFonts w:ascii="Calibri" w:hAnsi="Calibri" w:cs="Calibri"/>
                <w:sz w:val="18"/>
                <w:szCs w:val="18"/>
                <w:lang w:val="fr-FR"/>
              </w:rPr>
              <w:t> </w:t>
            </w:r>
            <w:r w:rsidR="00673DD3" w:rsidRPr="005542C4">
              <w:rPr>
                <w:rFonts w:ascii="Marianne" w:hAnsi="Marianne"/>
                <w:sz w:val="18"/>
                <w:szCs w:val="18"/>
                <w:lang w:val="fr-FR"/>
              </w:rPr>
              <w:t>et décrire l’organisation mise en place pour assurer la continuité de l’activité</w:t>
            </w:r>
            <w:r w:rsidR="00DA5D49" w:rsidRPr="005542C4">
              <w:rPr>
                <w:rFonts w:ascii="Marianne" w:hAnsi="Marianne"/>
                <w:sz w:val="18"/>
                <w:szCs w:val="18"/>
                <w:lang w:val="fr-FR"/>
              </w:rPr>
              <w:t xml:space="preserve">: </w:t>
            </w:r>
          </w:p>
        </w:tc>
        <w:tc>
          <w:tcPr>
            <w:tcW w:w="5953" w:type="dxa"/>
            <w:shd w:val="clear" w:color="auto" w:fill="auto"/>
          </w:tcPr>
          <w:p w:rsidR="00F2220E" w:rsidRPr="005542C4" w:rsidRDefault="00F2220E" w:rsidP="00D35E88">
            <w:pPr>
              <w:pStyle w:val="Corpsdetexte2"/>
              <w:spacing w:after="0" w:line="240" w:lineRule="auto"/>
              <w:rPr>
                <w:rFonts w:ascii="Marianne" w:hAnsi="Marianne" w:cs="Arial"/>
                <w:bCs/>
                <w:color w:val="3C4693"/>
                <w:sz w:val="18"/>
                <w:szCs w:val="18"/>
                <w:lang w:val="fr-FR" w:eastAsia="fr-FR"/>
              </w:rPr>
            </w:pPr>
          </w:p>
        </w:tc>
      </w:tr>
      <w:tr w:rsidR="00E44671" w:rsidRPr="0029497D" w:rsidTr="00B04C23">
        <w:trPr>
          <w:trHeight w:val="326"/>
        </w:trPr>
        <w:tc>
          <w:tcPr>
            <w:tcW w:w="519" w:type="dxa"/>
            <w:shd w:val="clear" w:color="auto" w:fill="F2F2F2" w:themeFill="background1" w:themeFillShade="F2"/>
          </w:tcPr>
          <w:p w:rsidR="00E44671"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1.2</w:t>
            </w:r>
          </w:p>
        </w:tc>
        <w:tc>
          <w:tcPr>
            <w:tcW w:w="1959" w:type="dxa"/>
            <w:gridSpan w:val="2"/>
            <w:shd w:val="clear" w:color="auto" w:fill="F2F2F2" w:themeFill="background1" w:themeFillShade="F2"/>
          </w:tcPr>
          <w:p w:rsidR="00E44671" w:rsidRPr="005542C4" w:rsidRDefault="00E44671"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Volume</w:t>
            </w:r>
          </w:p>
        </w:tc>
        <w:tc>
          <w:tcPr>
            <w:tcW w:w="5994" w:type="dxa"/>
            <w:gridSpan w:val="2"/>
            <w:shd w:val="clear" w:color="auto" w:fill="auto"/>
          </w:tcPr>
          <w:p w:rsidR="00E44671" w:rsidRPr="005542C4" w:rsidRDefault="00E44671" w:rsidP="00DA5D49">
            <w:pPr>
              <w:pStyle w:val="Corpsdetexte2"/>
              <w:spacing w:after="0" w:line="240" w:lineRule="auto"/>
              <w:rPr>
                <w:rFonts w:ascii="Marianne" w:hAnsi="Marianne"/>
                <w:sz w:val="18"/>
                <w:szCs w:val="18"/>
                <w:lang w:val="fr-FR"/>
              </w:rPr>
            </w:pPr>
            <w:r w:rsidRPr="005542C4">
              <w:rPr>
                <w:rFonts w:ascii="Marianne" w:hAnsi="Marianne"/>
                <w:sz w:val="18"/>
                <w:szCs w:val="18"/>
                <w:lang w:val="fr-FR"/>
              </w:rPr>
              <w:t>Nombre U</w:t>
            </w:r>
            <w:r w:rsidR="00DA5D49" w:rsidRPr="005542C4">
              <w:rPr>
                <w:rFonts w:ascii="Marianne" w:hAnsi="Marianne"/>
                <w:sz w:val="18"/>
                <w:szCs w:val="18"/>
                <w:lang w:val="fr-FR"/>
              </w:rPr>
              <w:t>O</w:t>
            </w:r>
            <w:r w:rsidRPr="005542C4">
              <w:rPr>
                <w:rFonts w:ascii="Marianne" w:hAnsi="Marianne"/>
                <w:sz w:val="18"/>
                <w:szCs w:val="18"/>
                <w:lang w:val="fr-FR"/>
              </w:rPr>
              <w:t xml:space="preserve"> réalisées par an</w:t>
            </w:r>
            <w:r w:rsidR="00DA5D49" w:rsidRPr="005542C4">
              <w:rPr>
                <w:rFonts w:ascii="Calibri" w:hAnsi="Calibri" w:cs="Calibri"/>
                <w:sz w:val="18"/>
                <w:szCs w:val="18"/>
                <w:lang w:val="fr-FR"/>
              </w:rPr>
              <w:t> </w:t>
            </w:r>
            <w:r w:rsidR="00DA5D49" w:rsidRPr="005542C4">
              <w:rPr>
                <w:rFonts w:ascii="Marianne" w:hAnsi="Marianne"/>
                <w:sz w:val="18"/>
                <w:szCs w:val="18"/>
                <w:lang w:val="fr-FR"/>
              </w:rPr>
              <w:t xml:space="preserve">: </w:t>
            </w:r>
          </w:p>
        </w:tc>
        <w:tc>
          <w:tcPr>
            <w:tcW w:w="5953" w:type="dxa"/>
            <w:shd w:val="clear" w:color="auto" w:fill="auto"/>
          </w:tcPr>
          <w:p w:rsidR="00E44671" w:rsidRPr="005542C4" w:rsidRDefault="00E44671" w:rsidP="00D35E88">
            <w:pPr>
              <w:pStyle w:val="Corpsdetexte2"/>
              <w:spacing w:after="0" w:line="240" w:lineRule="auto"/>
              <w:rPr>
                <w:rFonts w:ascii="Marianne" w:hAnsi="Marianne" w:cs="Arial"/>
                <w:bCs/>
                <w:color w:val="3C4693"/>
                <w:sz w:val="18"/>
                <w:szCs w:val="18"/>
                <w:lang w:val="fr-FR" w:eastAsia="fr-FR"/>
              </w:rPr>
            </w:pPr>
          </w:p>
        </w:tc>
      </w:tr>
      <w:tr w:rsidR="00535414" w:rsidRPr="0029497D" w:rsidTr="00B04C23">
        <w:trPr>
          <w:trHeight w:val="326"/>
        </w:trPr>
        <w:tc>
          <w:tcPr>
            <w:tcW w:w="519" w:type="dxa"/>
            <w:shd w:val="clear" w:color="auto" w:fill="F2F2F2" w:themeFill="background1" w:themeFillShade="F2"/>
          </w:tcPr>
          <w:p w:rsidR="00535414"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1.3</w:t>
            </w:r>
          </w:p>
        </w:tc>
        <w:tc>
          <w:tcPr>
            <w:tcW w:w="1959" w:type="dxa"/>
            <w:gridSpan w:val="2"/>
            <w:shd w:val="clear" w:color="auto" w:fill="F2F2F2" w:themeFill="background1" w:themeFillShade="F2"/>
          </w:tcPr>
          <w:p w:rsidR="00535414" w:rsidRPr="005542C4" w:rsidRDefault="00535414" w:rsidP="004721A4">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Responsabilité pharmaceutique</w:t>
            </w:r>
          </w:p>
        </w:tc>
        <w:tc>
          <w:tcPr>
            <w:tcW w:w="5994" w:type="dxa"/>
            <w:gridSpan w:val="2"/>
            <w:shd w:val="clear" w:color="auto" w:fill="auto"/>
          </w:tcPr>
          <w:p w:rsidR="00535414" w:rsidRPr="005542C4" w:rsidRDefault="00535414" w:rsidP="004721A4">
            <w:pPr>
              <w:rPr>
                <w:rFonts w:ascii="Marianne" w:hAnsi="Marianne" w:cs="Arial"/>
                <w:sz w:val="18"/>
                <w:szCs w:val="18"/>
                <w:lang w:val="fr-FR"/>
              </w:rPr>
            </w:pPr>
            <w:r w:rsidRPr="005542C4">
              <w:rPr>
                <w:rFonts w:ascii="Marianne" w:hAnsi="Marianne" w:cs="Arial"/>
                <w:sz w:val="18"/>
                <w:szCs w:val="18"/>
                <w:lang w:val="fr-FR"/>
              </w:rPr>
              <w:t>Préciser si toutes les étapes de préparation des dispositifs médicaux stériles (c'est à dire exception faite de la pré-désinfection) sont mises en œuvre par la pharmacie à usage intérieur : le nettoyage, le conditionnement, la stérilisation proprement dite, la libération des charges, le st</w:t>
            </w:r>
            <w:r w:rsidR="00501F4A" w:rsidRPr="005542C4">
              <w:rPr>
                <w:rFonts w:ascii="Marianne" w:hAnsi="Marianne" w:cs="Arial"/>
                <w:sz w:val="18"/>
                <w:szCs w:val="18"/>
                <w:lang w:val="fr-FR"/>
              </w:rPr>
              <w:t>ockage et la mise à disposition</w:t>
            </w:r>
            <w:r w:rsidR="00501F4A" w:rsidRPr="005542C4">
              <w:rPr>
                <w:rFonts w:ascii="Calibri" w:hAnsi="Calibri" w:cs="Calibri"/>
                <w:sz w:val="18"/>
                <w:szCs w:val="18"/>
                <w:lang w:val="fr-FR"/>
              </w:rPr>
              <w:t> </w:t>
            </w:r>
            <w:r w:rsidR="00501F4A" w:rsidRPr="005542C4">
              <w:rPr>
                <w:rFonts w:ascii="Marianne" w:hAnsi="Marianne" w:cs="Arial"/>
                <w:sz w:val="18"/>
                <w:szCs w:val="18"/>
                <w:lang w:val="fr-FR"/>
              </w:rPr>
              <w:t>:</w:t>
            </w:r>
          </w:p>
        </w:tc>
        <w:tc>
          <w:tcPr>
            <w:tcW w:w="5953" w:type="dxa"/>
            <w:shd w:val="clear" w:color="auto" w:fill="auto"/>
          </w:tcPr>
          <w:p w:rsidR="00535414" w:rsidRPr="005542C4" w:rsidRDefault="00535414" w:rsidP="00D35E88">
            <w:pPr>
              <w:pStyle w:val="Corpsdetexte2"/>
              <w:spacing w:after="0" w:line="240" w:lineRule="auto"/>
              <w:rPr>
                <w:rFonts w:ascii="Marianne" w:hAnsi="Marianne" w:cs="Arial"/>
                <w:bCs/>
                <w:color w:val="3C4693"/>
                <w:sz w:val="18"/>
                <w:szCs w:val="18"/>
                <w:lang w:val="fr-FR" w:eastAsia="fr-FR"/>
              </w:rPr>
            </w:pPr>
          </w:p>
        </w:tc>
      </w:tr>
      <w:tr w:rsidR="00B04C23" w:rsidRPr="0029497D" w:rsidTr="005B093E">
        <w:trPr>
          <w:trHeight w:val="326"/>
        </w:trPr>
        <w:tc>
          <w:tcPr>
            <w:tcW w:w="14425" w:type="dxa"/>
            <w:gridSpan w:val="6"/>
            <w:shd w:val="clear" w:color="auto" w:fill="BFBFBF" w:themeFill="background1" w:themeFillShade="BF"/>
          </w:tcPr>
          <w:p w:rsidR="00B04C23" w:rsidRPr="005542C4" w:rsidRDefault="002A59CA" w:rsidP="00D35E88">
            <w:pPr>
              <w:pStyle w:val="Corpsdetexte2"/>
              <w:spacing w:after="0" w:line="240" w:lineRule="auto"/>
              <w:rPr>
                <w:rFonts w:ascii="Marianne" w:hAnsi="Marianne" w:cs="Arial"/>
                <w:bCs/>
                <w:color w:val="3C4693"/>
                <w:sz w:val="18"/>
                <w:szCs w:val="18"/>
                <w:lang w:val="fr-FR" w:eastAsia="fr-FR"/>
              </w:rPr>
            </w:pPr>
            <w:r w:rsidRPr="005542C4">
              <w:rPr>
                <w:rFonts w:ascii="Marianne" w:hAnsi="Marianne" w:cs="Arial"/>
                <w:color w:val="3C4693" w:themeColor="text2"/>
                <w:sz w:val="18"/>
                <w:szCs w:val="18"/>
                <w:lang w:val="fr-FR"/>
              </w:rPr>
              <w:t xml:space="preserve">2 - </w:t>
            </w:r>
            <w:r w:rsidR="00B04C23" w:rsidRPr="005542C4">
              <w:rPr>
                <w:rFonts w:ascii="Marianne" w:hAnsi="Marianne" w:cs="Arial"/>
                <w:color w:val="3C4693" w:themeColor="text2"/>
                <w:sz w:val="18"/>
                <w:szCs w:val="18"/>
                <w:lang w:val="fr-FR"/>
              </w:rPr>
              <w:t>MOYENS EN PERSONNEL</w:t>
            </w:r>
          </w:p>
        </w:tc>
      </w:tr>
      <w:tr w:rsidR="00535414" w:rsidRPr="0029497D" w:rsidTr="00B04C23">
        <w:trPr>
          <w:trHeight w:val="326"/>
        </w:trPr>
        <w:tc>
          <w:tcPr>
            <w:tcW w:w="519" w:type="dxa"/>
            <w:shd w:val="clear" w:color="auto" w:fill="F2F2F2" w:themeFill="background1" w:themeFillShade="F2"/>
          </w:tcPr>
          <w:p w:rsidR="00535414"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2.1</w:t>
            </w:r>
          </w:p>
        </w:tc>
        <w:tc>
          <w:tcPr>
            <w:tcW w:w="1959" w:type="dxa"/>
            <w:gridSpan w:val="2"/>
            <w:shd w:val="clear" w:color="auto" w:fill="F2F2F2" w:themeFill="background1" w:themeFillShade="F2"/>
          </w:tcPr>
          <w:p w:rsidR="00535414" w:rsidRPr="005542C4" w:rsidRDefault="00535414" w:rsidP="00D35E88">
            <w:pPr>
              <w:pStyle w:val="Corpsdetexte2"/>
              <w:spacing w:after="0" w:line="240" w:lineRule="auto"/>
              <w:rPr>
                <w:rFonts w:ascii="Marianne" w:hAnsi="Marianne" w:cs="Arial"/>
                <w:color w:val="3C4693" w:themeColor="text2"/>
                <w:sz w:val="18"/>
                <w:szCs w:val="18"/>
              </w:rPr>
            </w:pPr>
            <w:r w:rsidRPr="005542C4">
              <w:rPr>
                <w:rFonts w:ascii="Marianne" w:hAnsi="Marianne" w:cs="Arial"/>
                <w:color w:val="3C4693" w:themeColor="text2"/>
                <w:sz w:val="18"/>
                <w:szCs w:val="18"/>
              </w:rPr>
              <w:t>Personnel</w:t>
            </w:r>
          </w:p>
        </w:tc>
        <w:tc>
          <w:tcPr>
            <w:tcW w:w="5994" w:type="dxa"/>
            <w:gridSpan w:val="2"/>
            <w:shd w:val="clear" w:color="auto" w:fill="auto"/>
          </w:tcPr>
          <w:p w:rsidR="00535414" w:rsidRPr="005542C4" w:rsidRDefault="00535414" w:rsidP="002C0F64">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 xml:space="preserve">Préciser la qualification et l’effectif en ETP associé </w:t>
            </w:r>
            <w:r w:rsidR="00673DD3" w:rsidRPr="005542C4">
              <w:rPr>
                <w:rFonts w:ascii="Marianne" w:hAnsi="Marianne"/>
                <w:sz w:val="18"/>
                <w:szCs w:val="18"/>
                <w:lang w:val="fr-FR"/>
              </w:rPr>
              <w:t>du personnel de la stérilisation</w:t>
            </w:r>
            <w:r w:rsidR="00EC2DAE" w:rsidRPr="005542C4">
              <w:rPr>
                <w:rFonts w:ascii="Marianne" w:hAnsi="Marianne"/>
                <w:sz w:val="18"/>
                <w:szCs w:val="18"/>
                <w:lang w:val="fr-FR"/>
              </w:rPr>
              <w:t>, y compris le temps pharmacien</w:t>
            </w:r>
            <w:r w:rsidR="002A59CA" w:rsidRPr="005542C4">
              <w:rPr>
                <w:rFonts w:ascii="Marianne" w:hAnsi="Marianne"/>
                <w:sz w:val="18"/>
                <w:szCs w:val="18"/>
                <w:lang w:val="fr-FR"/>
              </w:rPr>
              <w:t xml:space="preserve"> </w:t>
            </w:r>
            <w:r w:rsidR="00673DD3" w:rsidRPr="005542C4">
              <w:rPr>
                <w:rFonts w:ascii="Marianne" w:hAnsi="Marianne"/>
                <w:sz w:val="18"/>
                <w:szCs w:val="18"/>
                <w:lang w:val="fr-FR"/>
              </w:rPr>
              <w:t>:</w:t>
            </w:r>
            <w:r w:rsidRPr="005542C4">
              <w:rPr>
                <w:rFonts w:ascii="Marianne" w:hAnsi="Marianne"/>
                <w:sz w:val="18"/>
                <w:szCs w:val="18"/>
                <w:lang w:val="fr-FR"/>
              </w:rPr>
              <w:t xml:space="preserve"> </w:t>
            </w:r>
          </w:p>
          <w:p w:rsidR="0031281F" w:rsidRPr="005542C4" w:rsidRDefault="00535414" w:rsidP="0031281F">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Responsable du système permettant d’assurer la qualité de la stérilisation des DM</w:t>
            </w:r>
            <w:r w:rsidRPr="005542C4">
              <w:rPr>
                <w:rFonts w:ascii="Calibri" w:hAnsi="Calibri" w:cs="Calibri"/>
                <w:sz w:val="18"/>
                <w:szCs w:val="18"/>
                <w:lang w:val="fr-FR"/>
              </w:rPr>
              <w:t> </w:t>
            </w:r>
            <w:r w:rsidRPr="005542C4">
              <w:rPr>
                <w:rFonts w:ascii="Marianne" w:hAnsi="Marianne"/>
                <w:sz w:val="18"/>
                <w:szCs w:val="18"/>
                <w:lang w:val="fr-FR"/>
              </w:rPr>
              <w:t xml:space="preserve">: </w:t>
            </w:r>
          </w:p>
        </w:tc>
        <w:tc>
          <w:tcPr>
            <w:tcW w:w="5953" w:type="dxa"/>
            <w:shd w:val="clear" w:color="auto" w:fill="auto"/>
          </w:tcPr>
          <w:p w:rsidR="00535414" w:rsidRPr="005542C4" w:rsidRDefault="00535414" w:rsidP="00D35E88">
            <w:pPr>
              <w:pStyle w:val="Corpsdetexte2"/>
              <w:spacing w:after="0" w:line="240" w:lineRule="auto"/>
              <w:rPr>
                <w:rFonts w:ascii="Marianne" w:hAnsi="Marianne" w:cs="Arial"/>
                <w:bCs/>
                <w:color w:val="3C4693"/>
                <w:sz w:val="18"/>
                <w:szCs w:val="18"/>
                <w:lang w:val="fr-FR" w:eastAsia="fr-FR"/>
              </w:rPr>
            </w:pPr>
          </w:p>
        </w:tc>
      </w:tr>
      <w:tr w:rsidR="00535414" w:rsidRPr="0029497D" w:rsidTr="00B04C23">
        <w:trPr>
          <w:trHeight w:val="326"/>
        </w:trPr>
        <w:tc>
          <w:tcPr>
            <w:tcW w:w="519" w:type="dxa"/>
            <w:shd w:val="clear" w:color="auto" w:fill="F2F2F2" w:themeFill="background1" w:themeFillShade="F2"/>
          </w:tcPr>
          <w:p w:rsidR="00535414"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2.2</w:t>
            </w:r>
          </w:p>
        </w:tc>
        <w:tc>
          <w:tcPr>
            <w:tcW w:w="1959" w:type="dxa"/>
            <w:gridSpan w:val="2"/>
            <w:shd w:val="clear" w:color="auto" w:fill="F2F2F2" w:themeFill="background1" w:themeFillShade="F2"/>
          </w:tcPr>
          <w:p w:rsidR="00535414" w:rsidRPr="005542C4" w:rsidRDefault="00535414"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Formation</w:t>
            </w:r>
          </w:p>
        </w:tc>
        <w:tc>
          <w:tcPr>
            <w:tcW w:w="5994" w:type="dxa"/>
            <w:gridSpan w:val="2"/>
            <w:shd w:val="clear" w:color="auto" w:fill="auto"/>
          </w:tcPr>
          <w:p w:rsidR="00535414" w:rsidRPr="005542C4" w:rsidRDefault="00535414" w:rsidP="00EC2DAE">
            <w:pPr>
              <w:pStyle w:val="Corpsdetexte2"/>
              <w:spacing w:after="0" w:line="240" w:lineRule="auto"/>
              <w:rPr>
                <w:rFonts w:ascii="Marianne" w:hAnsi="Marianne"/>
                <w:sz w:val="18"/>
                <w:szCs w:val="18"/>
                <w:lang w:val="fr-FR"/>
              </w:rPr>
            </w:pPr>
            <w:r w:rsidRPr="005542C4">
              <w:rPr>
                <w:rFonts w:ascii="Marianne" w:hAnsi="Marianne"/>
                <w:sz w:val="18"/>
                <w:szCs w:val="18"/>
                <w:lang w:val="fr-FR"/>
              </w:rPr>
              <w:t xml:space="preserve">Décrire les modalités de formation </w:t>
            </w:r>
            <w:r w:rsidR="00EC2DAE" w:rsidRPr="005542C4">
              <w:rPr>
                <w:rFonts w:ascii="Marianne" w:hAnsi="Marianne"/>
                <w:sz w:val="18"/>
                <w:szCs w:val="18"/>
                <w:lang w:val="fr-FR"/>
              </w:rPr>
              <w:t xml:space="preserve">initiale et </w:t>
            </w:r>
            <w:r w:rsidRPr="005542C4">
              <w:rPr>
                <w:rFonts w:ascii="Marianne" w:hAnsi="Marianne"/>
                <w:sz w:val="18"/>
                <w:szCs w:val="18"/>
                <w:lang w:val="fr-FR"/>
              </w:rPr>
              <w:t>continue du personnel de stérilisation ou joindre la procédure correspondante</w:t>
            </w:r>
            <w:r w:rsidR="00501F4A" w:rsidRPr="005542C4">
              <w:rPr>
                <w:rFonts w:ascii="Calibri" w:hAnsi="Calibri" w:cs="Calibri"/>
                <w:sz w:val="18"/>
                <w:szCs w:val="18"/>
                <w:lang w:val="fr-FR"/>
              </w:rPr>
              <w:t> </w:t>
            </w:r>
            <w:r w:rsidR="00501F4A" w:rsidRPr="005542C4">
              <w:rPr>
                <w:rFonts w:ascii="Marianne" w:hAnsi="Marianne"/>
                <w:sz w:val="18"/>
                <w:szCs w:val="18"/>
                <w:lang w:val="fr-FR"/>
              </w:rPr>
              <w:t>:</w:t>
            </w:r>
          </w:p>
        </w:tc>
        <w:tc>
          <w:tcPr>
            <w:tcW w:w="5953" w:type="dxa"/>
            <w:shd w:val="clear" w:color="auto" w:fill="auto"/>
          </w:tcPr>
          <w:p w:rsidR="00535414" w:rsidRPr="005542C4" w:rsidRDefault="00535414" w:rsidP="00D35E88">
            <w:pPr>
              <w:pStyle w:val="Corpsdetexte2"/>
              <w:spacing w:after="0" w:line="240" w:lineRule="auto"/>
              <w:rPr>
                <w:rFonts w:ascii="Marianne" w:hAnsi="Marianne" w:cs="Arial"/>
                <w:bCs/>
                <w:color w:val="3C4693"/>
                <w:sz w:val="18"/>
                <w:szCs w:val="18"/>
                <w:lang w:val="fr-FR" w:eastAsia="fr-FR"/>
              </w:rPr>
            </w:pPr>
          </w:p>
        </w:tc>
      </w:tr>
      <w:tr w:rsidR="00535414" w:rsidRPr="0029497D" w:rsidTr="00D35E88">
        <w:trPr>
          <w:trHeight w:val="326"/>
        </w:trPr>
        <w:tc>
          <w:tcPr>
            <w:tcW w:w="14425" w:type="dxa"/>
            <w:gridSpan w:val="6"/>
            <w:shd w:val="clear" w:color="auto" w:fill="BFBFBF" w:themeFill="background1" w:themeFillShade="BF"/>
          </w:tcPr>
          <w:p w:rsidR="00535414"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 xml:space="preserve">3 - </w:t>
            </w:r>
            <w:r w:rsidR="00535414" w:rsidRPr="005542C4">
              <w:rPr>
                <w:rFonts w:ascii="Marianne" w:hAnsi="Marianne" w:cs="Arial"/>
                <w:color w:val="3C4693" w:themeColor="text2"/>
                <w:sz w:val="18"/>
                <w:szCs w:val="18"/>
                <w:lang w:val="fr-FR"/>
              </w:rPr>
              <w:t xml:space="preserve">LOCAUX </w:t>
            </w:r>
          </w:p>
        </w:tc>
      </w:tr>
      <w:tr w:rsidR="00535414" w:rsidRPr="0029497D" w:rsidTr="00B04C23">
        <w:trPr>
          <w:trHeight w:val="558"/>
        </w:trPr>
        <w:tc>
          <w:tcPr>
            <w:tcW w:w="534" w:type="dxa"/>
            <w:gridSpan w:val="2"/>
            <w:shd w:val="clear" w:color="auto" w:fill="F2F2F2" w:themeFill="background1" w:themeFillShade="F2"/>
          </w:tcPr>
          <w:p w:rsidR="00535414"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3.1</w:t>
            </w:r>
          </w:p>
        </w:tc>
        <w:tc>
          <w:tcPr>
            <w:tcW w:w="1984" w:type="dxa"/>
            <w:gridSpan w:val="2"/>
            <w:shd w:val="clear" w:color="auto" w:fill="F2F2F2" w:themeFill="background1" w:themeFillShade="F2"/>
          </w:tcPr>
          <w:p w:rsidR="00535414" w:rsidRPr="005542C4" w:rsidRDefault="00535414" w:rsidP="003D6E07">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 xml:space="preserve">Description </w:t>
            </w:r>
          </w:p>
        </w:tc>
        <w:tc>
          <w:tcPr>
            <w:tcW w:w="5954" w:type="dxa"/>
          </w:tcPr>
          <w:p w:rsidR="00FD3F5F" w:rsidRPr="005542C4" w:rsidRDefault="00501F4A" w:rsidP="00FD3F5F">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Préciser la localisation du service de stérilisation par rapport à l’emplacement des blocs opératoires</w:t>
            </w:r>
            <w:r w:rsidRPr="005542C4">
              <w:rPr>
                <w:rFonts w:ascii="Calibri" w:hAnsi="Calibri" w:cs="Calibri"/>
                <w:sz w:val="18"/>
                <w:szCs w:val="18"/>
                <w:lang w:val="fr-FR"/>
              </w:rPr>
              <w:t> </w:t>
            </w:r>
            <w:r w:rsidR="002F7875" w:rsidRPr="005542C4">
              <w:rPr>
                <w:rFonts w:ascii="Marianne" w:hAnsi="Marianne"/>
                <w:sz w:val="18"/>
                <w:szCs w:val="18"/>
                <w:lang w:val="fr-FR"/>
              </w:rPr>
              <w:t>ou l’indiquer sur les plans</w:t>
            </w:r>
            <w:r w:rsidRPr="005542C4">
              <w:rPr>
                <w:rFonts w:ascii="Marianne" w:hAnsi="Marianne"/>
                <w:sz w:val="18"/>
                <w:szCs w:val="18"/>
                <w:lang w:val="fr-FR"/>
              </w:rPr>
              <w:t>:</w:t>
            </w:r>
          </w:p>
          <w:p w:rsidR="00535414" w:rsidRPr="005542C4" w:rsidRDefault="00FD3F5F" w:rsidP="00FD3F5F">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En ce qui concerne la ZAC, décrire succinctement le traitement d’air. Préciser notamment s’il est dédié, les gradients de pression entre les différentes zones, la classe d’air de chaque zone, le taux de renouvellement horaire, et la localisation des dispositifs de contrôle de différentiels de pression permettant de s’assurer qu’il existe une surpression &gt;= 15 Pa +/-5 entre la zone de conditionnement et les zones environnantes adjacentes</w:t>
            </w:r>
            <w:r w:rsidRPr="005542C4">
              <w:rPr>
                <w:rFonts w:ascii="Calibri" w:hAnsi="Calibri" w:cs="Calibri"/>
                <w:sz w:val="18"/>
                <w:szCs w:val="18"/>
                <w:lang w:val="fr-FR"/>
              </w:rPr>
              <w:t> </w:t>
            </w:r>
            <w:r w:rsidRPr="005542C4">
              <w:rPr>
                <w:rFonts w:ascii="Marianne" w:hAnsi="Marianne"/>
                <w:sz w:val="18"/>
                <w:szCs w:val="18"/>
                <w:lang w:val="fr-FR"/>
              </w:rPr>
              <w:t>:</w:t>
            </w:r>
          </w:p>
          <w:p w:rsidR="001A17E5" w:rsidRPr="005542C4" w:rsidRDefault="001A17E5" w:rsidP="00FD3F5F">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Préciser si les portes des sas d’accès à la ZAC sont asservies</w:t>
            </w:r>
            <w:r w:rsidRPr="005542C4">
              <w:rPr>
                <w:rFonts w:ascii="Calibri" w:hAnsi="Calibri" w:cs="Calibri"/>
                <w:sz w:val="18"/>
                <w:szCs w:val="18"/>
                <w:lang w:val="fr-FR"/>
              </w:rPr>
              <w:t> </w:t>
            </w:r>
            <w:r w:rsidRPr="005542C4">
              <w:rPr>
                <w:rFonts w:ascii="Marianne" w:hAnsi="Marianne"/>
                <w:sz w:val="18"/>
                <w:szCs w:val="18"/>
                <w:lang w:val="fr-FR"/>
              </w:rPr>
              <w:t>:</w:t>
            </w:r>
          </w:p>
          <w:p w:rsidR="00535414" w:rsidRPr="005542C4" w:rsidRDefault="00535414" w:rsidP="00F81D03">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Décrire, le cas échéant, les locaux dédiés au linge</w:t>
            </w:r>
            <w:r w:rsidR="00501F4A" w:rsidRPr="005542C4">
              <w:rPr>
                <w:rFonts w:ascii="Calibri" w:hAnsi="Calibri" w:cs="Calibri"/>
                <w:sz w:val="18"/>
                <w:szCs w:val="18"/>
                <w:lang w:val="fr-FR"/>
              </w:rPr>
              <w:t> </w:t>
            </w:r>
            <w:r w:rsidR="00501F4A" w:rsidRPr="005542C4">
              <w:rPr>
                <w:rFonts w:ascii="Marianne" w:hAnsi="Marianne"/>
                <w:sz w:val="18"/>
                <w:szCs w:val="18"/>
                <w:lang w:val="fr-FR"/>
              </w:rPr>
              <w:t>:</w:t>
            </w:r>
          </w:p>
          <w:p w:rsidR="00EC2EA1" w:rsidRPr="005542C4" w:rsidRDefault="00535414" w:rsidP="003D6E07">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Décrire les moyens de communication avec les services utilisateurs</w:t>
            </w:r>
            <w:r w:rsidR="00501F4A" w:rsidRPr="005542C4">
              <w:rPr>
                <w:rFonts w:ascii="Calibri" w:hAnsi="Calibri" w:cs="Calibri"/>
                <w:sz w:val="18"/>
                <w:szCs w:val="18"/>
                <w:lang w:val="fr-FR"/>
              </w:rPr>
              <w:t> </w:t>
            </w:r>
            <w:r w:rsidR="00501F4A" w:rsidRPr="005542C4">
              <w:rPr>
                <w:rFonts w:ascii="Marianne" w:hAnsi="Marianne"/>
                <w:sz w:val="18"/>
                <w:szCs w:val="18"/>
                <w:lang w:val="fr-FR"/>
              </w:rPr>
              <w:t>:</w:t>
            </w:r>
          </w:p>
          <w:p w:rsidR="003D6E07" w:rsidRPr="005542C4" w:rsidRDefault="003D6E07" w:rsidP="003D6E07">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 xml:space="preserve">Indiquer les modalités de qualification </w:t>
            </w:r>
            <w:r w:rsidR="0098345B" w:rsidRPr="005542C4">
              <w:rPr>
                <w:rFonts w:ascii="Marianne" w:hAnsi="Marianne"/>
                <w:sz w:val="18"/>
                <w:szCs w:val="18"/>
                <w:lang w:val="fr-FR"/>
              </w:rPr>
              <w:t xml:space="preserve">de la ZAC et la </w:t>
            </w:r>
            <w:r w:rsidR="0098345B" w:rsidRPr="005542C4">
              <w:rPr>
                <w:rFonts w:ascii="Marianne" w:hAnsi="Marianne"/>
                <w:sz w:val="18"/>
                <w:szCs w:val="18"/>
                <w:lang w:val="fr-FR"/>
              </w:rPr>
              <w:lastRenderedPageBreak/>
              <w:t>fréquence de re</w:t>
            </w:r>
            <w:r w:rsidRPr="005542C4">
              <w:rPr>
                <w:rFonts w:ascii="Marianne" w:hAnsi="Marianne"/>
                <w:sz w:val="18"/>
                <w:szCs w:val="18"/>
                <w:lang w:val="fr-FR"/>
              </w:rPr>
              <w:t>qualification ou joindre la procédure correspondante</w:t>
            </w:r>
            <w:r w:rsidRPr="005542C4">
              <w:rPr>
                <w:rFonts w:ascii="Calibri" w:hAnsi="Calibri" w:cs="Calibri"/>
                <w:sz w:val="18"/>
                <w:szCs w:val="18"/>
                <w:lang w:val="fr-FR"/>
              </w:rPr>
              <w:t> </w:t>
            </w:r>
            <w:r w:rsidRPr="005542C4">
              <w:rPr>
                <w:rFonts w:ascii="Marianne" w:hAnsi="Marianne"/>
                <w:sz w:val="18"/>
                <w:szCs w:val="18"/>
                <w:lang w:val="fr-FR"/>
              </w:rPr>
              <w:t>:</w:t>
            </w:r>
          </w:p>
        </w:tc>
        <w:tc>
          <w:tcPr>
            <w:tcW w:w="5953" w:type="dxa"/>
            <w:shd w:val="clear" w:color="auto" w:fill="auto"/>
          </w:tcPr>
          <w:p w:rsidR="00535414" w:rsidRPr="005542C4" w:rsidRDefault="00535414" w:rsidP="00D35E88">
            <w:pPr>
              <w:pStyle w:val="Corpsdetexte2"/>
              <w:spacing w:after="0" w:line="240" w:lineRule="auto"/>
              <w:rPr>
                <w:rFonts w:ascii="Marianne" w:hAnsi="Marianne" w:cs="Arial"/>
                <w:sz w:val="18"/>
                <w:szCs w:val="18"/>
                <w:lang w:val="fr-FR"/>
              </w:rPr>
            </w:pPr>
          </w:p>
        </w:tc>
      </w:tr>
      <w:tr w:rsidR="00535414" w:rsidRPr="0029497D" w:rsidTr="00B04C23">
        <w:trPr>
          <w:trHeight w:val="558"/>
        </w:trPr>
        <w:tc>
          <w:tcPr>
            <w:tcW w:w="534" w:type="dxa"/>
            <w:gridSpan w:val="2"/>
            <w:shd w:val="clear" w:color="auto" w:fill="F2F2F2" w:themeFill="background1" w:themeFillShade="F2"/>
          </w:tcPr>
          <w:p w:rsidR="00535414"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3.2</w:t>
            </w:r>
          </w:p>
        </w:tc>
        <w:tc>
          <w:tcPr>
            <w:tcW w:w="1984" w:type="dxa"/>
            <w:gridSpan w:val="2"/>
            <w:shd w:val="clear" w:color="auto" w:fill="F2F2F2" w:themeFill="background1" w:themeFillShade="F2"/>
          </w:tcPr>
          <w:p w:rsidR="00535414" w:rsidRPr="005542C4" w:rsidRDefault="00535414" w:rsidP="00D35E88">
            <w:pPr>
              <w:pStyle w:val="Corpsdetexte2"/>
              <w:spacing w:after="0" w:line="240" w:lineRule="auto"/>
              <w:rPr>
                <w:rFonts w:ascii="Marianne" w:hAnsi="Marianne" w:cs="Arial"/>
                <w:color w:val="3C4693" w:themeColor="text2"/>
                <w:sz w:val="18"/>
                <w:szCs w:val="18"/>
              </w:rPr>
            </w:pPr>
            <w:r w:rsidRPr="005542C4">
              <w:rPr>
                <w:rFonts w:ascii="Marianne" w:hAnsi="Marianne" w:cs="Arial"/>
                <w:color w:val="3C4693" w:themeColor="text2"/>
                <w:sz w:val="18"/>
                <w:szCs w:val="18"/>
              </w:rPr>
              <w:t>Contrôles environnementaux</w:t>
            </w:r>
          </w:p>
        </w:tc>
        <w:tc>
          <w:tcPr>
            <w:tcW w:w="5954" w:type="dxa"/>
          </w:tcPr>
          <w:p w:rsidR="00535414" w:rsidRPr="005542C4" w:rsidRDefault="00535414" w:rsidP="008C5993">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Indiquer les modalités et fréquences de</w:t>
            </w:r>
            <w:r w:rsidR="00501F4A" w:rsidRPr="005542C4">
              <w:rPr>
                <w:rFonts w:ascii="Marianne" w:hAnsi="Marianne"/>
                <w:sz w:val="18"/>
                <w:szCs w:val="18"/>
                <w:lang w:val="fr-FR"/>
              </w:rPr>
              <w:t>s</w:t>
            </w:r>
            <w:r w:rsidRPr="005542C4">
              <w:rPr>
                <w:rFonts w:ascii="Marianne" w:hAnsi="Marianne"/>
                <w:sz w:val="18"/>
                <w:szCs w:val="18"/>
                <w:lang w:val="fr-FR"/>
              </w:rPr>
              <w:t xml:space="preserve"> contrôles microbiol</w:t>
            </w:r>
            <w:r w:rsidR="00501F4A" w:rsidRPr="005542C4">
              <w:rPr>
                <w:rFonts w:ascii="Marianne" w:hAnsi="Marianne"/>
                <w:sz w:val="18"/>
                <w:szCs w:val="18"/>
                <w:lang w:val="fr-FR"/>
              </w:rPr>
              <w:t>og</w:t>
            </w:r>
            <w:r w:rsidRPr="005542C4">
              <w:rPr>
                <w:rFonts w:ascii="Marianne" w:hAnsi="Marianne"/>
                <w:sz w:val="18"/>
                <w:szCs w:val="18"/>
                <w:lang w:val="fr-FR"/>
              </w:rPr>
              <w:t>iques réalisés en ZAC</w:t>
            </w:r>
            <w:r w:rsidR="00501F4A" w:rsidRPr="005542C4">
              <w:rPr>
                <w:rFonts w:ascii="Calibri" w:hAnsi="Calibri" w:cs="Calibri"/>
                <w:sz w:val="18"/>
                <w:szCs w:val="18"/>
                <w:lang w:val="fr-FR"/>
              </w:rPr>
              <w:t> </w:t>
            </w:r>
            <w:r w:rsidRPr="005542C4">
              <w:rPr>
                <w:rFonts w:ascii="Marianne" w:hAnsi="Marianne"/>
                <w:sz w:val="18"/>
                <w:szCs w:val="18"/>
                <w:lang w:val="fr-FR"/>
              </w:rPr>
              <w:t xml:space="preserve">(aérobiocontamination et prélèvements de surface) ou joindre la </w:t>
            </w:r>
            <w:r w:rsidR="00501F4A" w:rsidRPr="005542C4">
              <w:rPr>
                <w:rFonts w:ascii="Marianne" w:hAnsi="Marianne"/>
                <w:sz w:val="18"/>
                <w:szCs w:val="18"/>
                <w:lang w:val="fr-FR"/>
              </w:rPr>
              <w:t>procédure</w:t>
            </w:r>
            <w:r w:rsidRPr="005542C4">
              <w:rPr>
                <w:rFonts w:ascii="Marianne" w:hAnsi="Marianne"/>
                <w:sz w:val="18"/>
                <w:szCs w:val="18"/>
                <w:lang w:val="fr-FR"/>
              </w:rPr>
              <w:t xml:space="preserve"> ou le plan de contrôle correspondant(e</w:t>
            </w:r>
            <w:r w:rsidR="00501F4A" w:rsidRPr="005542C4">
              <w:rPr>
                <w:rFonts w:ascii="Marianne" w:hAnsi="Marianne"/>
                <w:sz w:val="18"/>
                <w:szCs w:val="18"/>
                <w:lang w:val="fr-FR"/>
              </w:rPr>
              <w:t>)</w:t>
            </w:r>
            <w:r w:rsidR="00501F4A" w:rsidRPr="005542C4">
              <w:rPr>
                <w:rFonts w:ascii="Calibri" w:hAnsi="Calibri" w:cs="Calibri"/>
                <w:sz w:val="18"/>
                <w:szCs w:val="18"/>
                <w:lang w:val="fr-FR"/>
              </w:rPr>
              <w:t> </w:t>
            </w:r>
            <w:r w:rsidR="00501F4A" w:rsidRPr="005542C4">
              <w:rPr>
                <w:rFonts w:ascii="Marianne" w:hAnsi="Marianne"/>
                <w:sz w:val="18"/>
                <w:szCs w:val="18"/>
                <w:lang w:val="fr-FR"/>
              </w:rPr>
              <w:t>:</w:t>
            </w:r>
          </w:p>
          <w:p w:rsidR="00535414" w:rsidRPr="005542C4" w:rsidRDefault="00535414" w:rsidP="00DA5D49">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Indiquer les modalités et fréquence de contrôles des eaux utilisées en stérilisation ou joindre la procédure ou le pl</w:t>
            </w:r>
            <w:r w:rsidR="00501F4A" w:rsidRPr="005542C4">
              <w:rPr>
                <w:rFonts w:ascii="Marianne" w:hAnsi="Marianne"/>
                <w:sz w:val="18"/>
                <w:szCs w:val="18"/>
                <w:lang w:val="fr-FR"/>
              </w:rPr>
              <w:t>an de contrôle correspondant(e)</w:t>
            </w:r>
            <w:r w:rsidR="00501F4A" w:rsidRPr="005542C4">
              <w:rPr>
                <w:rFonts w:ascii="Calibri" w:hAnsi="Calibri" w:cs="Calibri"/>
                <w:sz w:val="18"/>
                <w:szCs w:val="18"/>
                <w:lang w:val="fr-FR"/>
              </w:rPr>
              <w:t> </w:t>
            </w:r>
            <w:r w:rsidR="00501F4A" w:rsidRPr="005542C4">
              <w:rPr>
                <w:rFonts w:ascii="Marianne" w:hAnsi="Marianne"/>
                <w:sz w:val="18"/>
                <w:szCs w:val="18"/>
                <w:lang w:val="fr-FR"/>
              </w:rPr>
              <w:t>:</w:t>
            </w:r>
          </w:p>
        </w:tc>
        <w:tc>
          <w:tcPr>
            <w:tcW w:w="5953" w:type="dxa"/>
            <w:shd w:val="clear" w:color="auto" w:fill="auto"/>
          </w:tcPr>
          <w:p w:rsidR="00535414" w:rsidRPr="005542C4" w:rsidRDefault="00535414" w:rsidP="00D35E88">
            <w:pPr>
              <w:pStyle w:val="Corpsdetexte2"/>
              <w:spacing w:after="0" w:line="240" w:lineRule="auto"/>
              <w:rPr>
                <w:rFonts w:ascii="Marianne" w:hAnsi="Marianne" w:cs="Arial"/>
                <w:sz w:val="18"/>
                <w:szCs w:val="18"/>
                <w:lang w:val="fr-FR"/>
              </w:rPr>
            </w:pPr>
          </w:p>
        </w:tc>
      </w:tr>
      <w:tr w:rsidR="00535414" w:rsidRPr="0029497D" w:rsidTr="00B04C23">
        <w:trPr>
          <w:trHeight w:val="558"/>
        </w:trPr>
        <w:tc>
          <w:tcPr>
            <w:tcW w:w="534" w:type="dxa"/>
            <w:gridSpan w:val="2"/>
            <w:shd w:val="clear" w:color="auto" w:fill="F2F2F2" w:themeFill="background1" w:themeFillShade="F2"/>
          </w:tcPr>
          <w:p w:rsidR="00535414"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3.3</w:t>
            </w:r>
          </w:p>
        </w:tc>
        <w:tc>
          <w:tcPr>
            <w:tcW w:w="1984" w:type="dxa"/>
            <w:gridSpan w:val="2"/>
            <w:shd w:val="clear" w:color="auto" w:fill="F2F2F2" w:themeFill="background1" w:themeFillShade="F2"/>
          </w:tcPr>
          <w:p w:rsidR="00535414" w:rsidRPr="005542C4" w:rsidRDefault="00535414"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Entretien</w:t>
            </w:r>
          </w:p>
        </w:tc>
        <w:tc>
          <w:tcPr>
            <w:tcW w:w="5954" w:type="dxa"/>
          </w:tcPr>
          <w:p w:rsidR="00535414" w:rsidRPr="005542C4" w:rsidRDefault="00535414" w:rsidP="008C5993">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Préciser les modalités prévues pour l’entretien</w:t>
            </w:r>
            <w:r w:rsidR="00501F4A" w:rsidRPr="005542C4">
              <w:rPr>
                <w:rFonts w:ascii="Calibri" w:hAnsi="Calibri" w:cs="Calibri"/>
                <w:sz w:val="18"/>
                <w:szCs w:val="18"/>
                <w:lang w:val="fr-FR"/>
              </w:rPr>
              <w:t> </w:t>
            </w:r>
            <w:r w:rsidR="00501F4A" w:rsidRPr="005542C4">
              <w:rPr>
                <w:rFonts w:ascii="Marianne" w:hAnsi="Marianne"/>
                <w:sz w:val="18"/>
                <w:szCs w:val="18"/>
                <w:lang w:val="fr-FR"/>
              </w:rPr>
              <w:t>:</w:t>
            </w:r>
          </w:p>
          <w:p w:rsidR="00535414" w:rsidRPr="005542C4" w:rsidRDefault="00535414" w:rsidP="0011558E">
            <w:pPr>
              <w:pStyle w:val="Paragraphedeliste"/>
              <w:numPr>
                <w:ilvl w:val="0"/>
                <w:numId w:val="24"/>
              </w:numPr>
              <w:ind w:left="306" w:hanging="283"/>
              <w:rPr>
                <w:rFonts w:ascii="Marianne" w:hAnsi="Marianne"/>
                <w:sz w:val="18"/>
                <w:szCs w:val="18"/>
                <w:lang w:val="fr-FR"/>
              </w:rPr>
            </w:pPr>
            <w:r w:rsidRPr="005542C4">
              <w:rPr>
                <w:rFonts w:ascii="Marianne" w:hAnsi="Marianne"/>
                <w:sz w:val="18"/>
                <w:szCs w:val="18"/>
                <w:lang w:val="fr-FR"/>
              </w:rPr>
              <w:t>Préciser si les surfaces apparentes, y compris les plafonds, permettent un nettoyage aisé et limitent l'accumulation et la libération de particules</w:t>
            </w:r>
            <w:r w:rsidR="00501F4A" w:rsidRPr="005542C4">
              <w:rPr>
                <w:rFonts w:ascii="Calibri" w:hAnsi="Calibri" w:cs="Calibri"/>
                <w:sz w:val="18"/>
                <w:szCs w:val="18"/>
                <w:lang w:val="fr-FR"/>
              </w:rPr>
              <w:t> </w:t>
            </w:r>
            <w:r w:rsidR="00501F4A" w:rsidRPr="005542C4">
              <w:rPr>
                <w:rFonts w:ascii="Marianne" w:hAnsi="Marianne"/>
                <w:sz w:val="18"/>
                <w:szCs w:val="18"/>
                <w:lang w:val="fr-FR"/>
              </w:rPr>
              <w:t>:</w:t>
            </w:r>
          </w:p>
        </w:tc>
        <w:tc>
          <w:tcPr>
            <w:tcW w:w="5953" w:type="dxa"/>
            <w:shd w:val="clear" w:color="auto" w:fill="auto"/>
          </w:tcPr>
          <w:p w:rsidR="00535414" w:rsidRPr="005542C4" w:rsidRDefault="00535414" w:rsidP="00D35E88">
            <w:pPr>
              <w:pStyle w:val="Corpsdetexte2"/>
              <w:spacing w:after="0" w:line="240" w:lineRule="auto"/>
              <w:rPr>
                <w:rFonts w:ascii="Marianne" w:hAnsi="Marianne" w:cs="Arial"/>
                <w:sz w:val="18"/>
                <w:szCs w:val="18"/>
                <w:lang w:val="fr-FR"/>
              </w:rPr>
            </w:pPr>
          </w:p>
        </w:tc>
      </w:tr>
      <w:tr w:rsidR="00535414" w:rsidRPr="0029497D" w:rsidTr="00B04C23">
        <w:trPr>
          <w:trHeight w:val="558"/>
        </w:trPr>
        <w:tc>
          <w:tcPr>
            <w:tcW w:w="534" w:type="dxa"/>
            <w:gridSpan w:val="2"/>
            <w:shd w:val="clear" w:color="auto" w:fill="F2F2F2" w:themeFill="background1" w:themeFillShade="F2"/>
          </w:tcPr>
          <w:p w:rsidR="00535414" w:rsidRPr="005542C4" w:rsidRDefault="002A59CA"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3.4</w:t>
            </w:r>
          </w:p>
        </w:tc>
        <w:tc>
          <w:tcPr>
            <w:tcW w:w="1984" w:type="dxa"/>
            <w:gridSpan w:val="2"/>
            <w:shd w:val="clear" w:color="auto" w:fill="F2F2F2" w:themeFill="background1" w:themeFillShade="F2"/>
          </w:tcPr>
          <w:p w:rsidR="00535414" w:rsidRPr="005542C4" w:rsidRDefault="00535414"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Accès</w:t>
            </w:r>
          </w:p>
        </w:tc>
        <w:tc>
          <w:tcPr>
            <w:tcW w:w="5954" w:type="dxa"/>
          </w:tcPr>
          <w:p w:rsidR="00535414" w:rsidRPr="005542C4" w:rsidRDefault="00535414" w:rsidP="0043102A">
            <w:pPr>
              <w:rPr>
                <w:rFonts w:ascii="Marianne" w:hAnsi="Marianne"/>
                <w:sz w:val="18"/>
                <w:szCs w:val="18"/>
                <w:lang w:val="fr-FR"/>
              </w:rPr>
            </w:pPr>
            <w:r w:rsidRPr="005542C4">
              <w:rPr>
                <w:rFonts w:ascii="Marianne" w:hAnsi="Marianne"/>
                <w:sz w:val="18"/>
                <w:szCs w:val="18"/>
                <w:lang w:val="fr-FR"/>
              </w:rPr>
              <w:t>Préciser comment l’accès est limité aux personnes autorisées</w:t>
            </w:r>
          </w:p>
        </w:tc>
        <w:tc>
          <w:tcPr>
            <w:tcW w:w="5953" w:type="dxa"/>
            <w:shd w:val="clear" w:color="auto" w:fill="auto"/>
          </w:tcPr>
          <w:p w:rsidR="00535414" w:rsidRPr="005542C4" w:rsidRDefault="00535414" w:rsidP="00D35E88">
            <w:pPr>
              <w:pStyle w:val="Corpsdetexte2"/>
              <w:spacing w:after="0" w:line="240" w:lineRule="auto"/>
              <w:rPr>
                <w:rFonts w:ascii="Marianne" w:hAnsi="Marianne" w:cs="Arial"/>
                <w:sz w:val="18"/>
                <w:szCs w:val="18"/>
                <w:lang w:val="fr-FR"/>
              </w:rPr>
            </w:pPr>
          </w:p>
        </w:tc>
      </w:tr>
      <w:tr w:rsidR="00535414" w:rsidRPr="0029497D" w:rsidTr="00D35E88">
        <w:tc>
          <w:tcPr>
            <w:tcW w:w="14425" w:type="dxa"/>
            <w:gridSpan w:val="6"/>
            <w:shd w:val="clear" w:color="auto" w:fill="BFBFBF" w:themeFill="background1" w:themeFillShade="BF"/>
          </w:tcPr>
          <w:p w:rsidR="00535414" w:rsidRPr="005542C4" w:rsidRDefault="00F91185" w:rsidP="0029497D">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 xml:space="preserve">4 - </w:t>
            </w:r>
            <w:r w:rsidR="00535414" w:rsidRPr="005542C4">
              <w:rPr>
                <w:rFonts w:ascii="Marianne" w:hAnsi="Marianne" w:cs="Arial"/>
                <w:color w:val="3C4693" w:themeColor="text2"/>
                <w:sz w:val="18"/>
                <w:szCs w:val="18"/>
                <w:lang w:val="fr-FR"/>
              </w:rPr>
              <w:t>MOYENS</w:t>
            </w:r>
          </w:p>
        </w:tc>
      </w:tr>
      <w:tr w:rsidR="00535414" w:rsidRPr="0029497D" w:rsidTr="00B04C23">
        <w:tc>
          <w:tcPr>
            <w:tcW w:w="534" w:type="dxa"/>
            <w:gridSpan w:val="2"/>
            <w:shd w:val="clear" w:color="auto" w:fill="F2F2F2" w:themeFill="background1" w:themeFillShade="F2"/>
          </w:tcPr>
          <w:p w:rsidR="00535414" w:rsidRPr="005542C4" w:rsidRDefault="00F91185"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4.1</w:t>
            </w:r>
          </w:p>
        </w:tc>
        <w:tc>
          <w:tcPr>
            <w:tcW w:w="1984" w:type="dxa"/>
            <w:gridSpan w:val="2"/>
            <w:shd w:val="clear" w:color="auto" w:fill="F2F2F2" w:themeFill="background1" w:themeFillShade="F2"/>
          </w:tcPr>
          <w:p w:rsidR="00535414" w:rsidRPr="005542C4" w:rsidRDefault="00535414"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Equipements</w:t>
            </w:r>
          </w:p>
        </w:tc>
        <w:tc>
          <w:tcPr>
            <w:tcW w:w="5954" w:type="dxa"/>
          </w:tcPr>
          <w:p w:rsidR="00535414" w:rsidRPr="005542C4" w:rsidRDefault="000242D8" w:rsidP="004D159A">
            <w:pPr>
              <w:pStyle w:val="Paragraphedeliste"/>
              <w:numPr>
                <w:ilvl w:val="0"/>
                <w:numId w:val="24"/>
              </w:numPr>
              <w:ind w:left="317"/>
              <w:rPr>
                <w:rFonts w:ascii="Marianne" w:hAnsi="Marianne" w:cs="Arial"/>
                <w:sz w:val="18"/>
                <w:szCs w:val="18"/>
                <w:lang w:val="fr-FR"/>
              </w:rPr>
            </w:pPr>
            <w:r w:rsidRPr="005542C4">
              <w:rPr>
                <w:rFonts w:ascii="Marianne" w:hAnsi="Marianne" w:cs="Arial"/>
                <w:sz w:val="18"/>
                <w:szCs w:val="18"/>
                <w:lang w:val="fr-FR"/>
              </w:rPr>
              <w:t>Lister</w:t>
            </w:r>
            <w:r w:rsidR="00535414" w:rsidRPr="005542C4">
              <w:rPr>
                <w:rFonts w:ascii="Marianne" w:hAnsi="Marianne" w:cs="Arial"/>
                <w:sz w:val="18"/>
                <w:szCs w:val="18"/>
                <w:lang w:val="fr-FR"/>
              </w:rPr>
              <w:t xml:space="preserve"> les équipements (laveur-désinfecteurs, </w:t>
            </w:r>
            <w:r w:rsidR="00FB0ED7" w:rsidRPr="005542C4">
              <w:rPr>
                <w:rFonts w:ascii="Marianne" w:hAnsi="Marianne" w:cs="Arial"/>
                <w:sz w:val="18"/>
                <w:szCs w:val="18"/>
                <w:lang w:val="fr-FR"/>
              </w:rPr>
              <w:t xml:space="preserve">cabines de lavage, </w:t>
            </w:r>
            <w:r w:rsidR="00535414" w:rsidRPr="005542C4">
              <w:rPr>
                <w:rFonts w:ascii="Marianne" w:hAnsi="Marianne" w:cs="Arial"/>
                <w:sz w:val="18"/>
                <w:szCs w:val="18"/>
                <w:lang w:val="fr-FR"/>
              </w:rPr>
              <w:t>autoclaves, soudeuses, bacs à ultrasons, laveur-désinfecteurs dentaires, STERRAD, etc.) et indiquer la date d’installation</w:t>
            </w:r>
            <w:r w:rsidRPr="005542C4">
              <w:rPr>
                <w:rFonts w:ascii="Marianne" w:hAnsi="Marianne" w:cs="Arial"/>
                <w:sz w:val="18"/>
                <w:szCs w:val="18"/>
                <w:lang w:val="fr-FR"/>
              </w:rPr>
              <w:t>, la capacité et l</w:t>
            </w:r>
            <w:r w:rsidR="0098345B" w:rsidRPr="005542C4">
              <w:rPr>
                <w:rFonts w:ascii="Marianne" w:hAnsi="Marianne" w:cs="Arial"/>
                <w:sz w:val="18"/>
                <w:szCs w:val="18"/>
                <w:lang w:val="fr-FR"/>
              </w:rPr>
              <w:t>a présence de</w:t>
            </w:r>
            <w:r w:rsidRPr="005542C4">
              <w:rPr>
                <w:rFonts w:ascii="Marianne" w:hAnsi="Marianne" w:cs="Arial"/>
                <w:sz w:val="18"/>
                <w:szCs w:val="18"/>
                <w:lang w:val="fr-FR"/>
              </w:rPr>
              <w:t xml:space="preserve"> systèmes d’alarmes</w:t>
            </w:r>
            <w:r w:rsidR="0098345B" w:rsidRPr="005542C4">
              <w:rPr>
                <w:rFonts w:ascii="Marianne" w:hAnsi="Marianne" w:cs="Arial"/>
                <w:sz w:val="18"/>
                <w:szCs w:val="18"/>
                <w:lang w:val="fr-FR"/>
              </w:rPr>
              <w:t>, le cas échéant</w:t>
            </w:r>
            <w:r w:rsidRPr="005542C4">
              <w:rPr>
                <w:rFonts w:ascii="Calibri" w:hAnsi="Calibri" w:cs="Calibri"/>
                <w:sz w:val="18"/>
                <w:szCs w:val="18"/>
                <w:lang w:val="fr-FR"/>
              </w:rPr>
              <w:t> </w:t>
            </w:r>
            <w:r w:rsidRPr="005542C4">
              <w:rPr>
                <w:rFonts w:ascii="Marianne" w:hAnsi="Marianne" w:cs="Arial"/>
                <w:sz w:val="18"/>
                <w:szCs w:val="18"/>
                <w:lang w:val="fr-FR"/>
              </w:rPr>
              <w:t>:</w:t>
            </w:r>
          </w:p>
          <w:p w:rsidR="00C44B85" w:rsidRPr="005542C4" w:rsidRDefault="00535414" w:rsidP="00C44B85">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 xml:space="preserve">Indiquer les modalités de maintenance et de qualification de ces équipements ou joindre la procédure </w:t>
            </w:r>
            <w:r w:rsidR="00185E13" w:rsidRPr="005542C4">
              <w:rPr>
                <w:rFonts w:ascii="Marianne" w:hAnsi="Marianne" w:cs="Arial"/>
                <w:sz w:val="18"/>
                <w:szCs w:val="18"/>
                <w:lang w:val="fr-FR"/>
              </w:rPr>
              <w:t xml:space="preserve">ou plan de maintenance </w:t>
            </w:r>
            <w:r w:rsidRPr="005542C4">
              <w:rPr>
                <w:rFonts w:ascii="Marianne" w:hAnsi="Marianne" w:cs="Arial"/>
                <w:sz w:val="18"/>
                <w:szCs w:val="18"/>
                <w:lang w:val="fr-FR"/>
              </w:rPr>
              <w:t>correspondant</w:t>
            </w:r>
            <w:r w:rsidR="00185E13" w:rsidRPr="005542C4">
              <w:rPr>
                <w:rFonts w:ascii="Marianne" w:hAnsi="Marianne" w:cs="Arial"/>
                <w:sz w:val="18"/>
                <w:szCs w:val="18"/>
                <w:lang w:val="fr-FR"/>
              </w:rPr>
              <w:t>(</w:t>
            </w:r>
            <w:r w:rsidRPr="005542C4">
              <w:rPr>
                <w:rFonts w:ascii="Marianne" w:hAnsi="Marianne" w:cs="Arial"/>
                <w:sz w:val="18"/>
                <w:szCs w:val="18"/>
                <w:lang w:val="fr-FR"/>
              </w:rPr>
              <w:t>e</w:t>
            </w:r>
            <w:r w:rsidR="00185E13" w:rsidRPr="005542C4">
              <w:rPr>
                <w:rFonts w:ascii="Marianne" w:hAnsi="Marianne" w:cs="Arial"/>
                <w:sz w:val="18"/>
                <w:szCs w:val="18"/>
                <w:lang w:val="fr-FR"/>
              </w:rPr>
              <w:t>)</w:t>
            </w:r>
            <w:r w:rsidRPr="005542C4">
              <w:rPr>
                <w:rFonts w:ascii="Calibri" w:hAnsi="Calibri" w:cs="Calibri"/>
                <w:sz w:val="18"/>
                <w:szCs w:val="18"/>
                <w:lang w:val="fr-FR"/>
              </w:rPr>
              <w:t> </w:t>
            </w:r>
            <w:r w:rsidRPr="005542C4">
              <w:rPr>
                <w:rFonts w:ascii="Marianne" w:hAnsi="Marianne" w:cs="Arial"/>
                <w:sz w:val="18"/>
                <w:szCs w:val="18"/>
                <w:lang w:val="fr-FR"/>
              </w:rPr>
              <w:t xml:space="preserve">: </w:t>
            </w:r>
          </w:p>
          <w:p w:rsidR="00C44B85" w:rsidRPr="005542C4" w:rsidRDefault="00C44B85" w:rsidP="00C44B85">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Décrire les modalités de maintenance et contrôle de routine des containers</w:t>
            </w:r>
            <w:r w:rsidRPr="005542C4">
              <w:rPr>
                <w:rFonts w:ascii="Calibri" w:hAnsi="Calibri" w:cs="Calibri"/>
                <w:sz w:val="18"/>
                <w:szCs w:val="18"/>
                <w:lang w:val="fr-FR"/>
              </w:rPr>
              <w:t> </w:t>
            </w:r>
            <w:r w:rsidRPr="005542C4">
              <w:rPr>
                <w:rFonts w:ascii="Marianne" w:hAnsi="Marianne" w:cs="Arial"/>
                <w:sz w:val="18"/>
                <w:szCs w:val="18"/>
                <w:lang w:val="fr-FR"/>
              </w:rPr>
              <w:t>:</w:t>
            </w:r>
          </w:p>
          <w:p w:rsidR="00535414" w:rsidRPr="005542C4" w:rsidRDefault="00535414" w:rsidP="007C4900">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Décrire le système de traitement de l’eau</w:t>
            </w:r>
            <w:r w:rsidRPr="005542C4">
              <w:rPr>
                <w:rFonts w:ascii="Calibri" w:hAnsi="Calibri" w:cs="Calibri"/>
                <w:sz w:val="18"/>
                <w:szCs w:val="18"/>
                <w:lang w:val="fr-FR"/>
              </w:rPr>
              <w:t> </w:t>
            </w:r>
            <w:r w:rsidRPr="005542C4">
              <w:rPr>
                <w:rFonts w:ascii="Marianne" w:hAnsi="Marianne" w:cs="Arial"/>
                <w:sz w:val="18"/>
                <w:szCs w:val="18"/>
                <w:lang w:val="fr-FR"/>
              </w:rPr>
              <w:t xml:space="preserve">: </w:t>
            </w:r>
          </w:p>
          <w:p w:rsidR="00535414" w:rsidRPr="005542C4" w:rsidRDefault="00535414" w:rsidP="001D3CBA">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Décrire les moyens de transport des DM stérilisés</w:t>
            </w:r>
            <w:r w:rsidRPr="005542C4">
              <w:rPr>
                <w:rFonts w:ascii="Calibri" w:hAnsi="Calibri" w:cs="Calibri"/>
                <w:sz w:val="18"/>
                <w:szCs w:val="18"/>
                <w:lang w:val="fr-FR"/>
              </w:rPr>
              <w:t> </w:t>
            </w:r>
            <w:r w:rsidRPr="005542C4">
              <w:rPr>
                <w:rFonts w:ascii="Marianne" w:hAnsi="Marianne" w:cs="Arial"/>
                <w:sz w:val="18"/>
                <w:szCs w:val="18"/>
                <w:lang w:val="fr-FR"/>
              </w:rPr>
              <w:t xml:space="preserve">: </w:t>
            </w:r>
          </w:p>
        </w:tc>
        <w:tc>
          <w:tcPr>
            <w:tcW w:w="5953" w:type="dxa"/>
            <w:shd w:val="clear" w:color="auto" w:fill="auto"/>
          </w:tcPr>
          <w:p w:rsidR="00535414" w:rsidRPr="005542C4" w:rsidRDefault="00535414" w:rsidP="00D35E88">
            <w:pPr>
              <w:pStyle w:val="Corpsdetexte2"/>
              <w:spacing w:after="0" w:line="240" w:lineRule="auto"/>
              <w:rPr>
                <w:rFonts w:ascii="Marianne" w:hAnsi="Marianne" w:cs="Arial"/>
                <w:sz w:val="18"/>
                <w:szCs w:val="18"/>
                <w:lang w:val="fr-FR"/>
              </w:rPr>
            </w:pPr>
          </w:p>
        </w:tc>
      </w:tr>
      <w:tr w:rsidR="00535414" w:rsidRPr="0029497D" w:rsidTr="00B04C23">
        <w:trPr>
          <w:trHeight w:val="593"/>
        </w:trPr>
        <w:tc>
          <w:tcPr>
            <w:tcW w:w="534" w:type="dxa"/>
            <w:gridSpan w:val="2"/>
            <w:shd w:val="clear" w:color="auto" w:fill="F2F2F2" w:themeFill="background1" w:themeFillShade="F2"/>
          </w:tcPr>
          <w:p w:rsidR="00535414" w:rsidRPr="005542C4" w:rsidRDefault="00F91185"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4.2</w:t>
            </w:r>
          </w:p>
        </w:tc>
        <w:tc>
          <w:tcPr>
            <w:tcW w:w="1984" w:type="dxa"/>
            <w:gridSpan w:val="2"/>
            <w:shd w:val="clear" w:color="auto" w:fill="F2F2F2" w:themeFill="background1" w:themeFillShade="F2"/>
          </w:tcPr>
          <w:p w:rsidR="00535414" w:rsidRPr="005542C4" w:rsidRDefault="00535414" w:rsidP="00D35E88">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Système d'information</w:t>
            </w:r>
          </w:p>
        </w:tc>
        <w:tc>
          <w:tcPr>
            <w:tcW w:w="5954" w:type="dxa"/>
          </w:tcPr>
          <w:p w:rsidR="00535414" w:rsidRPr="005542C4" w:rsidRDefault="0098345B" w:rsidP="007C4900">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Nom du l</w:t>
            </w:r>
            <w:r w:rsidR="00535414" w:rsidRPr="005542C4">
              <w:rPr>
                <w:rFonts w:ascii="Marianne" w:hAnsi="Marianne" w:cs="Arial"/>
                <w:sz w:val="18"/>
                <w:szCs w:val="18"/>
                <w:lang w:val="fr-FR"/>
              </w:rPr>
              <w:t>ogiciel métier</w:t>
            </w:r>
            <w:r w:rsidR="00535414" w:rsidRPr="005542C4">
              <w:rPr>
                <w:rFonts w:ascii="Calibri" w:hAnsi="Calibri" w:cs="Calibri"/>
                <w:sz w:val="18"/>
                <w:szCs w:val="18"/>
                <w:lang w:val="fr-FR"/>
              </w:rPr>
              <w:t> </w:t>
            </w:r>
            <w:r w:rsidR="00535414" w:rsidRPr="005542C4">
              <w:rPr>
                <w:rFonts w:ascii="Marianne" w:hAnsi="Marianne" w:cs="Arial"/>
                <w:sz w:val="18"/>
                <w:szCs w:val="18"/>
                <w:lang w:val="fr-FR"/>
              </w:rPr>
              <w:t>:</w:t>
            </w:r>
          </w:p>
          <w:p w:rsidR="00535414" w:rsidRPr="005542C4" w:rsidRDefault="00C44B85" w:rsidP="00C44B85">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Décrire</w:t>
            </w:r>
            <w:r w:rsidR="00535414" w:rsidRPr="005542C4">
              <w:rPr>
                <w:rFonts w:ascii="Marianne" w:hAnsi="Marianne" w:cs="Arial"/>
                <w:sz w:val="18"/>
                <w:szCs w:val="18"/>
                <w:lang w:val="fr-FR"/>
              </w:rPr>
              <w:t xml:space="preserve"> le système </w:t>
            </w:r>
            <w:r w:rsidRPr="005542C4">
              <w:rPr>
                <w:rFonts w:ascii="Marianne" w:hAnsi="Marianne" w:cs="Arial"/>
                <w:sz w:val="18"/>
                <w:szCs w:val="18"/>
                <w:lang w:val="fr-FR"/>
              </w:rPr>
              <w:t>de</w:t>
            </w:r>
            <w:r w:rsidR="0043102A" w:rsidRPr="005542C4">
              <w:rPr>
                <w:rFonts w:ascii="Marianne" w:hAnsi="Marianne" w:cs="Arial"/>
                <w:sz w:val="18"/>
                <w:szCs w:val="18"/>
                <w:lang w:val="fr-FR"/>
              </w:rPr>
              <w:t xml:space="preserve"> traçabilité du procédé</w:t>
            </w:r>
            <w:r w:rsidR="0043102A" w:rsidRPr="005542C4">
              <w:rPr>
                <w:rFonts w:ascii="Calibri" w:hAnsi="Calibri" w:cs="Calibri"/>
                <w:sz w:val="18"/>
                <w:szCs w:val="18"/>
                <w:lang w:val="fr-FR"/>
              </w:rPr>
              <w:t> </w:t>
            </w:r>
            <w:r w:rsidR="0043102A" w:rsidRPr="005542C4">
              <w:rPr>
                <w:rFonts w:ascii="Marianne" w:hAnsi="Marianne" w:cs="Arial"/>
                <w:sz w:val="18"/>
                <w:szCs w:val="18"/>
                <w:lang w:val="fr-FR"/>
              </w:rPr>
              <w:t>:</w:t>
            </w:r>
          </w:p>
        </w:tc>
        <w:tc>
          <w:tcPr>
            <w:tcW w:w="5953" w:type="dxa"/>
            <w:shd w:val="clear" w:color="auto" w:fill="auto"/>
          </w:tcPr>
          <w:p w:rsidR="00535414" w:rsidRPr="005542C4" w:rsidRDefault="00535414" w:rsidP="00D35E88">
            <w:pPr>
              <w:pStyle w:val="Corpsdetexte2"/>
              <w:spacing w:after="0" w:line="240" w:lineRule="auto"/>
              <w:rPr>
                <w:rFonts w:ascii="Marianne" w:hAnsi="Marianne" w:cs="Arial"/>
                <w:sz w:val="18"/>
                <w:szCs w:val="18"/>
                <w:lang w:val="fr-FR"/>
              </w:rPr>
            </w:pPr>
          </w:p>
        </w:tc>
      </w:tr>
      <w:tr w:rsidR="00D85257" w:rsidRPr="0029497D" w:rsidTr="00B04C23">
        <w:trPr>
          <w:trHeight w:val="593"/>
        </w:trPr>
        <w:tc>
          <w:tcPr>
            <w:tcW w:w="534" w:type="dxa"/>
            <w:gridSpan w:val="2"/>
            <w:shd w:val="clear" w:color="auto" w:fill="F2F2F2" w:themeFill="background1" w:themeFillShade="F2"/>
          </w:tcPr>
          <w:p w:rsidR="00D85257" w:rsidRPr="005542C4" w:rsidRDefault="00F91185" w:rsidP="0036466F">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4.3</w:t>
            </w:r>
          </w:p>
        </w:tc>
        <w:tc>
          <w:tcPr>
            <w:tcW w:w="1984" w:type="dxa"/>
            <w:gridSpan w:val="2"/>
            <w:shd w:val="clear" w:color="auto" w:fill="F2F2F2" w:themeFill="background1" w:themeFillShade="F2"/>
          </w:tcPr>
          <w:p w:rsidR="00D85257" w:rsidRPr="005542C4" w:rsidRDefault="00D85257" w:rsidP="0036466F">
            <w:pPr>
              <w:pStyle w:val="Corpsdetexte2"/>
              <w:spacing w:after="0" w:line="240" w:lineRule="auto"/>
              <w:rPr>
                <w:rFonts w:ascii="Marianne" w:hAnsi="Marianne" w:cs="Arial"/>
                <w:color w:val="3C4693" w:themeColor="text2"/>
                <w:sz w:val="18"/>
                <w:szCs w:val="18"/>
              </w:rPr>
            </w:pPr>
            <w:r w:rsidRPr="005542C4">
              <w:rPr>
                <w:rFonts w:ascii="Marianne" w:hAnsi="Marianne" w:cs="Arial"/>
                <w:color w:val="3C4693" w:themeColor="text2"/>
                <w:sz w:val="18"/>
                <w:szCs w:val="18"/>
              </w:rPr>
              <w:t>Assurance Qualité</w:t>
            </w:r>
          </w:p>
        </w:tc>
        <w:tc>
          <w:tcPr>
            <w:tcW w:w="5954" w:type="dxa"/>
          </w:tcPr>
          <w:p w:rsidR="00D85257" w:rsidRPr="005542C4" w:rsidRDefault="00D85257" w:rsidP="0036466F">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 xml:space="preserve">Indiquer si une cartographie des risques a été établie : </w:t>
            </w:r>
          </w:p>
          <w:p w:rsidR="00D85257" w:rsidRPr="005542C4" w:rsidRDefault="00D85257" w:rsidP="0036466F">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Indiquer s’il existe un système de recueil des non-conformités</w:t>
            </w:r>
            <w:r w:rsidR="00DD1C0F" w:rsidRPr="005542C4">
              <w:rPr>
                <w:rFonts w:ascii="Calibri" w:hAnsi="Calibri" w:cs="Calibri"/>
                <w:sz w:val="18"/>
                <w:szCs w:val="18"/>
                <w:lang w:val="fr-FR"/>
              </w:rPr>
              <w:t> </w:t>
            </w:r>
            <w:r w:rsidR="00DD1C0F" w:rsidRPr="005542C4">
              <w:rPr>
                <w:rFonts w:ascii="Marianne" w:hAnsi="Marianne" w:cs="Arial"/>
                <w:sz w:val="18"/>
                <w:szCs w:val="18"/>
                <w:lang w:val="fr-FR"/>
              </w:rPr>
              <w:t>:</w:t>
            </w:r>
          </w:p>
          <w:p w:rsidR="00D85257" w:rsidRPr="005542C4" w:rsidRDefault="00D85257" w:rsidP="0036466F">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Indiquer si des évaluations des pratiques professionnel</w:t>
            </w:r>
            <w:r w:rsidR="00DD1C0F" w:rsidRPr="005542C4">
              <w:rPr>
                <w:rFonts w:ascii="Marianne" w:hAnsi="Marianne" w:cs="Arial"/>
                <w:sz w:val="18"/>
                <w:szCs w:val="18"/>
                <w:lang w:val="fr-FR"/>
              </w:rPr>
              <w:t>le</w:t>
            </w:r>
            <w:r w:rsidRPr="005542C4">
              <w:rPr>
                <w:rFonts w:ascii="Marianne" w:hAnsi="Marianne" w:cs="Arial"/>
                <w:sz w:val="18"/>
                <w:szCs w:val="18"/>
                <w:lang w:val="fr-FR"/>
              </w:rPr>
              <w:t>s sont organisé</w:t>
            </w:r>
            <w:r w:rsidR="00DD1C0F" w:rsidRPr="005542C4">
              <w:rPr>
                <w:rFonts w:ascii="Marianne" w:hAnsi="Marianne" w:cs="Arial"/>
                <w:sz w:val="18"/>
                <w:szCs w:val="18"/>
                <w:lang w:val="fr-FR"/>
              </w:rPr>
              <w:t>e</w:t>
            </w:r>
            <w:r w:rsidRPr="005542C4">
              <w:rPr>
                <w:rFonts w:ascii="Marianne" w:hAnsi="Marianne" w:cs="Arial"/>
                <w:sz w:val="18"/>
                <w:szCs w:val="18"/>
                <w:lang w:val="fr-FR"/>
              </w:rPr>
              <w:t>s pour l’activité de stérilisation</w:t>
            </w:r>
            <w:r w:rsidRPr="005542C4">
              <w:rPr>
                <w:rFonts w:ascii="Calibri" w:hAnsi="Calibri" w:cs="Calibri"/>
                <w:sz w:val="18"/>
                <w:szCs w:val="18"/>
                <w:lang w:val="fr-FR"/>
              </w:rPr>
              <w:t> </w:t>
            </w:r>
            <w:r w:rsidRPr="005542C4">
              <w:rPr>
                <w:rFonts w:ascii="Marianne" w:hAnsi="Marianne" w:cs="Arial"/>
                <w:sz w:val="18"/>
                <w:szCs w:val="18"/>
                <w:lang w:val="fr-FR"/>
              </w:rPr>
              <w:t>:</w:t>
            </w:r>
          </w:p>
        </w:tc>
        <w:tc>
          <w:tcPr>
            <w:tcW w:w="5953" w:type="dxa"/>
            <w:shd w:val="clear" w:color="auto" w:fill="auto"/>
          </w:tcPr>
          <w:p w:rsidR="00D85257" w:rsidRPr="005542C4" w:rsidRDefault="00D85257" w:rsidP="0036466F">
            <w:pPr>
              <w:pStyle w:val="Corpsdetexte2"/>
              <w:spacing w:after="0" w:line="240" w:lineRule="auto"/>
              <w:rPr>
                <w:rFonts w:ascii="Marianne" w:hAnsi="Marianne" w:cs="Arial"/>
                <w:sz w:val="18"/>
                <w:szCs w:val="18"/>
                <w:lang w:val="fr-FR"/>
              </w:rPr>
            </w:pPr>
          </w:p>
        </w:tc>
      </w:tr>
      <w:tr w:rsidR="00B04C23" w:rsidRPr="0029497D" w:rsidTr="003D3CE8">
        <w:trPr>
          <w:trHeight w:val="343"/>
        </w:trPr>
        <w:tc>
          <w:tcPr>
            <w:tcW w:w="14425" w:type="dxa"/>
            <w:gridSpan w:val="6"/>
            <w:tcBorders>
              <w:bottom w:val="single" w:sz="4" w:space="0" w:color="auto"/>
            </w:tcBorders>
            <w:shd w:val="clear" w:color="auto" w:fill="BFBFBF" w:themeFill="background1" w:themeFillShade="BF"/>
          </w:tcPr>
          <w:p w:rsidR="00B04C23" w:rsidRPr="005542C4" w:rsidRDefault="00F91185" w:rsidP="00D35E88">
            <w:pPr>
              <w:pStyle w:val="Corpsdetexte2"/>
              <w:spacing w:after="0" w:line="240" w:lineRule="auto"/>
              <w:rPr>
                <w:rFonts w:ascii="Marianne" w:hAnsi="Marianne" w:cs="Arial"/>
                <w:sz w:val="18"/>
                <w:szCs w:val="18"/>
              </w:rPr>
            </w:pPr>
            <w:r w:rsidRPr="005542C4">
              <w:rPr>
                <w:rFonts w:ascii="Marianne" w:hAnsi="Marianne" w:cs="Arial"/>
                <w:color w:val="3C4693" w:themeColor="text2"/>
                <w:sz w:val="18"/>
                <w:szCs w:val="18"/>
                <w:lang w:val="fr-FR"/>
              </w:rPr>
              <w:t xml:space="preserve">5 - </w:t>
            </w:r>
            <w:r w:rsidR="00B04C23" w:rsidRPr="005542C4">
              <w:rPr>
                <w:rFonts w:ascii="Marianne" w:hAnsi="Marianne" w:cs="Arial"/>
                <w:color w:val="3C4693" w:themeColor="text2"/>
                <w:sz w:val="18"/>
                <w:szCs w:val="18"/>
                <w:lang w:val="fr-FR"/>
              </w:rPr>
              <w:t>SOUS-TRAITANCE</w:t>
            </w:r>
          </w:p>
        </w:tc>
      </w:tr>
      <w:tr w:rsidR="00D85257" w:rsidRPr="0029497D" w:rsidTr="00B04C23">
        <w:trPr>
          <w:trHeight w:val="593"/>
        </w:trPr>
        <w:tc>
          <w:tcPr>
            <w:tcW w:w="534" w:type="dxa"/>
            <w:gridSpan w:val="2"/>
            <w:shd w:val="clear" w:color="auto" w:fill="F2F2F2" w:themeFill="background1" w:themeFillShade="F2"/>
          </w:tcPr>
          <w:p w:rsidR="00D85257" w:rsidRPr="005542C4" w:rsidRDefault="00F91185" w:rsidP="00EB1256">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5.1</w:t>
            </w:r>
          </w:p>
        </w:tc>
        <w:tc>
          <w:tcPr>
            <w:tcW w:w="1984" w:type="dxa"/>
            <w:gridSpan w:val="2"/>
            <w:shd w:val="clear" w:color="auto" w:fill="F2F2F2" w:themeFill="background1" w:themeFillShade="F2"/>
          </w:tcPr>
          <w:p w:rsidR="00D85257" w:rsidRPr="005542C4" w:rsidRDefault="00D85257" w:rsidP="00EB1256">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Pour le compte d’autres PUI</w:t>
            </w:r>
          </w:p>
        </w:tc>
        <w:tc>
          <w:tcPr>
            <w:tcW w:w="5954" w:type="dxa"/>
          </w:tcPr>
          <w:p w:rsidR="00D85257" w:rsidRPr="005542C4" w:rsidRDefault="00D85257" w:rsidP="00EF7C9E">
            <w:pPr>
              <w:rPr>
                <w:rFonts w:ascii="Marianne" w:hAnsi="Marianne" w:cs="Arial"/>
                <w:sz w:val="18"/>
                <w:szCs w:val="18"/>
              </w:rPr>
            </w:pPr>
            <w:r w:rsidRPr="005542C4">
              <w:rPr>
                <w:rFonts w:ascii="Marianne" w:hAnsi="Marianne" w:cs="Arial"/>
                <w:sz w:val="18"/>
                <w:szCs w:val="18"/>
                <w:lang w:val="fr-FR"/>
              </w:rPr>
              <w:t>Préciser les donneurs d’ordre</w:t>
            </w:r>
            <w:r w:rsidRPr="005542C4">
              <w:rPr>
                <w:rFonts w:ascii="Calibri" w:hAnsi="Calibri" w:cs="Calibri"/>
                <w:sz w:val="18"/>
                <w:szCs w:val="18"/>
                <w:lang w:val="fr-FR"/>
              </w:rPr>
              <w:t> </w:t>
            </w:r>
            <w:r w:rsidRPr="005542C4">
              <w:rPr>
                <w:rFonts w:ascii="Marianne" w:hAnsi="Marianne" w:cs="Arial"/>
                <w:sz w:val="18"/>
                <w:szCs w:val="18"/>
                <w:lang w:val="fr-FR"/>
              </w:rPr>
              <w:t xml:space="preserve">: </w:t>
            </w:r>
          </w:p>
        </w:tc>
        <w:tc>
          <w:tcPr>
            <w:tcW w:w="5953" w:type="dxa"/>
            <w:shd w:val="clear" w:color="auto" w:fill="auto"/>
          </w:tcPr>
          <w:p w:rsidR="00D85257" w:rsidRPr="005542C4" w:rsidRDefault="00D85257" w:rsidP="00EF7C9E">
            <w:pPr>
              <w:rPr>
                <w:rFonts w:ascii="Marianne" w:hAnsi="Marianne" w:cs="Arial"/>
                <w:sz w:val="18"/>
                <w:szCs w:val="18"/>
                <w:lang w:val="fr-FR"/>
              </w:rPr>
            </w:pPr>
          </w:p>
        </w:tc>
      </w:tr>
      <w:tr w:rsidR="00D85257" w:rsidRPr="0029497D" w:rsidTr="00B04C23">
        <w:trPr>
          <w:trHeight w:val="593"/>
        </w:trPr>
        <w:tc>
          <w:tcPr>
            <w:tcW w:w="534" w:type="dxa"/>
            <w:gridSpan w:val="2"/>
            <w:shd w:val="clear" w:color="auto" w:fill="F2F2F2" w:themeFill="background1" w:themeFillShade="F2"/>
          </w:tcPr>
          <w:p w:rsidR="00D85257" w:rsidRPr="005542C4" w:rsidRDefault="00F91185" w:rsidP="00EB1256">
            <w:pPr>
              <w:pStyle w:val="Corpsdetexte2"/>
              <w:spacing w:after="0" w:line="240" w:lineRule="auto"/>
              <w:rPr>
                <w:rFonts w:ascii="Marianne" w:hAnsi="Marianne" w:cs="Arial"/>
                <w:color w:val="3C4693" w:themeColor="text2"/>
                <w:sz w:val="18"/>
                <w:szCs w:val="18"/>
              </w:rPr>
            </w:pPr>
            <w:r w:rsidRPr="005542C4">
              <w:rPr>
                <w:rFonts w:ascii="Marianne" w:hAnsi="Marianne" w:cs="Arial"/>
                <w:color w:val="3C4693" w:themeColor="text2"/>
                <w:sz w:val="18"/>
                <w:szCs w:val="18"/>
              </w:rPr>
              <w:t>5.2</w:t>
            </w:r>
          </w:p>
        </w:tc>
        <w:tc>
          <w:tcPr>
            <w:tcW w:w="1984" w:type="dxa"/>
            <w:gridSpan w:val="2"/>
            <w:shd w:val="clear" w:color="auto" w:fill="F2F2F2" w:themeFill="background1" w:themeFillShade="F2"/>
          </w:tcPr>
          <w:p w:rsidR="00D85257" w:rsidRPr="005542C4" w:rsidRDefault="00D85257" w:rsidP="00FE28B7">
            <w:pPr>
              <w:pStyle w:val="Corpsdetexte2"/>
              <w:spacing w:after="0" w:line="240" w:lineRule="auto"/>
              <w:rPr>
                <w:rFonts w:ascii="Marianne" w:hAnsi="Marianne" w:cs="Arial"/>
                <w:color w:val="3C4693" w:themeColor="text2"/>
                <w:sz w:val="18"/>
                <w:szCs w:val="18"/>
                <w:lang w:val="fr-FR"/>
              </w:rPr>
            </w:pPr>
            <w:r w:rsidRPr="005542C4">
              <w:rPr>
                <w:rFonts w:ascii="Marianne" w:hAnsi="Marianne" w:cs="Arial"/>
                <w:color w:val="3C4693" w:themeColor="text2"/>
                <w:sz w:val="18"/>
                <w:szCs w:val="18"/>
                <w:lang w:val="fr-FR"/>
              </w:rPr>
              <w:t>Pour le compte de professionnels de santé libéraux</w:t>
            </w:r>
          </w:p>
        </w:tc>
        <w:tc>
          <w:tcPr>
            <w:tcW w:w="5954" w:type="dxa"/>
          </w:tcPr>
          <w:p w:rsidR="00D85257" w:rsidRPr="005542C4" w:rsidRDefault="00D85257" w:rsidP="00D85257">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Préciser les professionnels de santé donneurs d’ordre, le cas échéant</w:t>
            </w:r>
            <w:r w:rsidRPr="005542C4">
              <w:rPr>
                <w:rFonts w:ascii="Calibri" w:hAnsi="Calibri" w:cs="Calibri"/>
                <w:sz w:val="18"/>
                <w:szCs w:val="18"/>
                <w:lang w:val="fr-FR"/>
              </w:rPr>
              <w:t> </w:t>
            </w:r>
            <w:r w:rsidRPr="005542C4">
              <w:rPr>
                <w:rFonts w:ascii="Marianne" w:hAnsi="Marianne" w:cs="Arial"/>
                <w:sz w:val="18"/>
                <w:szCs w:val="18"/>
                <w:lang w:val="fr-FR"/>
              </w:rPr>
              <w:t xml:space="preserve">: </w:t>
            </w:r>
          </w:p>
          <w:p w:rsidR="00D85257" w:rsidRPr="005542C4" w:rsidRDefault="00D85257" w:rsidP="00D85257">
            <w:pPr>
              <w:pStyle w:val="Paragraphedeliste"/>
              <w:numPr>
                <w:ilvl w:val="0"/>
                <w:numId w:val="24"/>
              </w:numPr>
              <w:ind w:left="306" w:hanging="283"/>
              <w:rPr>
                <w:rFonts w:ascii="Marianne" w:hAnsi="Marianne" w:cs="Arial"/>
                <w:sz w:val="18"/>
                <w:szCs w:val="18"/>
                <w:lang w:val="fr-FR"/>
              </w:rPr>
            </w:pPr>
            <w:r w:rsidRPr="005542C4">
              <w:rPr>
                <w:rFonts w:ascii="Marianne" w:hAnsi="Marianne" w:cs="Arial"/>
                <w:sz w:val="18"/>
                <w:szCs w:val="18"/>
                <w:lang w:val="fr-FR"/>
              </w:rPr>
              <w:t xml:space="preserve">Préciser les biologistes responsables de laboratoires de </w:t>
            </w:r>
            <w:r w:rsidRPr="005542C4">
              <w:rPr>
                <w:rFonts w:ascii="Marianne" w:hAnsi="Marianne" w:cs="Arial"/>
                <w:sz w:val="18"/>
                <w:szCs w:val="18"/>
                <w:lang w:val="fr-FR"/>
              </w:rPr>
              <w:lastRenderedPageBreak/>
              <w:t>biologie médicale, le cas échéant</w:t>
            </w:r>
            <w:r w:rsidRPr="005542C4">
              <w:rPr>
                <w:rFonts w:ascii="Calibri" w:hAnsi="Calibri" w:cs="Calibri"/>
                <w:sz w:val="18"/>
                <w:szCs w:val="18"/>
                <w:lang w:val="fr-FR"/>
              </w:rPr>
              <w:t> </w:t>
            </w:r>
            <w:r w:rsidRPr="005542C4">
              <w:rPr>
                <w:rFonts w:ascii="Marianne" w:hAnsi="Marianne" w:cs="Arial"/>
                <w:sz w:val="18"/>
                <w:szCs w:val="18"/>
                <w:lang w:val="fr-FR"/>
              </w:rPr>
              <w:t>:</w:t>
            </w:r>
          </w:p>
        </w:tc>
        <w:tc>
          <w:tcPr>
            <w:tcW w:w="5953" w:type="dxa"/>
            <w:shd w:val="clear" w:color="auto" w:fill="auto"/>
          </w:tcPr>
          <w:p w:rsidR="00D85257" w:rsidRPr="005542C4" w:rsidRDefault="00D85257" w:rsidP="00FE28B7">
            <w:pPr>
              <w:rPr>
                <w:rFonts w:ascii="Marianne" w:hAnsi="Marianne" w:cs="Arial"/>
                <w:sz w:val="18"/>
                <w:szCs w:val="18"/>
                <w:lang w:val="fr-FR"/>
              </w:rPr>
            </w:pPr>
          </w:p>
        </w:tc>
      </w:tr>
    </w:tbl>
    <w:p w:rsidR="00A40435" w:rsidRPr="0029497D" w:rsidRDefault="00A40435" w:rsidP="0077787E">
      <w:pPr>
        <w:rPr>
          <w:rFonts w:asciiTheme="minorHAnsi" w:hAnsiTheme="minorHAnsi" w:cs="Arial"/>
        </w:rPr>
      </w:pPr>
      <w:bookmarkStart w:id="0" w:name="_GoBack"/>
      <w:bookmarkEnd w:id="0"/>
    </w:p>
    <w:sectPr w:rsidR="00A40435" w:rsidRPr="0029497D" w:rsidSect="002C1C24">
      <w:pgSz w:w="16838" w:h="11906" w:orient="landscape"/>
      <w:pgMar w:top="709" w:right="992" w:bottom="992" w:left="1276"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217" w:rsidRDefault="00311217">
      <w:r>
        <w:separator/>
      </w:r>
    </w:p>
  </w:endnote>
  <w:endnote w:type="continuationSeparator" w:id="0">
    <w:p w:rsidR="00311217" w:rsidRDefault="0031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arianne">
    <w:altName w:val="Times New Roman"/>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87085"/>
      <w:docPartObj>
        <w:docPartGallery w:val="Page Numbers (Bottom of Page)"/>
        <w:docPartUnique/>
      </w:docPartObj>
    </w:sdtPr>
    <w:sdtEndPr/>
    <w:sdtContent>
      <w:p w:rsidR="00A45589" w:rsidRDefault="00A45589">
        <w:pPr>
          <w:pStyle w:val="Pieddepage"/>
          <w:jc w:val="right"/>
        </w:pPr>
        <w:r>
          <w:fldChar w:fldCharType="begin"/>
        </w:r>
        <w:r>
          <w:instrText>PAGE   \* MERGEFORMAT</w:instrText>
        </w:r>
        <w:r>
          <w:fldChar w:fldCharType="separate"/>
        </w:r>
        <w:r w:rsidR="005542C4">
          <w:rPr>
            <w:noProof/>
          </w:rPr>
          <w:t>1</w:t>
        </w:r>
        <w:r>
          <w:fldChar w:fldCharType="end"/>
        </w:r>
      </w:p>
    </w:sdtContent>
  </w:sdt>
  <w:p w:rsidR="00A45589" w:rsidRDefault="00A455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217" w:rsidRDefault="00311217">
      <w:r>
        <w:separator/>
      </w:r>
    </w:p>
  </w:footnote>
  <w:footnote w:type="continuationSeparator" w:id="0">
    <w:p w:rsidR="00311217" w:rsidRDefault="00311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7FCB"/>
    <w:multiLevelType w:val="multilevel"/>
    <w:tmpl w:val="B81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C1B96"/>
    <w:multiLevelType w:val="hybridMultilevel"/>
    <w:tmpl w:val="F5F8EB0A"/>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AF21EB"/>
    <w:multiLevelType w:val="hybridMultilevel"/>
    <w:tmpl w:val="88BE4676"/>
    <w:lvl w:ilvl="0" w:tplc="D2629C02">
      <w:start w:val="3"/>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B759DA"/>
    <w:multiLevelType w:val="hybridMultilevel"/>
    <w:tmpl w:val="ED161036"/>
    <w:lvl w:ilvl="0" w:tplc="B56A4538">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A777FB"/>
    <w:multiLevelType w:val="hybridMultilevel"/>
    <w:tmpl w:val="977A9EFA"/>
    <w:lvl w:ilvl="0" w:tplc="7CEE1FBA">
      <w:start w:val="18"/>
      <w:numFmt w:val="bullet"/>
      <w:lvlText w:val=""/>
      <w:lvlJc w:val="left"/>
      <w:pPr>
        <w:ind w:left="1440" w:hanging="360"/>
      </w:pPr>
      <w:rPr>
        <w:rFonts w:ascii="Wingdings" w:eastAsia="Times New Roman" w:hAnsi="Wingdings"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DB6736D"/>
    <w:multiLevelType w:val="hybridMultilevel"/>
    <w:tmpl w:val="BEF09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C235B6"/>
    <w:multiLevelType w:val="hybridMultilevel"/>
    <w:tmpl w:val="CF186466"/>
    <w:lvl w:ilvl="0" w:tplc="8E02718E">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1B64EF"/>
    <w:multiLevelType w:val="hybridMultilevel"/>
    <w:tmpl w:val="334C693A"/>
    <w:lvl w:ilvl="0" w:tplc="EAD0E9BA">
      <w:start w:val="3"/>
      <w:numFmt w:val="bullet"/>
      <w:lvlText w:val="-"/>
      <w:lvlJc w:val="left"/>
      <w:pPr>
        <w:ind w:left="4608" w:hanging="360"/>
      </w:pPr>
      <w:rPr>
        <w:rFonts w:ascii="Calibri" w:eastAsia="Times New Roman" w:hAnsi="Calibri" w:cs="Arial"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abstractNum w:abstractNumId="8" w15:restartNumberingAfterBreak="0">
    <w:nsid w:val="291A01D7"/>
    <w:multiLevelType w:val="hybridMultilevel"/>
    <w:tmpl w:val="B922EB18"/>
    <w:lvl w:ilvl="0" w:tplc="A7B209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59169A"/>
    <w:multiLevelType w:val="hybridMultilevel"/>
    <w:tmpl w:val="F1AE3F1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3CCD4D1A"/>
    <w:multiLevelType w:val="hybridMultilevel"/>
    <w:tmpl w:val="611036C4"/>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1148CF"/>
    <w:multiLevelType w:val="hybridMultilevel"/>
    <w:tmpl w:val="3A02E6EE"/>
    <w:lvl w:ilvl="0" w:tplc="A50E7D1C">
      <w:numFmt w:val="bullet"/>
      <w:lvlText w:val="-"/>
      <w:lvlJc w:val="left"/>
      <w:pPr>
        <w:ind w:left="1068" w:hanging="360"/>
      </w:pPr>
      <w:rPr>
        <w:rFonts w:ascii="Calibri" w:eastAsia="Times New Roman"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EC72125"/>
    <w:multiLevelType w:val="hybridMultilevel"/>
    <w:tmpl w:val="5BAC602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1D433E4"/>
    <w:multiLevelType w:val="hybridMultilevel"/>
    <w:tmpl w:val="D7CA1300"/>
    <w:lvl w:ilvl="0" w:tplc="1CAEBC8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97D71"/>
    <w:multiLevelType w:val="hybridMultilevel"/>
    <w:tmpl w:val="3308417A"/>
    <w:lvl w:ilvl="0" w:tplc="833859EC">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6363BE2"/>
    <w:multiLevelType w:val="hybridMultilevel"/>
    <w:tmpl w:val="9A3A51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0F4938"/>
    <w:multiLevelType w:val="hybridMultilevel"/>
    <w:tmpl w:val="689A45B0"/>
    <w:lvl w:ilvl="0" w:tplc="A50E7D1C">
      <w:numFmt w:val="bullet"/>
      <w:lvlText w:val="-"/>
      <w:lvlJc w:val="left"/>
      <w:pPr>
        <w:ind w:left="2438" w:hanging="360"/>
      </w:pPr>
      <w:rPr>
        <w:rFonts w:ascii="Calibri" w:eastAsia="Times New Roman" w:hAnsi="Calibri" w:cs="Arial" w:hint="default"/>
      </w:rPr>
    </w:lvl>
    <w:lvl w:ilvl="1" w:tplc="040C0003" w:tentative="1">
      <w:start w:val="1"/>
      <w:numFmt w:val="bullet"/>
      <w:lvlText w:val="o"/>
      <w:lvlJc w:val="left"/>
      <w:pPr>
        <w:ind w:left="3158" w:hanging="360"/>
      </w:pPr>
      <w:rPr>
        <w:rFonts w:ascii="Courier New" w:hAnsi="Courier New" w:cs="Courier New" w:hint="default"/>
      </w:rPr>
    </w:lvl>
    <w:lvl w:ilvl="2" w:tplc="040C0005" w:tentative="1">
      <w:start w:val="1"/>
      <w:numFmt w:val="bullet"/>
      <w:lvlText w:val=""/>
      <w:lvlJc w:val="left"/>
      <w:pPr>
        <w:ind w:left="3878" w:hanging="360"/>
      </w:pPr>
      <w:rPr>
        <w:rFonts w:ascii="Wingdings" w:hAnsi="Wingdings" w:hint="default"/>
      </w:rPr>
    </w:lvl>
    <w:lvl w:ilvl="3" w:tplc="040C0001" w:tentative="1">
      <w:start w:val="1"/>
      <w:numFmt w:val="bullet"/>
      <w:lvlText w:val=""/>
      <w:lvlJc w:val="left"/>
      <w:pPr>
        <w:ind w:left="4598" w:hanging="360"/>
      </w:pPr>
      <w:rPr>
        <w:rFonts w:ascii="Symbol" w:hAnsi="Symbol" w:hint="default"/>
      </w:rPr>
    </w:lvl>
    <w:lvl w:ilvl="4" w:tplc="040C0003" w:tentative="1">
      <w:start w:val="1"/>
      <w:numFmt w:val="bullet"/>
      <w:lvlText w:val="o"/>
      <w:lvlJc w:val="left"/>
      <w:pPr>
        <w:ind w:left="5318" w:hanging="360"/>
      </w:pPr>
      <w:rPr>
        <w:rFonts w:ascii="Courier New" w:hAnsi="Courier New" w:cs="Courier New" w:hint="default"/>
      </w:rPr>
    </w:lvl>
    <w:lvl w:ilvl="5" w:tplc="040C0005" w:tentative="1">
      <w:start w:val="1"/>
      <w:numFmt w:val="bullet"/>
      <w:lvlText w:val=""/>
      <w:lvlJc w:val="left"/>
      <w:pPr>
        <w:ind w:left="6038" w:hanging="360"/>
      </w:pPr>
      <w:rPr>
        <w:rFonts w:ascii="Wingdings" w:hAnsi="Wingdings" w:hint="default"/>
      </w:rPr>
    </w:lvl>
    <w:lvl w:ilvl="6" w:tplc="040C0001" w:tentative="1">
      <w:start w:val="1"/>
      <w:numFmt w:val="bullet"/>
      <w:lvlText w:val=""/>
      <w:lvlJc w:val="left"/>
      <w:pPr>
        <w:ind w:left="6758" w:hanging="360"/>
      </w:pPr>
      <w:rPr>
        <w:rFonts w:ascii="Symbol" w:hAnsi="Symbol" w:hint="default"/>
      </w:rPr>
    </w:lvl>
    <w:lvl w:ilvl="7" w:tplc="040C0003" w:tentative="1">
      <w:start w:val="1"/>
      <w:numFmt w:val="bullet"/>
      <w:lvlText w:val="o"/>
      <w:lvlJc w:val="left"/>
      <w:pPr>
        <w:ind w:left="7478" w:hanging="360"/>
      </w:pPr>
      <w:rPr>
        <w:rFonts w:ascii="Courier New" w:hAnsi="Courier New" w:cs="Courier New" w:hint="default"/>
      </w:rPr>
    </w:lvl>
    <w:lvl w:ilvl="8" w:tplc="040C0005" w:tentative="1">
      <w:start w:val="1"/>
      <w:numFmt w:val="bullet"/>
      <w:lvlText w:val=""/>
      <w:lvlJc w:val="left"/>
      <w:pPr>
        <w:ind w:left="8198" w:hanging="360"/>
      </w:pPr>
      <w:rPr>
        <w:rFonts w:ascii="Wingdings" w:hAnsi="Wingdings" w:hint="default"/>
      </w:rPr>
    </w:lvl>
  </w:abstractNum>
  <w:abstractNum w:abstractNumId="17" w15:restartNumberingAfterBreak="0">
    <w:nsid w:val="4BDF704A"/>
    <w:multiLevelType w:val="hybridMultilevel"/>
    <w:tmpl w:val="0672B08E"/>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F5068B"/>
    <w:multiLevelType w:val="hybridMultilevel"/>
    <w:tmpl w:val="8318C2E4"/>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375DC3"/>
    <w:multiLevelType w:val="hybridMultilevel"/>
    <w:tmpl w:val="D89C925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77DE1ACA">
      <w:start w:val="3"/>
      <w:numFmt w:val="bullet"/>
      <w:lvlText w:val="-"/>
      <w:lvlJc w:val="left"/>
      <w:pPr>
        <w:ind w:left="2880" w:hanging="360"/>
      </w:pPr>
      <w:rPr>
        <w:rFonts w:ascii="Calibri" w:eastAsia="Times New Roman" w:hAnsi="Calibri"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94515C"/>
    <w:multiLevelType w:val="hybridMultilevel"/>
    <w:tmpl w:val="75F834F4"/>
    <w:lvl w:ilvl="0" w:tplc="DD165014">
      <w:start w:val="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60740818"/>
    <w:multiLevelType w:val="hybridMultilevel"/>
    <w:tmpl w:val="32926202"/>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730502"/>
    <w:multiLevelType w:val="multilevel"/>
    <w:tmpl w:val="A95E0F3E"/>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23" w15:restartNumberingAfterBreak="0">
    <w:nsid w:val="6A8C47E3"/>
    <w:multiLevelType w:val="hybridMultilevel"/>
    <w:tmpl w:val="42EA6B62"/>
    <w:lvl w:ilvl="0" w:tplc="A50E770A">
      <w:start w:val="3"/>
      <w:numFmt w:val="decimal"/>
      <w:lvlText w:val="(%1"/>
      <w:lvlJc w:val="left"/>
      <w:pPr>
        <w:ind w:left="720" w:hanging="360"/>
      </w:pPr>
      <w:rPr>
        <w:rFonts w:hint="default"/>
        <w:b/>
        <w:u w:val="singl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F8351A"/>
    <w:multiLevelType w:val="hybridMultilevel"/>
    <w:tmpl w:val="562A0290"/>
    <w:lvl w:ilvl="0" w:tplc="DCBCBF46">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C96F1B"/>
    <w:multiLevelType w:val="hybridMultilevel"/>
    <w:tmpl w:val="7C007A8E"/>
    <w:lvl w:ilvl="0" w:tplc="D2B6392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EE08AD"/>
    <w:multiLevelType w:val="hybridMultilevel"/>
    <w:tmpl w:val="182470BE"/>
    <w:lvl w:ilvl="0" w:tplc="9EFA8BF8">
      <w:start w:val="1"/>
      <w:numFmt w:val="bullet"/>
      <w:lvlText w:val="-"/>
      <w:lvlJc w:val="left"/>
      <w:pPr>
        <w:ind w:left="1068" w:hanging="360"/>
      </w:pPr>
      <w:rPr>
        <w:rFonts w:ascii="Calibri" w:eastAsia="Times New Roman" w:hAnsi="Calibri"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794E005A"/>
    <w:multiLevelType w:val="hybridMultilevel"/>
    <w:tmpl w:val="6EC4EC74"/>
    <w:lvl w:ilvl="0" w:tplc="0710591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5"/>
  </w:num>
  <w:num w:numId="4">
    <w:abstractNumId w:val="9"/>
  </w:num>
  <w:num w:numId="5">
    <w:abstractNumId w:val="22"/>
  </w:num>
  <w:num w:numId="6">
    <w:abstractNumId w:val="12"/>
  </w:num>
  <w:num w:numId="7">
    <w:abstractNumId w:val="5"/>
  </w:num>
  <w:num w:numId="8">
    <w:abstractNumId w:val="0"/>
  </w:num>
  <w:num w:numId="9">
    <w:abstractNumId w:val="26"/>
  </w:num>
  <w:num w:numId="10">
    <w:abstractNumId w:val="13"/>
  </w:num>
  <w:num w:numId="11">
    <w:abstractNumId w:val="21"/>
  </w:num>
  <w:num w:numId="12">
    <w:abstractNumId w:val="27"/>
  </w:num>
  <w:num w:numId="13">
    <w:abstractNumId w:val="17"/>
  </w:num>
  <w:num w:numId="14">
    <w:abstractNumId w:val="18"/>
  </w:num>
  <w:num w:numId="15">
    <w:abstractNumId w:val="1"/>
  </w:num>
  <w:num w:numId="16">
    <w:abstractNumId w:val="10"/>
  </w:num>
  <w:num w:numId="17">
    <w:abstractNumId w:val="7"/>
  </w:num>
  <w:num w:numId="18">
    <w:abstractNumId w:val="23"/>
  </w:num>
  <w:num w:numId="19">
    <w:abstractNumId w:val="2"/>
  </w:num>
  <w:num w:numId="20">
    <w:abstractNumId w:val="15"/>
  </w:num>
  <w:num w:numId="21">
    <w:abstractNumId w:val="6"/>
  </w:num>
  <w:num w:numId="22">
    <w:abstractNumId w:val="19"/>
  </w:num>
  <w:num w:numId="23">
    <w:abstractNumId w:val="3"/>
  </w:num>
  <w:num w:numId="24">
    <w:abstractNumId w:val="16"/>
  </w:num>
  <w:num w:numId="25">
    <w:abstractNumId w:val="20"/>
  </w:num>
  <w:num w:numId="26">
    <w:abstractNumId w:val="14"/>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3A"/>
    <w:rsid w:val="00011EF3"/>
    <w:rsid w:val="000128EB"/>
    <w:rsid w:val="00015768"/>
    <w:rsid w:val="0002206F"/>
    <w:rsid w:val="000242D8"/>
    <w:rsid w:val="00025657"/>
    <w:rsid w:val="00031685"/>
    <w:rsid w:val="000351D8"/>
    <w:rsid w:val="00035A87"/>
    <w:rsid w:val="000363E3"/>
    <w:rsid w:val="00036F44"/>
    <w:rsid w:val="00050555"/>
    <w:rsid w:val="000539FD"/>
    <w:rsid w:val="000561D5"/>
    <w:rsid w:val="000563C9"/>
    <w:rsid w:val="00056E08"/>
    <w:rsid w:val="000600AB"/>
    <w:rsid w:val="000669A3"/>
    <w:rsid w:val="00071ECA"/>
    <w:rsid w:val="0007641C"/>
    <w:rsid w:val="0008773E"/>
    <w:rsid w:val="0009064A"/>
    <w:rsid w:val="00090DEC"/>
    <w:rsid w:val="000958F1"/>
    <w:rsid w:val="00095E8D"/>
    <w:rsid w:val="000A2E22"/>
    <w:rsid w:val="000A4033"/>
    <w:rsid w:val="000A74E1"/>
    <w:rsid w:val="000B503A"/>
    <w:rsid w:val="000B63E9"/>
    <w:rsid w:val="000B684D"/>
    <w:rsid w:val="000C3901"/>
    <w:rsid w:val="000D00EF"/>
    <w:rsid w:val="000E0D02"/>
    <w:rsid w:val="000E1C6C"/>
    <w:rsid w:val="000E411F"/>
    <w:rsid w:val="000E4F94"/>
    <w:rsid w:val="000E6C04"/>
    <w:rsid w:val="000E6CE6"/>
    <w:rsid w:val="000F01F5"/>
    <w:rsid w:val="000F14BD"/>
    <w:rsid w:val="000F4542"/>
    <w:rsid w:val="000F4D3C"/>
    <w:rsid w:val="00101550"/>
    <w:rsid w:val="001137B4"/>
    <w:rsid w:val="00113E1D"/>
    <w:rsid w:val="0011441D"/>
    <w:rsid w:val="0011558E"/>
    <w:rsid w:val="00115A4D"/>
    <w:rsid w:val="001211D9"/>
    <w:rsid w:val="00126F3D"/>
    <w:rsid w:val="00127FDF"/>
    <w:rsid w:val="00132EF6"/>
    <w:rsid w:val="001334F7"/>
    <w:rsid w:val="00142331"/>
    <w:rsid w:val="001525C6"/>
    <w:rsid w:val="00154E3C"/>
    <w:rsid w:val="001557A2"/>
    <w:rsid w:val="00156A24"/>
    <w:rsid w:val="00160779"/>
    <w:rsid w:val="00161ABB"/>
    <w:rsid w:val="001621AB"/>
    <w:rsid w:val="00170328"/>
    <w:rsid w:val="001808C9"/>
    <w:rsid w:val="00180C59"/>
    <w:rsid w:val="0018361F"/>
    <w:rsid w:val="00185E13"/>
    <w:rsid w:val="0019035C"/>
    <w:rsid w:val="001944B9"/>
    <w:rsid w:val="00195BCE"/>
    <w:rsid w:val="001A0ACD"/>
    <w:rsid w:val="001A17E5"/>
    <w:rsid w:val="001A6C0F"/>
    <w:rsid w:val="001A71BF"/>
    <w:rsid w:val="001A79D2"/>
    <w:rsid w:val="001B1EEA"/>
    <w:rsid w:val="001B6065"/>
    <w:rsid w:val="001C37B2"/>
    <w:rsid w:val="001C3887"/>
    <w:rsid w:val="001C4B10"/>
    <w:rsid w:val="001C4DC8"/>
    <w:rsid w:val="001C75B5"/>
    <w:rsid w:val="001D2060"/>
    <w:rsid w:val="001D28B3"/>
    <w:rsid w:val="001D3CBA"/>
    <w:rsid w:val="001D4622"/>
    <w:rsid w:val="001D55CF"/>
    <w:rsid w:val="001D600D"/>
    <w:rsid w:val="001E07D3"/>
    <w:rsid w:val="001E5296"/>
    <w:rsid w:val="001E67E0"/>
    <w:rsid w:val="001E79B9"/>
    <w:rsid w:val="001F14A9"/>
    <w:rsid w:val="001F20D4"/>
    <w:rsid w:val="001F7951"/>
    <w:rsid w:val="0020026A"/>
    <w:rsid w:val="002109CC"/>
    <w:rsid w:val="002146FF"/>
    <w:rsid w:val="0021513B"/>
    <w:rsid w:val="00216DB1"/>
    <w:rsid w:val="00216ECB"/>
    <w:rsid w:val="00221B08"/>
    <w:rsid w:val="0022240B"/>
    <w:rsid w:val="00226170"/>
    <w:rsid w:val="002275DB"/>
    <w:rsid w:val="002325B5"/>
    <w:rsid w:val="00234135"/>
    <w:rsid w:val="00234980"/>
    <w:rsid w:val="002412B6"/>
    <w:rsid w:val="00242A33"/>
    <w:rsid w:val="002510FC"/>
    <w:rsid w:val="0025545D"/>
    <w:rsid w:val="00257A7E"/>
    <w:rsid w:val="0026146A"/>
    <w:rsid w:val="00261CE0"/>
    <w:rsid w:val="00262535"/>
    <w:rsid w:val="002641C1"/>
    <w:rsid w:val="00267922"/>
    <w:rsid w:val="00267A62"/>
    <w:rsid w:val="00273E2B"/>
    <w:rsid w:val="00275A9F"/>
    <w:rsid w:val="00277D09"/>
    <w:rsid w:val="00286051"/>
    <w:rsid w:val="00291C19"/>
    <w:rsid w:val="002936C4"/>
    <w:rsid w:val="00293D27"/>
    <w:rsid w:val="0029497D"/>
    <w:rsid w:val="00296DE7"/>
    <w:rsid w:val="0029785A"/>
    <w:rsid w:val="002A25DC"/>
    <w:rsid w:val="002A285B"/>
    <w:rsid w:val="002A59CA"/>
    <w:rsid w:val="002B0041"/>
    <w:rsid w:val="002B61EA"/>
    <w:rsid w:val="002B6745"/>
    <w:rsid w:val="002C0F64"/>
    <w:rsid w:val="002C1C24"/>
    <w:rsid w:val="002C3002"/>
    <w:rsid w:val="002C4AF4"/>
    <w:rsid w:val="002D6FD9"/>
    <w:rsid w:val="002E2169"/>
    <w:rsid w:val="002F052A"/>
    <w:rsid w:val="002F14B2"/>
    <w:rsid w:val="002F3883"/>
    <w:rsid w:val="002F72CA"/>
    <w:rsid w:val="002F7875"/>
    <w:rsid w:val="003007FB"/>
    <w:rsid w:val="003020C4"/>
    <w:rsid w:val="00302627"/>
    <w:rsid w:val="00304522"/>
    <w:rsid w:val="00310504"/>
    <w:rsid w:val="00311217"/>
    <w:rsid w:val="0031281F"/>
    <w:rsid w:val="00317472"/>
    <w:rsid w:val="00317BB8"/>
    <w:rsid w:val="00317CF3"/>
    <w:rsid w:val="003212C5"/>
    <w:rsid w:val="003214D9"/>
    <w:rsid w:val="00321815"/>
    <w:rsid w:val="00323393"/>
    <w:rsid w:val="00330909"/>
    <w:rsid w:val="0033298F"/>
    <w:rsid w:val="00336900"/>
    <w:rsid w:val="00337E78"/>
    <w:rsid w:val="00342835"/>
    <w:rsid w:val="00344A74"/>
    <w:rsid w:val="00345BF7"/>
    <w:rsid w:val="00351BC0"/>
    <w:rsid w:val="00352B5D"/>
    <w:rsid w:val="003606B6"/>
    <w:rsid w:val="00365DBC"/>
    <w:rsid w:val="00367D2B"/>
    <w:rsid w:val="0038241F"/>
    <w:rsid w:val="003847E2"/>
    <w:rsid w:val="003861B1"/>
    <w:rsid w:val="00386DA0"/>
    <w:rsid w:val="00393484"/>
    <w:rsid w:val="003A44FC"/>
    <w:rsid w:val="003B0465"/>
    <w:rsid w:val="003B1308"/>
    <w:rsid w:val="003B1E80"/>
    <w:rsid w:val="003B31EF"/>
    <w:rsid w:val="003B78EE"/>
    <w:rsid w:val="003C0D16"/>
    <w:rsid w:val="003C2A14"/>
    <w:rsid w:val="003C59E4"/>
    <w:rsid w:val="003D644B"/>
    <w:rsid w:val="003D6E07"/>
    <w:rsid w:val="003F1184"/>
    <w:rsid w:val="003F3174"/>
    <w:rsid w:val="00403EF7"/>
    <w:rsid w:val="00405C0A"/>
    <w:rsid w:val="004077F4"/>
    <w:rsid w:val="004112CE"/>
    <w:rsid w:val="00413DBD"/>
    <w:rsid w:val="00426572"/>
    <w:rsid w:val="004267ED"/>
    <w:rsid w:val="0043102A"/>
    <w:rsid w:val="00431ED2"/>
    <w:rsid w:val="004335D2"/>
    <w:rsid w:val="00434624"/>
    <w:rsid w:val="004346E4"/>
    <w:rsid w:val="0043627B"/>
    <w:rsid w:val="00436895"/>
    <w:rsid w:val="00441872"/>
    <w:rsid w:val="00446565"/>
    <w:rsid w:val="00446B5F"/>
    <w:rsid w:val="00447561"/>
    <w:rsid w:val="00451D3E"/>
    <w:rsid w:val="00452392"/>
    <w:rsid w:val="00454783"/>
    <w:rsid w:val="0045502A"/>
    <w:rsid w:val="00457B8F"/>
    <w:rsid w:val="0046375A"/>
    <w:rsid w:val="00467033"/>
    <w:rsid w:val="00470E69"/>
    <w:rsid w:val="00477010"/>
    <w:rsid w:val="00477EFB"/>
    <w:rsid w:val="00480671"/>
    <w:rsid w:val="00481AA7"/>
    <w:rsid w:val="00482831"/>
    <w:rsid w:val="00483DDC"/>
    <w:rsid w:val="00483E7A"/>
    <w:rsid w:val="004840EF"/>
    <w:rsid w:val="004939F5"/>
    <w:rsid w:val="004941B2"/>
    <w:rsid w:val="00494DAF"/>
    <w:rsid w:val="00496B01"/>
    <w:rsid w:val="004A0252"/>
    <w:rsid w:val="004A71F9"/>
    <w:rsid w:val="004B4619"/>
    <w:rsid w:val="004B77BC"/>
    <w:rsid w:val="004C0806"/>
    <w:rsid w:val="004C2195"/>
    <w:rsid w:val="004C69AC"/>
    <w:rsid w:val="004D159A"/>
    <w:rsid w:val="004D667D"/>
    <w:rsid w:val="004D7127"/>
    <w:rsid w:val="004E00C4"/>
    <w:rsid w:val="004E4554"/>
    <w:rsid w:val="004E4F5B"/>
    <w:rsid w:val="004E59F0"/>
    <w:rsid w:val="004E6418"/>
    <w:rsid w:val="00501F4A"/>
    <w:rsid w:val="00503168"/>
    <w:rsid w:val="00503811"/>
    <w:rsid w:val="00512906"/>
    <w:rsid w:val="00516758"/>
    <w:rsid w:val="0052111C"/>
    <w:rsid w:val="00523878"/>
    <w:rsid w:val="00523B10"/>
    <w:rsid w:val="00527BBD"/>
    <w:rsid w:val="00533BDE"/>
    <w:rsid w:val="00534444"/>
    <w:rsid w:val="00535414"/>
    <w:rsid w:val="00535C9D"/>
    <w:rsid w:val="005407BA"/>
    <w:rsid w:val="00543FD1"/>
    <w:rsid w:val="00550B5D"/>
    <w:rsid w:val="005520E0"/>
    <w:rsid w:val="005542C4"/>
    <w:rsid w:val="00555333"/>
    <w:rsid w:val="005664AD"/>
    <w:rsid w:val="00566D8A"/>
    <w:rsid w:val="00571632"/>
    <w:rsid w:val="005721DB"/>
    <w:rsid w:val="00575EFB"/>
    <w:rsid w:val="00577306"/>
    <w:rsid w:val="0057787E"/>
    <w:rsid w:val="00580F16"/>
    <w:rsid w:val="00582BE5"/>
    <w:rsid w:val="00587A83"/>
    <w:rsid w:val="00591A8B"/>
    <w:rsid w:val="00594EF1"/>
    <w:rsid w:val="005A0B42"/>
    <w:rsid w:val="005A3303"/>
    <w:rsid w:val="005A4F8A"/>
    <w:rsid w:val="005B4B51"/>
    <w:rsid w:val="005C3D10"/>
    <w:rsid w:val="005C427B"/>
    <w:rsid w:val="005C6F06"/>
    <w:rsid w:val="005C7DFD"/>
    <w:rsid w:val="005D51D7"/>
    <w:rsid w:val="005D6788"/>
    <w:rsid w:val="005D6F4F"/>
    <w:rsid w:val="005E16E8"/>
    <w:rsid w:val="005E25F9"/>
    <w:rsid w:val="005E30DC"/>
    <w:rsid w:val="005E5FE3"/>
    <w:rsid w:val="005E6490"/>
    <w:rsid w:val="005E6A04"/>
    <w:rsid w:val="005E7769"/>
    <w:rsid w:val="005F02E5"/>
    <w:rsid w:val="005F5A72"/>
    <w:rsid w:val="005F6CFA"/>
    <w:rsid w:val="006022C6"/>
    <w:rsid w:val="00604652"/>
    <w:rsid w:val="00606E51"/>
    <w:rsid w:val="00612852"/>
    <w:rsid w:val="00615656"/>
    <w:rsid w:val="00624FA0"/>
    <w:rsid w:val="006277C6"/>
    <w:rsid w:val="006311B3"/>
    <w:rsid w:val="006331E8"/>
    <w:rsid w:val="00636DC6"/>
    <w:rsid w:val="006447F6"/>
    <w:rsid w:val="00645838"/>
    <w:rsid w:val="00646D82"/>
    <w:rsid w:val="00654F69"/>
    <w:rsid w:val="00655229"/>
    <w:rsid w:val="006567E6"/>
    <w:rsid w:val="00657CBD"/>
    <w:rsid w:val="00661723"/>
    <w:rsid w:val="00661F6A"/>
    <w:rsid w:val="006640C7"/>
    <w:rsid w:val="00666CC9"/>
    <w:rsid w:val="00673DD3"/>
    <w:rsid w:val="006744BF"/>
    <w:rsid w:val="006747C7"/>
    <w:rsid w:val="00677F6C"/>
    <w:rsid w:val="0068280B"/>
    <w:rsid w:val="00683E3A"/>
    <w:rsid w:val="00684972"/>
    <w:rsid w:val="006849BA"/>
    <w:rsid w:val="0068558C"/>
    <w:rsid w:val="00695D3C"/>
    <w:rsid w:val="00697289"/>
    <w:rsid w:val="006A11CC"/>
    <w:rsid w:val="006A1D78"/>
    <w:rsid w:val="006A3967"/>
    <w:rsid w:val="006A5AA9"/>
    <w:rsid w:val="006A706F"/>
    <w:rsid w:val="006B1BCF"/>
    <w:rsid w:val="006B2796"/>
    <w:rsid w:val="006B7DCC"/>
    <w:rsid w:val="006B7ED9"/>
    <w:rsid w:val="006C110E"/>
    <w:rsid w:val="006C5353"/>
    <w:rsid w:val="006C6B1E"/>
    <w:rsid w:val="006D0550"/>
    <w:rsid w:val="006D20B4"/>
    <w:rsid w:val="006D3792"/>
    <w:rsid w:val="006D3B38"/>
    <w:rsid w:val="006E0D82"/>
    <w:rsid w:val="006E595E"/>
    <w:rsid w:val="006E7996"/>
    <w:rsid w:val="006F46CB"/>
    <w:rsid w:val="006F574D"/>
    <w:rsid w:val="006F6590"/>
    <w:rsid w:val="006F666E"/>
    <w:rsid w:val="006F6BC1"/>
    <w:rsid w:val="006F7C12"/>
    <w:rsid w:val="00700BB1"/>
    <w:rsid w:val="00702EBC"/>
    <w:rsid w:val="0070479A"/>
    <w:rsid w:val="0070587B"/>
    <w:rsid w:val="00705CC4"/>
    <w:rsid w:val="00705FE7"/>
    <w:rsid w:val="00706B01"/>
    <w:rsid w:val="0070720C"/>
    <w:rsid w:val="00707EBC"/>
    <w:rsid w:val="00711043"/>
    <w:rsid w:val="007122FF"/>
    <w:rsid w:val="00715F15"/>
    <w:rsid w:val="00720F8F"/>
    <w:rsid w:val="00723094"/>
    <w:rsid w:val="00724C52"/>
    <w:rsid w:val="007266D8"/>
    <w:rsid w:val="00727323"/>
    <w:rsid w:val="00727587"/>
    <w:rsid w:val="00730DFF"/>
    <w:rsid w:val="00732968"/>
    <w:rsid w:val="00734D19"/>
    <w:rsid w:val="007425F6"/>
    <w:rsid w:val="00743DD7"/>
    <w:rsid w:val="007444F9"/>
    <w:rsid w:val="007449CD"/>
    <w:rsid w:val="007450CC"/>
    <w:rsid w:val="007470D7"/>
    <w:rsid w:val="007537F1"/>
    <w:rsid w:val="00754E4C"/>
    <w:rsid w:val="0076346A"/>
    <w:rsid w:val="007636CC"/>
    <w:rsid w:val="007662B4"/>
    <w:rsid w:val="00766DEA"/>
    <w:rsid w:val="00770F29"/>
    <w:rsid w:val="007737BF"/>
    <w:rsid w:val="0077787E"/>
    <w:rsid w:val="00780994"/>
    <w:rsid w:val="007817DA"/>
    <w:rsid w:val="00781C06"/>
    <w:rsid w:val="00783B0C"/>
    <w:rsid w:val="007848A4"/>
    <w:rsid w:val="0078560B"/>
    <w:rsid w:val="0078657D"/>
    <w:rsid w:val="00791290"/>
    <w:rsid w:val="007927F5"/>
    <w:rsid w:val="00793EF0"/>
    <w:rsid w:val="00797B68"/>
    <w:rsid w:val="007B3706"/>
    <w:rsid w:val="007B678B"/>
    <w:rsid w:val="007B6FF4"/>
    <w:rsid w:val="007C07D4"/>
    <w:rsid w:val="007C10F7"/>
    <w:rsid w:val="007C4900"/>
    <w:rsid w:val="007D389A"/>
    <w:rsid w:val="007E08D8"/>
    <w:rsid w:val="007E0C46"/>
    <w:rsid w:val="007E57AC"/>
    <w:rsid w:val="007F3CBA"/>
    <w:rsid w:val="00800AB2"/>
    <w:rsid w:val="0080276B"/>
    <w:rsid w:val="00806EA9"/>
    <w:rsid w:val="00810B70"/>
    <w:rsid w:val="00811F57"/>
    <w:rsid w:val="00814005"/>
    <w:rsid w:val="00815A2F"/>
    <w:rsid w:val="00816C82"/>
    <w:rsid w:val="008243A6"/>
    <w:rsid w:val="0082497C"/>
    <w:rsid w:val="00832A43"/>
    <w:rsid w:val="00832AFA"/>
    <w:rsid w:val="00841137"/>
    <w:rsid w:val="008444F1"/>
    <w:rsid w:val="00844A96"/>
    <w:rsid w:val="00851C8D"/>
    <w:rsid w:val="00852768"/>
    <w:rsid w:val="00855AA5"/>
    <w:rsid w:val="008609A1"/>
    <w:rsid w:val="008609A6"/>
    <w:rsid w:val="008631AF"/>
    <w:rsid w:val="00864689"/>
    <w:rsid w:val="008647E1"/>
    <w:rsid w:val="0087717C"/>
    <w:rsid w:val="0087798A"/>
    <w:rsid w:val="00881EC1"/>
    <w:rsid w:val="00887EF6"/>
    <w:rsid w:val="008908C3"/>
    <w:rsid w:val="00895E88"/>
    <w:rsid w:val="008A5D29"/>
    <w:rsid w:val="008B25E6"/>
    <w:rsid w:val="008B7E03"/>
    <w:rsid w:val="008C2A48"/>
    <w:rsid w:val="008C2B63"/>
    <w:rsid w:val="008C352A"/>
    <w:rsid w:val="008C5993"/>
    <w:rsid w:val="008C7A36"/>
    <w:rsid w:val="008D1C00"/>
    <w:rsid w:val="008D2922"/>
    <w:rsid w:val="008D2D7D"/>
    <w:rsid w:val="008E7303"/>
    <w:rsid w:val="008E7D0D"/>
    <w:rsid w:val="008F1B95"/>
    <w:rsid w:val="008F3C55"/>
    <w:rsid w:val="008F3FE7"/>
    <w:rsid w:val="008F65C3"/>
    <w:rsid w:val="008F762E"/>
    <w:rsid w:val="00902160"/>
    <w:rsid w:val="00902987"/>
    <w:rsid w:val="009036CF"/>
    <w:rsid w:val="00910D60"/>
    <w:rsid w:val="00910EF3"/>
    <w:rsid w:val="00912869"/>
    <w:rsid w:val="0091357B"/>
    <w:rsid w:val="00916510"/>
    <w:rsid w:val="0091676E"/>
    <w:rsid w:val="00920194"/>
    <w:rsid w:val="00920B69"/>
    <w:rsid w:val="00920EA0"/>
    <w:rsid w:val="00921B89"/>
    <w:rsid w:val="009220FD"/>
    <w:rsid w:val="009237AD"/>
    <w:rsid w:val="00924029"/>
    <w:rsid w:val="00925C96"/>
    <w:rsid w:val="00926830"/>
    <w:rsid w:val="00926DAC"/>
    <w:rsid w:val="00926E09"/>
    <w:rsid w:val="00927902"/>
    <w:rsid w:val="009313D6"/>
    <w:rsid w:val="009337CE"/>
    <w:rsid w:val="00934418"/>
    <w:rsid w:val="009407FA"/>
    <w:rsid w:val="0094137B"/>
    <w:rsid w:val="00943CEB"/>
    <w:rsid w:val="009452DB"/>
    <w:rsid w:val="0094620E"/>
    <w:rsid w:val="0094701A"/>
    <w:rsid w:val="009521F1"/>
    <w:rsid w:val="009561CA"/>
    <w:rsid w:val="00960A2A"/>
    <w:rsid w:val="00967560"/>
    <w:rsid w:val="00967881"/>
    <w:rsid w:val="00981C06"/>
    <w:rsid w:val="00981CC9"/>
    <w:rsid w:val="009825EA"/>
    <w:rsid w:val="0098345B"/>
    <w:rsid w:val="00983742"/>
    <w:rsid w:val="00997E7D"/>
    <w:rsid w:val="009A04AF"/>
    <w:rsid w:val="009A0B23"/>
    <w:rsid w:val="009A0E39"/>
    <w:rsid w:val="009A5917"/>
    <w:rsid w:val="009A7D7C"/>
    <w:rsid w:val="009B13E1"/>
    <w:rsid w:val="009B7566"/>
    <w:rsid w:val="009B75E4"/>
    <w:rsid w:val="009C003A"/>
    <w:rsid w:val="009C4181"/>
    <w:rsid w:val="009D0BA0"/>
    <w:rsid w:val="009D5354"/>
    <w:rsid w:val="009E177E"/>
    <w:rsid w:val="009E3857"/>
    <w:rsid w:val="009E4F3C"/>
    <w:rsid w:val="009E77B5"/>
    <w:rsid w:val="009F7A58"/>
    <w:rsid w:val="00A02CC1"/>
    <w:rsid w:val="00A03518"/>
    <w:rsid w:val="00A03979"/>
    <w:rsid w:val="00A13024"/>
    <w:rsid w:val="00A1338C"/>
    <w:rsid w:val="00A175F4"/>
    <w:rsid w:val="00A32D2A"/>
    <w:rsid w:val="00A356FE"/>
    <w:rsid w:val="00A365E2"/>
    <w:rsid w:val="00A40435"/>
    <w:rsid w:val="00A45589"/>
    <w:rsid w:val="00A469CA"/>
    <w:rsid w:val="00A51E24"/>
    <w:rsid w:val="00A57BC4"/>
    <w:rsid w:val="00A644DA"/>
    <w:rsid w:val="00A65DD7"/>
    <w:rsid w:val="00A66953"/>
    <w:rsid w:val="00A70B39"/>
    <w:rsid w:val="00A8493C"/>
    <w:rsid w:val="00A86776"/>
    <w:rsid w:val="00A875A8"/>
    <w:rsid w:val="00A87942"/>
    <w:rsid w:val="00A9018F"/>
    <w:rsid w:val="00A95035"/>
    <w:rsid w:val="00A96971"/>
    <w:rsid w:val="00A979E4"/>
    <w:rsid w:val="00AA334C"/>
    <w:rsid w:val="00AA66FF"/>
    <w:rsid w:val="00AA69C1"/>
    <w:rsid w:val="00AB0D0B"/>
    <w:rsid w:val="00AC410B"/>
    <w:rsid w:val="00AC732C"/>
    <w:rsid w:val="00AD1520"/>
    <w:rsid w:val="00AD15E8"/>
    <w:rsid w:val="00AD2241"/>
    <w:rsid w:val="00AD4676"/>
    <w:rsid w:val="00AE6684"/>
    <w:rsid w:val="00AF15CC"/>
    <w:rsid w:val="00AF1AF6"/>
    <w:rsid w:val="00AF1EDD"/>
    <w:rsid w:val="00AF2653"/>
    <w:rsid w:val="00AF381C"/>
    <w:rsid w:val="00AF54C7"/>
    <w:rsid w:val="00AF6503"/>
    <w:rsid w:val="00B0088C"/>
    <w:rsid w:val="00B021AB"/>
    <w:rsid w:val="00B023FC"/>
    <w:rsid w:val="00B04C23"/>
    <w:rsid w:val="00B0658D"/>
    <w:rsid w:val="00B15460"/>
    <w:rsid w:val="00B2184D"/>
    <w:rsid w:val="00B23220"/>
    <w:rsid w:val="00B25EFA"/>
    <w:rsid w:val="00B26A6B"/>
    <w:rsid w:val="00B275C2"/>
    <w:rsid w:val="00B346F7"/>
    <w:rsid w:val="00B3494A"/>
    <w:rsid w:val="00B375EE"/>
    <w:rsid w:val="00B40121"/>
    <w:rsid w:val="00B40DB8"/>
    <w:rsid w:val="00B4348C"/>
    <w:rsid w:val="00B448C4"/>
    <w:rsid w:val="00B46993"/>
    <w:rsid w:val="00B50B0D"/>
    <w:rsid w:val="00B5288D"/>
    <w:rsid w:val="00B57DBC"/>
    <w:rsid w:val="00B61754"/>
    <w:rsid w:val="00B66D1C"/>
    <w:rsid w:val="00B70789"/>
    <w:rsid w:val="00B70932"/>
    <w:rsid w:val="00B7122F"/>
    <w:rsid w:val="00B76CBE"/>
    <w:rsid w:val="00B83233"/>
    <w:rsid w:val="00B84666"/>
    <w:rsid w:val="00B871A4"/>
    <w:rsid w:val="00B96F97"/>
    <w:rsid w:val="00BA1552"/>
    <w:rsid w:val="00BB003E"/>
    <w:rsid w:val="00BB04FB"/>
    <w:rsid w:val="00BB08B7"/>
    <w:rsid w:val="00BB0C5F"/>
    <w:rsid w:val="00BB32B7"/>
    <w:rsid w:val="00BB4B40"/>
    <w:rsid w:val="00BB6559"/>
    <w:rsid w:val="00BB7A09"/>
    <w:rsid w:val="00BC2F9A"/>
    <w:rsid w:val="00BC5B3F"/>
    <w:rsid w:val="00BD0AC0"/>
    <w:rsid w:val="00BD0C59"/>
    <w:rsid w:val="00BD3DD9"/>
    <w:rsid w:val="00BD45B5"/>
    <w:rsid w:val="00BD5901"/>
    <w:rsid w:val="00BD59EB"/>
    <w:rsid w:val="00BD6FEC"/>
    <w:rsid w:val="00BE655D"/>
    <w:rsid w:val="00BE78D8"/>
    <w:rsid w:val="00BF4C06"/>
    <w:rsid w:val="00C02318"/>
    <w:rsid w:val="00C02A5C"/>
    <w:rsid w:val="00C02F1D"/>
    <w:rsid w:val="00C06026"/>
    <w:rsid w:val="00C264A4"/>
    <w:rsid w:val="00C265FD"/>
    <w:rsid w:val="00C2763C"/>
    <w:rsid w:val="00C303F3"/>
    <w:rsid w:val="00C32557"/>
    <w:rsid w:val="00C353C1"/>
    <w:rsid w:val="00C44B85"/>
    <w:rsid w:val="00C46C0F"/>
    <w:rsid w:val="00C478B5"/>
    <w:rsid w:val="00C52AAE"/>
    <w:rsid w:val="00C52BAE"/>
    <w:rsid w:val="00C539DB"/>
    <w:rsid w:val="00C551EC"/>
    <w:rsid w:val="00C56F26"/>
    <w:rsid w:val="00C760D4"/>
    <w:rsid w:val="00C8619B"/>
    <w:rsid w:val="00C90427"/>
    <w:rsid w:val="00C9196A"/>
    <w:rsid w:val="00C91C3B"/>
    <w:rsid w:val="00C93010"/>
    <w:rsid w:val="00C96C71"/>
    <w:rsid w:val="00C96DE4"/>
    <w:rsid w:val="00CA41B6"/>
    <w:rsid w:val="00CC09FD"/>
    <w:rsid w:val="00CC144E"/>
    <w:rsid w:val="00CC431A"/>
    <w:rsid w:val="00CC4CA3"/>
    <w:rsid w:val="00CC5EBE"/>
    <w:rsid w:val="00CC719E"/>
    <w:rsid w:val="00CD07BB"/>
    <w:rsid w:val="00CD3F37"/>
    <w:rsid w:val="00CE06DE"/>
    <w:rsid w:val="00CE2C96"/>
    <w:rsid w:val="00CE52E1"/>
    <w:rsid w:val="00CF3B2F"/>
    <w:rsid w:val="00CF60EE"/>
    <w:rsid w:val="00D00932"/>
    <w:rsid w:val="00D108A7"/>
    <w:rsid w:val="00D17B38"/>
    <w:rsid w:val="00D20665"/>
    <w:rsid w:val="00D20C0A"/>
    <w:rsid w:val="00D242CA"/>
    <w:rsid w:val="00D263AC"/>
    <w:rsid w:val="00D309F6"/>
    <w:rsid w:val="00D30C1E"/>
    <w:rsid w:val="00D313A9"/>
    <w:rsid w:val="00D3777A"/>
    <w:rsid w:val="00D4288F"/>
    <w:rsid w:val="00D42D0F"/>
    <w:rsid w:val="00D46161"/>
    <w:rsid w:val="00D47BE7"/>
    <w:rsid w:val="00D52A7D"/>
    <w:rsid w:val="00D5583C"/>
    <w:rsid w:val="00D55E0C"/>
    <w:rsid w:val="00D63D56"/>
    <w:rsid w:val="00D72E66"/>
    <w:rsid w:val="00D75D93"/>
    <w:rsid w:val="00D77E26"/>
    <w:rsid w:val="00D8397A"/>
    <w:rsid w:val="00D85257"/>
    <w:rsid w:val="00D86122"/>
    <w:rsid w:val="00D862B9"/>
    <w:rsid w:val="00D93F72"/>
    <w:rsid w:val="00DA1E00"/>
    <w:rsid w:val="00DA39E5"/>
    <w:rsid w:val="00DA5D49"/>
    <w:rsid w:val="00DA6BCD"/>
    <w:rsid w:val="00DB7648"/>
    <w:rsid w:val="00DC08CA"/>
    <w:rsid w:val="00DC7736"/>
    <w:rsid w:val="00DD1C0F"/>
    <w:rsid w:val="00DD45A2"/>
    <w:rsid w:val="00DD4829"/>
    <w:rsid w:val="00DD494C"/>
    <w:rsid w:val="00DD6355"/>
    <w:rsid w:val="00DE1E8C"/>
    <w:rsid w:val="00DE1F67"/>
    <w:rsid w:val="00DE68BB"/>
    <w:rsid w:val="00DF0367"/>
    <w:rsid w:val="00DF6DB4"/>
    <w:rsid w:val="00E02228"/>
    <w:rsid w:val="00E029A8"/>
    <w:rsid w:val="00E0738C"/>
    <w:rsid w:val="00E075D9"/>
    <w:rsid w:val="00E13C65"/>
    <w:rsid w:val="00E1449F"/>
    <w:rsid w:val="00E14B5C"/>
    <w:rsid w:val="00E20C9B"/>
    <w:rsid w:val="00E23042"/>
    <w:rsid w:val="00E23B85"/>
    <w:rsid w:val="00E25750"/>
    <w:rsid w:val="00E25788"/>
    <w:rsid w:val="00E260FF"/>
    <w:rsid w:val="00E26BA2"/>
    <w:rsid w:val="00E34139"/>
    <w:rsid w:val="00E35953"/>
    <w:rsid w:val="00E369F8"/>
    <w:rsid w:val="00E414EA"/>
    <w:rsid w:val="00E42F5F"/>
    <w:rsid w:val="00E44671"/>
    <w:rsid w:val="00E44773"/>
    <w:rsid w:val="00E46D38"/>
    <w:rsid w:val="00E5249B"/>
    <w:rsid w:val="00E562D5"/>
    <w:rsid w:val="00E610DA"/>
    <w:rsid w:val="00E6789D"/>
    <w:rsid w:val="00E73023"/>
    <w:rsid w:val="00E7486B"/>
    <w:rsid w:val="00E80704"/>
    <w:rsid w:val="00E817D6"/>
    <w:rsid w:val="00E84B47"/>
    <w:rsid w:val="00E852F5"/>
    <w:rsid w:val="00E8621C"/>
    <w:rsid w:val="00E86914"/>
    <w:rsid w:val="00E86D79"/>
    <w:rsid w:val="00E90B1F"/>
    <w:rsid w:val="00E96AF5"/>
    <w:rsid w:val="00EA66E5"/>
    <w:rsid w:val="00EB253F"/>
    <w:rsid w:val="00EC2435"/>
    <w:rsid w:val="00EC2DAE"/>
    <w:rsid w:val="00EC2EA1"/>
    <w:rsid w:val="00EC3193"/>
    <w:rsid w:val="00EC5ED7"/>
    <w:rsid w:val="00ED24F8"/>
    <w:rsid w:val="00ED4262"/>
    <w:rsid w:val="00ED5513"/>
    <w:rsid w:val="00ED640E"/>
    <w:rsid w:val="00EE212D"/>
    <w:rsid w:val="00EE2E50"/>
    <w:rsid w:val="00EE3F58"/>
    <w:rsid w:val="00EE6FB4"/>
    <w:rsid w:val="00EF3B5B"/>
    <w:rsid w:val="00EF5BB5"/>
    <w:rsid w:val="00EF785F"/>
    <w:rsid w:val="00EF7C9E"/>
    <w:rsid w:val="00F04949"/>
    <w:rsid w:val="00F05F84"/>
    <w:rsid w:val="00F0649B"/>
    <w:rsid w:val="00F115C8"/>
    <w:rsid w:val="00F136D1"/>
    <w:rsid w:val="00F14668"/>
    <w:rsid w:val="00F212C9"/>
    <w:rsid w:val="00F2220E"/>
    <w:rsid w:val="00F325C0"/>
    <w:rsid w:val="00F40680"/>
    <w:rsid w:val="00F4172E"/>
    <w:rsid w:val="00F4189D"/>
    <w:rsid w:val="00F41950"/>
    <w:rsid w:val="00F42972"/>
    <w:rsid w:val="00F44060"/>
    <w:rsid w:val="00F516E1"/>
    <w:rsid w:val="00F54F02"/>
    <w:rsid w:val="00F60B28"/>
    <w:rsid w:val="00F64D85"/>
    <w:rsid w:val="00F656AB"/>
    <w:rsid w:val="00F712F7"/>
    <w:rsid w:val="00F7368C"/>
    <w:rsid w:val="00F74DA4"/>
    <w:rsid w:val="00F762C2"/>
    <w:rsid w:val="00F8129B"/>
    <w:rsid w:val="00F81D03"/>
    <w:rsid w:val="00F835B6"/>
    <w:rsid w:val="00F86B18"/>
    <w:rsid w:val="00F91185"/>
    <w:rsid w:val="00FA4E11"/>
    <w:rsid w:val="00FB0ED7"/>
    <w:rsid w:val="00FB1DCD"/>
    <w:rsid w:val="00FB52D9"/>
    <w:rsid w:val="00FB5E28"/>
    <w:rsid w:val="00FC04C4"/>
    <w:rsid w:val="00FC0768"/>
    <w:rsid w:val="00FC350A"/>
    <w:rsid w:val="00FC385F"/>
    <w:rsid w:val="00FC4D1A"/>
    <w:rsid w:val="00FC7A50"/>
    <w:rsid w:val="00FD15C4"/>
    <w:rsid w:val="00FD1B5A"/>
    <w:rsid w:val="00FD2229"/>
    <w:rsid w:val="00FD3F5F"/>
    <w:rsid w:val="00FE28B7"/>
    <w:rsid w:val="00FE3A38"/>
    <w:rsid w:val="00FE3C9E"/>
    <w:rsid w:val="00FE49FA"/>
    <w:rsid w:val="00FE591D"/>
    <w:rsid w:val="00FE7AD4"/>
    <w:rsid w:val="00FF4D2F"/>
    <w:rsid w:val="00FF539C"/>
    <w:rsid w:val="00FF6259"/>
    <w:rsid w:val="00FF7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15:docId w15:val="{B0D16233-3B1B-4173-95A7-0ADA033D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922"/>
    <w:pPr>
      <w:suppressAutoHyphens/>
    </w:pPr>
    <w:rPr>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8D2922"/>
  </w:style>
  <w:style w:type="character" w:customStyle="1" w:styleId="TextedebullesCar">
    <w:name w:val="Texte de bulles Car"/>
    <w:basedOn w:val="Policepardfaut1"/>
    <w:rsid w:val="008D2922"/>
    <w:rPr>
      <w:rFonts w:ascii="Tahoma" w:hAnsi="Tahoma" w:cs="Tahoma"/>
      <w:sz w:val="16"/>
      <w:szCs w:val="16"/>
    </w:rPr>
  </w:style>
  <w:style w:type="paragraph" w:customStyle="1" w:styleId="Titre1">
    <w:name w:val="Titre1"/>
    <w:basedOn w:val="Normal"/>
    <w:next w:val="Corpsdetexte"/>
    <w:rsid w:val="008D2922"/>
    <w:pPr>
      <w:keepNext/>
      <w:spacing w:before="240" w:after="120"/>
    </w:pPr>
    <w:rPr>
      <w:rFonts w:ascii="Arial" w:eastAsia="Lucida Sans Unicode" w:hAnsi="Arial" w:cs="Mangal"/>
      <w:sz w:val="28"/>
      <w:szCs w:val="28"/>
    </w:rPr>
  </w:style>
  <w:style w:type="paragraph" w:styleId="Corpsdetexte">
    <w:name w:val="Body Text"/>
    <w:basedOn w:val="Normal"/>
    <w:rsid w:val="008D2922"/>
    <w:pPr>
      <w:spacing w:after="120"/>
    </w:pPr>
  </w:style>
  <w:style w:type="paragraph" w:styleId="Liste">
    <w:name w:val="List"/>
    <w:basedOn w:val="Corpsdetexte"/>
    <w:rsid w:val="008D2922"/>
    <w:rPr>
      <w:rFonts w:cs="Mangal"/>
    </w:rPr>
  </w:style>
  <w:style w:type="paragraph" w:customStyle="1" w:styleId="Lgende1">
    <w:name w:val="Légende1"/>
    <w:basedOn w:val="Normal"/>
    <w:rsid w:val="008D2922"/>
    <w:pPr>
      <w:suppressLineNumbers/>
      <w:spacing w:before="120" w:after="120"/>
    </w:pPr>
    <w:rPr>
      <w:rFonts w:cs="Mangal"/>
      <w:i/>
      <w:iCs/>
      <w:sz w:val="24"/>
      <w:szCs w:val="24"/>
    </w:rPr>
  </w:style>
  <w:style w:type="paragraph" w:customStyle="1" w:styleId="Index">
    <w:name w:val="Index"/>
    <w:basedOn w:val="Normal"/>
    <w:rsid w:val="008D2922"/>
    <w:pPr>
      <w:suppressLineNumbers/>
    </w:pPr>
    <w:rPr>
      <w:rFonts w:cs="Mangal"/>
    </w:rPr>
  </w:style>
  <w:style w:type="paragraph" w:styleId="En-tte">
    <w:name w:val="header"/>
    <w:basedOn w:val="Normal"/>
    <w:rsid w:val="008D2922"/>
    <w:pPr>
      <w:tabs>
        <w:tab w:val="center" w:pos="4536"/>
        <w:tab w:val="right" w:pos="9072"/>
      </w:tabs>
    </w:pPr>
  </w:style>
  <w:style w:type="paragraph" w:styleId="Pieddepage">
    <w:name w:val="footer"/>
    <w:basedOn w:val="Normal"/>
    <w:link w:val="PieddepageCar"/>
    <w:uiPriority w:val="99"/>
    <w:rsid w:val="008D2922"/>
    <w:pPr>
      <w:tabs>
        <w:tab w:val="center" w:pos="4536"/>
        <w:tab w:val="right" w:pos="9072"/>
      </w:tabs>
    </w:pPr>
  </w:style>
  <w:style w:type="paragraph" w:styleId="Textedebulles">
    <w:name w:val="Balloon Text"/>
    <w:basedOn w:val="Normal"/>
    <w:rsid w:val="008D2922"/>
    <w:rPr>
      <w:rFonts w:ascii="Tahoma" w:hAnsi="Tahoma" w:cs="Tahoma"/>
      <w:sz w:val="16"/>
      <w:szCs w:val="16"/>
    </w:rPr>
  </w:style>
  <w:style w:type="paragraph" w:customStyle="1" w:styleId="Contenuducadre">
    <w:name w:val="Contenu du cadre"/>
    <w:basedOn w:val="Corpsdetexte"/>
    <w:rsid w:val="008D2922"/>
  </w:style>
  <w:style w:type="paragraph" w:customStyle="1" w:styleId="Contenudetableau">
    <w:name w:val="Contenu de tableau"/>
    <w:basedOn w:val="Normal"/>
    <w:rsid w:val="008D2922"/>
    <w:pPr>
      <w:suppressLineNumbers/>
    </w:pPr>
  </w:style>
  <w:style w:type="paragraph" w:customStyle="1" w:styleId="Titredetableau">
    <w:name w:val="Titre de tableau"/>
    <w:basedOn w:val="Contenudetableau"/>
    <w:rsid w:val="008D2922"/>
    <w:pPr>
      <w:jc w:val="center"/>
    </w:pPr>
    <w:rPr>
      <w:b/>
      <w:bCs/>
    </w:rPr>
  </w:style>
  <w:style w:type="paragraph" w:styleId="Paragraphedeliste">
    <w:name w:val="List Paragraph"/>
    <w:basedOn w:val="Normal"/>
    <w:uiPriority w:val="34"/>
    <w:qFormat/>
    <w:rsid w:val="00612852"/>
    <w:pPr>
      <w:ind w:left="720"/>
      <w:contextualSpacing/>
    </w:pPr>
  </w:style>
  <w:style w:type="character" w:styleId="Lienhypertexte">
    <w:name w:val="Hyperlink"/>
    <w:basedOn w:val="Policepardfaut"/>
    <w:uiPriority w:val="99"/>
    <w:unhideWhenUsed/>
    <w:rsid w:val="00920EA0"/>
    <w:rPr>
      <w:color w:val="3C4693" w:themeColor="hyperlink"/>
      <w:u w:val="single"/>
    </w:rPr>
  </w:style>
  <w:style w:type="character" w:customStyle="1" w:styleId="Normal1">
    <w:name w:val="Normal1"/>
    <w:basedOn w:val="Policepardfaut"/>
    <w:rsid w:val="00446565"/>
  </w:style>
  <w:style w:type="paragraph" w:styleId="Corpsdetexte2">
    <w:name w:val="Body Text 2"/>
    <w:basedOn w:val="Normal"/>
    <w:link w:val="Corpsdetexte2Car"/>
    <w:unhideWhenUsed/>
    <w:rsid w:val="00267922"/>
    <w:pPr>
      <w:spacing w:after="120" w:line="480" w:lineRule="auto"/>
    </w:pPr>
  </w:style>
  <w:style w:type="character" w:customStyle="1" w:styleId="Corpsdetexte2Car">
    <w:name w:val="Corps de texte 2 Car"/>
    <w:basedOn w:val="Policepardfaut"/>
    <w:link w:val="Corpsdetexte2"/>
    <w:rsid w:val="00267922"/>
    <w:rPr>
      <w:lang w:eastAsia="ar-SA"/>
    </w:rPr>
  </w:style>
  <w:style w:type="table" w:styleId="Grilledutableau">
    <w:name w:val="Table Grid"/>
    <w:basedOn w:val="TableauNormal"/>
    <w:uiPriority w:val="59"/>
    <w:rsid w:val="008B7E0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F3CBA"/>
    <w:rPr>
      <w:sz w:val="16"/>
      <w:szCs w:val="16"/>
    </w:rPr>
  </w:style>
  <w:style w:type="paragraph" w:styleId="Commentaire">
    <w:name w:val="annotation text"/>
    <w:basedOn w:val="Normal"/>
    <w:link w:val="CommentaireCar"/>
    <w:uiPriority w:val="99"/>
    <w:unhideWhenUsed/>
    <w:rsid w:val="007F3CBA"/>
  </w:style>
  <w:style w:type="character" w:customStyle="1" w:styleId="CommentaireCar">
    <w:name w:val="Commentaire Car"/>
    <w:basedOn w:val="Policepardfaut"/>
    <w:link w:val="Commentaire"/>
    <w:uiPriority w:val="99"/>
    <w:rsid w:val="007F3CBA"/>
    <w:rPr>
      <w:lang w:eastAsia="ar-SA"/>
    </w:rPr>
  </w:style>
  <w:style w:type="paragraph" w:styleId="Objetducommentaire">
    <w:name w:val="annotation subject"/>
    <w:basedOn w:val="Commentaire"/>
    <w:next w:val="Commentaire"/>
    <w:link w:val="ObjetducommentaireCar"/>
    <w:uiPriority w:val="99"/>
    <w:semiHidden/>
    <w:unhideWhenUsed/>
    <w:rsid w:val="007F3CBA"/>
    <w:rPr>
      <w:b/>
      <w:bCs/>
    </w:rPr>
  </w:style>
  <w:style w:type="character" w:customStyle="1" w:styleId="ObjetducommentaireCar">
    <w:name w:val="Objet du commentaire Car"/>
    <w:basedOn w:val="CommentaireCar"/>
    <w:link w:val="Objetducommentaire"/>
    <w:uiPriority w:val="99"/>
    <w:semiHidden/>
    <w:rsid w:val="007F3CBA"/>
    <w:rPr>
      <w:b/>
      <w:bCs/>
      <w:lang w:eastAsia="ar-SA"/>
    </w:rPr>
  </w:style>
  <w:style w:type="character" w:customStyle="1" w:styleId="PieddepageCar">
    <w:name w:val="Pied de page Car"/>
    <w:basedOn w:val="Policepardfaut"/>
    <w:link w:val="Pieddepage"/>
    <w:uiPriority w:val="99"/>
    <w:rsid w:val="00677F6C"/>
    <w:rPr>
      <w:lang w:eastAsia="ar-SA"/>
    </w:rPr>
  </w:style>
  <w:style w:type="character" w:styleId="Textedelespacerserv">
    <w:name w:val="Placeholder Text"/>
    <w:basedOn w:val="Policepardfaut"/>
    <w:uiPriority w:val="99"/>
    <w:semiHidden/>
    <w:rsid w:val="002F14B2"/>
    <w:rPr>
      <w:color w:val="808080"/>
    </w:rPr>
  </w:style>
  <w:style w:type="character" w:styleId="Lienhypertextesuivivisit">
    <w:name w:val="FollowedHyperlink"/>
    <w:basedOn w:val="Policepardfaut"/>
    <w:uiPriority w:val="99"/>
    <w:semiHidden/>
    <w:unhideWhenUsed/>
    <w:rsid w:val="00195BCE"/>
    <w:rPr>
      <w:color w:val="F082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5424">
      <w:bodyDiv w:val="1"/>
      <w:marLeft w:val="0"/>
      <w:marRight w:val="0"/>
      <w:marTop w:val="0"/>
      <w:marBottom w:val="0"/>
      <w:divBdr>
        <w:top w:val="none" w:sz="0" w:space="0" w:color="auto"/>
        <w:left w:val="none" w:sz="0" w:space="0" w:color="auto"/>
        <w:bottom w:val="none" w:sz="0" w:space="0" w:color="auto"/>
        <w:right w:val="none" w:sz="0" w:space="0" w:color="auto"/>
      </w:divBdr>
    </w:div>
    <w:div w:id="47535611">
      <w:bodyDiv w:val="1"/>
      <w:marLeft w:val="0"/>
      <w:marRight w:val="0"/>
      <w:marTop w:val="0"/>
      <w:marBottom w:val="0"/>
      <w:divBdr>
        <w:top w:val="none" w:sz="0" w:space="0" w:color="auto"/>
        <w:left w:val="none" w:sz="0" w:space="0" w:color="auto"/>
        <w:bottom w:val="none" w:sz="0" w:space="0" w:color="auto"/>
        <w:right w:val="none" w:sz="0" w:space="0" w:color="auto"/>
      </w:divBdr>
    </w:div>
    <w:div w:id="189227944">
      <w:bodyDiv w:val="1"/>
      <w:marLeft w:val="0"/>
      <w:marRight w:val="0"/>
      <w:marTop w:val="0"/>
      <w:marBottom w:val="0"/>
      <w:divBdr>
        <w:top w:val="none" w:sz="0" w:space="0" w:color="auto"/>
        <w:left w:val="none" w:sz="0" w:space="0" w:color="auto"/>
        <w:bottom w:val="none" w:sz="0" w:space="0" w:color="auto"/>
        <w:right w:val="none" w:sz="0" w:space="0" w:color="auto"/>
      </w:divBdr>
    </w:div>
    <w:div w:id="261033373">
      <w:bodyDiv w:val="1"/>
      <w:marLeft w:val="0"/>
      <w:marRight w:val="0"/>
      <w:marTop w:val="0"/>
      <w:marBottom w:val="0"/>
      <w:divBdr>
        <w:top w:val="none" w:sz="0" w:space="0" w:color="auto"/>
        <w:left w:val="none" w:sz="0" w:space="0" w:color="auto"/>
        <w:bottom w:val="none" w:sz="0" w:space="0" w:color="auto"/>
        <w:right w:val="none" w:sz="0" w:space="0" w:color="auto"/>
      </w:divBdr>
    </w:div>
    <w:div w:id="319962986">
      <w:bodyDiv w:val="1"/>
      <w:marLeft w:val="0"/>
      <w:marRight w:val="0"/>
      <w:marTop w:val="0"/>
      <w:marBottom w:val="0"/>
      <w:divBdr>
        <w:top w:val="none" w:sz="0" w:space="0" w:color="auto"/>
        <w:left w:val="none" w:sz="0" w:space="0" w:color="auto"/>
        <w:bottom w:val="none" w:sz="0" w:space="0" w:color="auto"/>
        <w:right w:val="none" w:sz="0" w:space="0" w:color="auto"/>
      </w:divBdr>
      <w:divsChild>
        <w:div w:id="476647035">
          <w:marLeft w:val="0"/>
          <w:marRight w:val="0"/>
          <w:marTop w:val="0"/>
          <w:marBottom w:val="0"/>
          <w:divBdr>
            <w:top w:val="none" w:sz="0" w:space="0" w:color="auto"/>
            <w:left w:val="none" w:sz="0" w:space="0" w:color="auto"/>
            <w:bottom w:val="none" w:sz="0" w:space="0" w:color="auto"/>
            <w:right w:val="none" w:sz="0" w:space="0" w:color="auto"/>
          </w:divBdr>
          <w:divsChild>
            <w:div w:id="1598979582">
              <w:marLeft w:val="0"/>
              <w:marRight w:val="0"/>
              <w:marTop w:val="0"/>
              <w:marBottom w:val="0"/>
              <w:divBdr>
                <w:top w:val="none" w:sz="0" w:space="0" w:color="auto"/>
                <w:left w:val="none" w:sz="0" w:space="0" w:color="auto"/>
                <w:bottom w:val="none" w:sz="0" w:space="0" w:color="auto"/>
                <w:right w:val="none" w:sz="0" w:space="0" w:color="auto"/>
              </w:divBdr>
              <w:divsChild>
                <w:div w:id="114759000">
                  <w:marLeft w:val="0"/>
                  <w:marRight w:val="0"/>
                  <w:marTop w:val="0"/>
                  <w:marBottom w:val="0"/>
                  <w:divBdr>
                    <w:top w:val="none" w:sz="0" w:space="0" w:color="auto"/>
                    <w:left w:val="none" w:sz="0" w:space="0" w:color="auto"/>
                    <w:bottom w:val="none" w:sz="0" w:space="0" w:color="auto"/>
                    <w:right w:val="none" w:sz="0" w:space="0" w:color="auto"/>
                  </w:divBdr>
                  <w:divsChild>
                    <w:div w:id="1992128223">
                      <w:marLeft w:val="0"/>
                      <w:marRight w:val="0"/>
                      <w:marTop w:val="0"/>
                      <w:marBottom w:val="0"/>
                      <w:divBdr>
                        <w:top w:val="none" w:sz="0" w:space="0" w:color="auto"/>
                        <w:left w:val="none" w:sz="0" w:space="0" w:color="auto"/>
                        <w:bottom w:val="none" w:sz="0" w:space="0" w:color="auto"/>
                        <w:right w:val="none" w:sz="0" w:space="0" w:color="auto"/>
                      </w:divBdr>
                      <w:divsChild>
                        <w:div w:id="610476271">
                          <w:marLeft w:val="0"/>
                          <w:marRight w:val="0"/>
                          <w:marTop w:val="0"/>
                          <w:marBottom w:val="0"/>
                          <w:divBdr>
                            <w:top w:val="none" w:sz="0" w:space="0" w:color="auto"/>
                            <w:left w:val="none" w:sz="0" w:space="0" w:color="auto"/>
                            <w:bottom w:val="none" w:sz="0" w:space="0" w:color="auto"/>
                            <w:right w:val="none" w:sz="0" w:space="0" w:color="auto"/>
                          </w:divBdr>
                          <w:divsChild>
                            <w:div w:id="1693064815">
                              <w:marLeft w:val="0"/>
                              <w:marRight w:val="0"/>
                              <w:marTop w:val="0"/>
                              <w:marBottom w:val="0"/>
                              <w:divBdr>
                                <w:top w:val="none" w:sz="0" w:space="0" w:color="auto"/>
                                <w:left w:val="none" w:sz="0" w:space="0" w:color="auto"/>
                                <w:bottom w:val="none" w:sz="0" w:space="0" w:color="auto"/>
                                <w:right w:val="none" w:sz="0" w:space="0" w:color="auto"/>
                              </w:divBdr>
                              <w:divsChild>
                                <w:div w:id="234048034">
                                  <w:marLeft w:val="0"/>
                                  <w:marRight w:val="0"/>
                                  <w:marTop w:val="0"/>
                                  <w:marBottom w:val="0"/>
                                  <w:divBdr>
                                    <w:top w:val="none" w:sz="0" w:space="0" w:color="auto"/>
                                    <w:left w:val="none" w:sz="0" w:space="0" w:color="auto"/>
                                    <w:bottom w:val="none" w:sz="0" w:space="0" w:color="auto"/>
                                    <w:right w:val="none" w:sz="0" w:space="0" w:color="auto"/>
                                  </w:divBdr>
                                </w:div>
                                <w:div w:id="1420827422">
                                  <w:marLeft w:val="0"/>
                                  <w:marRight w:val="0"/>
                                  <w:marTop w:val="0"/>
                                  <w:marBottom w:val="0"/>
                                  <w:divBdr>
                                    <w:top w:val="none" w:sz="0" w:space="0" w:color="auto"/>
                                    <w:left w:val="none" w:sz="0" w:space="0" w:color="auto"/>
                                    <w:bottom w:val="none" w:sz="0" w:space="0" w:color="auto"/>
                                    <w:right w:val="none" w:sz="0" w:space="0" w:color="auto"/>
                                  </w:divBdr>
                                </w:div>
                                <w:div w:id="1765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173476">
      <w:bodyDiv w:val="1"/>
      <w:marLeft w:val="0"/>
      <w:marRight w:val="0"/>
      <w:marTop w:val="0"/>
      <w:marBottom w:val="0"/>
      <w:divBdr>
        <w:top w:val="none" w:sz="0" w:space="0" w:color="auto"/>
        <w:left w:val="none" w:sz="0" w:space="0" w:color="auto"/>
        <w:bottom w:val="none" w:sz="0" w:space="0" w:color="auto"/>
        <w:right w:val="none" w:sz="0" w:space="0" w:color="auto"/>
      </w:divBdr>
    </w:div>
    <w:div w:id="815343604">
      <w:bodyDiv w:val="1"/>
      <w:marLeft w:val="0"/>
      <w:marRight w:val="0"/>
      <w:marTop w:val="0"/>
      <w:marBottom w:val="0"/>
      <w:divBdr>
        <w:top w:val="none" w:sz="0" w:space="0" w:color="auto"/>
        <w:left w:val="none" w:sz="0" w:space="0" w:color="auto"/>
        <w:bottom w:val="none" w:sz="0" w:space="0" w:color="auto"/>
        <w:right w:val="none" w:sz="0" w:space="0" w:color="auto"/>
      </w:divBdr>
      <w:divsChild>
        <w:div w:id="782385982">
          <w:marLeft w:val="0"/>
          <w:marRight w:val="0"/>
          <w:marTop w:val="0"/>
          <w:marBottom w:val="0"/>
          <w:divBdr>
            <w:top w:val="none" w:sz="0" w:space="0" w:color="auto"/>
            <w:left w:val="none" w:sz="0" w:space="0" w:color="auto"/>
            <w:bottom w:val="none" w:sz="0" w:space="0" w:color="auto"/>
            <w:right w:val="none" w:sz="0" w:space="0" w:color="auto"/>
          </w:divBdr>
          <w:divsChild>
            <w:div w:id="621964327">
              <w:marLeft w:val="0"/>
              <w:marRight w:val="0"/>
              <w:marTop w:val="0"/>
              <w:marBottom w:val="0"/>
              <w:divBdr>
                <w:top w:val="none" w:sz="0" w:space="0" w:color="auto"/>
                <w:left w:val="none" w:sz="0" w:space="0" w:color="auto"/>
                <w:bottom w:val="none" w:sz="0" w:space="0" w:color="auto"/>
                <w:right w:val="none" w:sz="0" w:space="0" w:color="auto"/>
              </w:divBdr>
              <w:divsChild>
                <w:div w:id="376516585">
                  <w:marLeft w:val="0"/>
                  <w:marRight w:val="0"/>
                  <w:marTop w:val="0"/>
                  <w:marBottom w:val="0"/>
                  <w:divBdr>
                    <w:top w:val="none" w:sz="0" w:space="0" w:color="auto"/>
                    <w:left w:val="none" w:sz="0" w:space="0" w:color="auto"/>
                    <w:bottom w:val="none" w:sz="0" w:space="0" w:color="auto"/>
                    <w:right w:val="none" w:sz="0" w:space="0" w:color="auto"/>
                  </w:divBdr>
                  <w:divsChild>
                    <w:div w:id="480931391">
                      <w:marLeft w:val="0"/>
                      <w:marRight w:val="0"/>
                      <w:marTop w:val="0"/>
                      <w:marBottom w:val="0"/>
                      <w:divBdr>
                        <w:top w:val="none" w:sz="0" w:space="0" w:color="auto"/>
                        <w:left w:val="none" w:sz="0" w:space="0" w:color="auto"/>
                        <w:bottom w:val="none" w:sz="0" w:space="0" w:color="auto"/>
                        <w:right w:val="none" w:sz="0" w:space="0" w:color="auto"/>
                      </w:divBdr>
                      <w:divsChild>
                        <w:div w:id="1262567699">
                          <w:marLeft w:val="0"/>
                          <w:marRight w:val="0"/>
                          <w:marTop w:val="0"/>
                          <w:marBottom w:val="0"/>
                          <w:divBdr>
                            <w:top w:val="none" w:sz="0" w:space="0" w:color="auto"/>
                            <w:left w:val="none" w:sz="0" w:space="0" w:color="auto"/>
                            <w:bottom w:val="none" w:sz="0" w:space="0" w:color="auto"/>
                            <w:right w:val="none" w:sz="0" w:space="0" w:color="auto"/>
                          </w:divBdr>
                          <w:divsChild>
                            <w:div w:id="44913205">
                              <w:marLeft w:val="0"/>
                              <w:marRight w:val="0"/>
                              <w:marTop w:val="0"/>
                              <w:marBottom w:val="0"/>
                              <w:divBdr>
                                <w:top w:val="none" w:sz="0" w:space="0" w:color="auto"/>
                                <w:left w:val="none" w:sz="0" w:space="0" w:color="auto"/>
                                <w:bottom w:val="none" w:sz="0" w:space="0" w:color="auto"/>
                                <w:right w:val="none" w:sz="0" w:space="0" w:color="auto"/>
                              </w:divBdr>
                              <w:divsChild>
                                <w:div w:id="13798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086113">
      <w:bodyDiv w:val="1"/>
      <w:marLeft w:val="0"/>
      <w:marRight w:val="0"/>
      <w:marTop w:val="0"/>
      <w:marBottom w:val="0"/>
      <w:divBdr>
        <w:top w:val="none" w:sz="0" w:space="0" w:color="auto"/>
        <w:left w:val="none" w:sz="0" w:space="0" w:color="auto"/>
        <w:bottom w:val="none" w:sz="0" w:space="0" w:color="auto"/>
        <w:right w:val="none" w:sz="0" w:space="0" w:color="auto"/>
      </w:divBdr>
    </w:div>
    <w:div w:id="1019622666">
      <w:bodyDiv w:val="1"/>
      <w:marLeft w:val="0"/>
      <w:marRight w:val="0"/>
      <w:marTop w:val="0"/>
      <w:marBottom w:val="0"/>
      <w:divBdr>
        <w:top w:val="none" w:sz="0" w:space="0" w:color="auto"/>
        <w:left w:val="none" w:sz="0" w:space="0" w:color="auto"/>
        <w:bottom w:val="none" w:sz="0" w:space="0" w:color="auto"/>
        <w:right w:val="none" w:sz="0" w:space="0" w:color="auto"/>
      </w:divBdr>
    </w:div>
    <w:div w:id="1107776791">
      <w:bodyDiv w:val="1"/>
      <w:marLeft w:val="0"/>
      <w:marRight w:val="0"/>
      <w:marTop w:val="0"/>
      <w:marBottom w:val="0"/>
      <w:divBdr>
        <w:top w:val="none" w:sz="0" w:space="0" w:color="auto"/>
        <w:left w:val="none" w:sz="0" w:space="0" w:color="auto"/>
        <w:bottom w:val="none" w:sz="0" w:space="0" w:color="auto"/>
        <w:right w:val="none" w:sz="0" w:space="0" w:color="auto"/>
      </w:divBdr>
    </w:div>
    <w:div w:id="1861971225">
      <w:bodyDiv w:val="1"/>
      <w:marLeft w:val="0"/>
      <w:marRight w:val="0"/>
      <w:marTop w:val="0"/>
      <w:marBottom w:val="0"/>
      <w:divBdr>
        <w:top w:val="none" w:sz="0" w:space="0" w:color="auto"/>
        <w:left w:val="none" w:sz="0" w:space="0" w:color="auto"/>
        <w:bottom w:val="none" w:sz="0" w:space="0" w:color="auto"/>
        <w:right w:val="none" w:sz="0" w:space="0" w:color="auto"/>
      </w:divBdr>
    </w:div>
    <w:div w:id="1865702235">
      <w:bodyDiv w:val="1"/>
      <w:marLeft w:val="0"/>
      <w:marRight w:val="0"/>
      <w:marTop w:val="0"/>
      <w:marBottom w:val="0"/>
      <w:divBdr>
        <w:top w:val="none" w:sz="0" w:space="0" w:color="auto"/>
        <w:left w:val="none" w:sz="0" w:space="0" w:color="auto"/>
        <w:bottom w:val="none" w:sz="0" w:space="0" w:color="auto"/>
        <w:right w:val="none" w:sz="0" w:space="0" w:color="auto"/>
      </w:divBdr>
      <w:divsChild>
        <w:div w:id="2002538114">
          <w:marLeft w:val="0"/>
          <w:marRight w:val="0"/>
          <w:marTop w:val="0"/>
          <w:marBottom w:val="0"/>
          <w:divBdr>
            <w:top w:val="none" w:sz="0" w:space="0" w:color="auto"/>
            <w:left w:val="none" w:sz="0" w:space="0" w:color="auto"/>
            <w:bottom w:val="none" w:sz="0" w:space="0" w:color="auto"/>
            <w:right w:val="none" w:sz="0" w:space="0" w:color="auto"/>
          </w:divBdr>
          <w:divsChild>
            <w:div w:id="363024616">
              <w:marLeft w:val="0"/>
              <w:marRight w:val="0"/>
              <w:marTop w:val="0"/>
              <w:marBottom w:val="0"/>
              <w:divBdr>
                <w:top w:val="none" w:sz="0" w:space="0" w:color="auto"/>
                <w:left w:val="none" w:sz="0" w:space="0" w:color="auto"/>
                <w:bottom w:val="none" w:sz="0" w:space="0" w:color="auto"/>
                <w:right w:val="none" w:sz="0" w:space="0" w:color="auto"/>
              </w:divBdr>
              <w:divsChild>
                <w:div w:id="833381006">
                  <w:marLeft w:val="0"/>
                  <w:marRight w:val="0"/>
                  <w:marTop w:val="0"/>
                  <w:marBottom w:val="0"/>
                  <w:divBdr>
                    <w:top w:val="none" w:sz="0" w:space="0" w:color="auto"/>
                    <w:left w:val="none" w:sz="0" w:space="0" w:color="auto"/>
                    <w:bottom w:val="none" w:sz="0" w:space="0" w:color="auto"/>
                    <w:right w:val="none" w:sz="0" w:space="0" w:color="auto"/>
                  </w:divBdr>
                  <w:divsChild>
                    <w:div w:id="1885755196">
                      <w:marLeft w:val="0"/>
                      <w:marRight w:val="0"/>
                      <w:marTop w:val="0"/>
                      <w:marBottom w:val="0"/>
                      <w:divBdr>
                        <w:top w:val="none" w:sz="0" w:space="0" w:color="auto"/>
                        <w:left w:val="none" w:sz="0" w:space="0" w:color="auto"/>
                        <w:bottom w:val="none" w:sz="0" w:space="0" w:color="auto"/>
                        <w:right w:val="none" w:sz="0" w:space="0" w:color="auto"/>
                      </w:divBdr>
                      <w:divsChild>
                        <w:div w:id="1926912459">
                          <w:marLeft w:val="0"/>
                          <w:marRight w:val="0"/>
                          <w:marTop w:val="0"/>
                          <w:marBottom w:val="0"/>
                          <w:divBdr>
                            <w:top w:val="none" w:sz="0" w:space="0" w:color="auto"/>
                            <w:left w:val="none" w:sz="0" w:space="0" w:color="auto"/>
                            <w:bottom w:val="none" w:sz="0" w:space="0" w:color="auto"/>
                            <w:right w:val="none" w:sz="0" w:space="0" w:color="auto"/>
                          </w:divBdr>
                          <w:divsChild>
                            <w:div w:id="1471365107">
                              <w:marLeft w:val="0"/>
                              <w:marRight w:val="0"/>
                              <w:marTop w:val="0"/>
                              <w:marBottom w:val="0"/>
                              <w:divBdr>
                                <w:top w:val="none" w:sz="0" w:space="0" w:color="auto"/>
                                <w:left w:val="none" w:sz="0" w:space="0" w:color="auto"/>
                                <w:bottom w:val="none" w:sz="0" w:space="0" w:color="auto"/>
                                <w:right w:val="none" w:sz="0" w:space="0" w:color="auto"/>
                              </w:divBdr>
                              <w:divsChild>
                                <w:div w:id="201945275">
                                  <w:marLeft w:val="0"/>
                                  <w:marRight w:val="0"/>
                                  <w:marTop w:val="0"/>
                                  <w:marBottom w:val="0"/>
                                  <w:divBdr>
                                    <w:top w:val="none" w:sz="0" w:space="0" w:color="auto"/>
                                    <w:left w:val="none" w:sz="0" w:space="0" w:color="auto"/>
                                    <w:bottom w:val="none" w:sz="0" w:space="0" w:color="auto"/>
                                    <w:right w:val="none" w:sz="0" w:space="0" w:color="auto"/>
                                  </w:divBdr>
                                </w:div>
                                <w:div w:id="1656759604">
                                  <w:marLeft w:val="0"/>
                                  <w:marRight w:val="0"/>
                                  <w:marTop w:val="0"/>
                                  <w:marBottom w:val="0"/>
                                  <w:divBdr>
                                    <w:top w:val="none" w:sz="0" w:space="0" w:color="auto"/>
                                    <w:left w:val="none" w:sz="0" w:space="0" w:color="auto"/>
                                    <w:bottom w:val="none" w:sz="0" w:space="0" w:color="auto"/>
                                    <w:right w:val="none" w:sz="0" w:space="0" w:color="auto"/>
                                  </w:divBdr>
                                </w:div>
                                <w:div w:id="13805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ARS Auvergne-Rhône-Alpes">
      <a:dk1>
        <a:sysClr val="windowText" lastClr="000000"/>
      </a:dk1>
      <a:lt1>
        <a:srgbClr val="FFFFFF"/>
      </a:lt1>
      <a:dk2>
        <a:srgbClr val="3C4693"/>
      </a:dk2>
      <a:lt2>
        <a:srgbClr val="C8D223"/>
      </a:lt2>
      <a:accent1>
        <a:srgbClr val="E54334"/>
      </a:accent1>
      <a:accent2>
        <a:srgbClr val="ABB400"/>
      </a:accent2>
      <a:accent3>
        <a:srgbClr val="008E79"/>
      </a:accent3>
      <a:accent4>
        <a:srgbClr val="00A4B7"/>
      </a:accent4>
      <a:accent5>
        <a:srgbClr val="35A99F"/>
      </a:accent5>
      <a:accent6>
        <a:srgbClr val="F08262"/>
      </a:accent6>
      <a:hlink>
        <a:srgbClr val="3C4693"/>
      </a:hlink>
      <a:folHlink>
        <a:srgbClr val="F0826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F6803-0E62-4FC1-AFC0-DF9B3ECD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854</Words>
  <Characters>4698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CHARVET, Laure</cp:lastModifiedBy>
  <cp:revision>22</cp:revision>
  <cp:lastPrinted>2018-04-27T17:49:00Z</cp:lastPrinted>
  <dcterms:created xsi:type="dcterms:W3CDTF">2020-01-06T08:22:00Z</dcterms:created>
  <dcterms:modified xsi:type="dcterms:W3CDTF">2021-10-26T15:58:00Z</dcterms:modified>
</cp:coreProperties>
</file>