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7D0902" w14:textId="77777777" w:rsidR="007D5A94" w:rsidRDefault="00866B92">
      <w:pPr>
        <w:tabs>
          <w:tab w:val="left" w:pos="5245"/>
        </w:tabs>
        <w:ind w:left="851"/>
        <w:rPr>
          <w:rFonts w:cs="Times New Roman"/>
        </w:rPr>
      </w:pPr>
      <w:r>
        <w:rPr>
          <w:noProof/>
          <w:lang w:eastAsia="fr-FR"/>
        </w:rPr>
        <w:object w:dxaOrig="1440" w:dyaOrig="1440" w14:anchorId="75637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7.5pt;margin-top:2.05pt;width:78pt;height:70.45pt;z-index:251657728" o:preferrelative="f" filled="t">
            <v:imagedata r:id="rId7" o:title=""/>
            <o:lock v:ext="edit" aspectratio="f"/>
            <w10:wrap type="square"/>
          </v:shape>
          <o:OLEObject Type="Embed" ProgID="Word.Picture.8" ShapeID="_x0000_s1026" DrawAspect="Content" ObjectID="_1716724811" r:id="rId8"/>
        </w:object>
      </w:r>
      <w:r w:rsidR="003C282D">
        <w:rPr>
          <w:noProof/>
          <w:lang w:eastAsia="fr-FR"/>
        </w:rPr>
        <w:drawing>
          <wp:anchor distT="0" distB="0" distL="114300" distR="114300" simplePos="0" relativeHeight="251658752" behindDoc="0" locked="0" layoutInCell="1" allowOverlap="1" wp14:anchorId="02FB1384" wp14:editId="75285BD5">
            <wp:simplePos x="0" y="0"/>
            <wp:positionH relativeFrom="column">
              <wp:posOffset>542925</wp:posOffset>
            </wp:positionH>
            <wp:positionV relativeFrom="paragraph">
              <wp:posOffset>-3175</wp:posOffset>
            </wp:positionV>
            <wp:extent cx="2823845" cy="10795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845" cy="1079500"/>
                    </a:xfrm>
                    <a:prstGeom prst="rect">
                      <a:avLst/>
                    </a:prstGeom>
                    <a:noFill/>
                  </pic:spPr>
                </pic:pic>
              </a:graphicData>
            </a:graphic>
            <wp14:sizeRelH relativeFrom="page">
              <wp14:pctWidth>0</wp14:pctWidth>
            </wp14:sizeRelH>
            <wp14:sizeRelV relativeFrom="page">
              <wp14:pctHeight>0</wp14:pctHeight>
            </wp14:sizeRelV>
          </wp:anchor>
        </w:drawing>
      </w:r>
      <w:r w:rsidR="003C282D">
        <w:rPr>
          <w:rFonts w:cs="Times New Roman"/>
          <w:noProof/>
          <w:lang w:eastAsia="fr-FR"/>
        </w:rPr>
        <w:drawing>
          <wp:inline distT="0" distB="0" distL="0" distR="0" wp14:anchorId="2857F304" wp14:editId="5112BBF1">
            <wp:extent cx="1600200" cy="93345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933450"/>
                    </a:xfrm>
                    <a:prstGeom prst="rect">
                      <a:avLst/>
                    </a:prstGeom>
                    <a:noFill/>
                    <a:ln>
                      <a:noFill/>
                    </a:ln>
                  </pic:spPr>
                </pic:pic>
              </a:graphicData>
            </a:graphic>
          </wp:inline>
        </w:drawing>
      </w:r>
      <w:r w:rsidR="007D5A94">
        <w:rPr>
          <w:rFonts w:cs="Times New Roman"/>
        </w:rPr>
        <w:tab/>
      </w:r>
      <w:r w:rsidR="007D5A94">
        <w:rPr>
          <w:rFonts w:cs="Times New Roman"/>
        </w:rPr>
        <w:tab/>
      </w:r>
      <w:r w:rsidR="007D5A94">
        <w:rPr>
          <w:rFonts w:cs="Times New Roman"/>
        </w:rPr>
        <w:tab/>
      </w:r>
      <w:r w:rsidR="007D5A94">
        <w:rPr>
          <w:rFonts w:cs="Times New Roman"/>
        </w:rPr>
        <w:tab/>
      </w:r>
      <w:r w:rsidR="007D5A94">
        <w:rPr>
          <w:rFonts w:cs="Times New Roman"/>
        </w:rPr>
        <w:tab/>
      </w:r>
      <w:r w:rsidR="007D5A94">
        <w:rPr>
          <w:rFonts w:cs="Times New Roman"/>
        </w:rPr>
        <w:tab/>
      </w:r>
    </w:p>
    <w:tbl>
      <w:tblPr>
        <w:tblW w:w="0" w:type="auto"/>
        <w:tblInd w:w="-106" w:type="dxa"/>
        <w:tblLook w:val="0000" w:firstRow="0" w:lastRow="0" w:firstColumn="0" w:lastColumn="0" w:noHBand="0" w:noVBand="0"/>
      </w:tblPr>
      <w:tblGrid>
        <w:gridCol w:w="5125"/>
        <w:gridCol w:w="5125"/>
      </w:tblGrid>
      <w:tr w:rsidR="007D5A94" w14:paraId="10FFDAEE" w14:textId="77777777">
        <w:tc>
          <w:tcPr>
            <w:tcW w:w="5125" w:type="dxa"/>
            <w:tcBorders>
              <w:top w:val="nil"/>
              <w:left w:val="nil"/>
              <w:bottom w:val="nil"/>
              <w:right w:val="nil"/>
            </w:tcBorders>
          </w:tcPr>
          <w:p w14:paraId="30CF52FE" w14:textId="77777777" w:rsidR="007D5A94" w:rsidRDefault="007D5A94">
            <w:pPr>
              <w:jc w:val="center"/>
              <w:rPr>
                <w:rFonts w:cs="Times New Roman"/>
              </w:rPr>
            </w:pPr>
          </w:p>
        </w:tc>
        <w:tc>
          <w:tcPr>
            <w:tcW w:w="5125" w:type="dxa"/>
            <w:tcBorders>
              <w:top w:val="nil"/>
              <w:left w:val="nil"/>
              <w:bottom w:val="nil"/>
              <w:right w:val="nil"/>
            </w:tcBorders>
          </w:tcPr>
          <w:p w14:paraId="1CAF95C5" w14:textId="77777777" w:rsidR="007D5A94" w:rsidRDefault="007D5A94">
            <w:pPr>
              <w:tabs>
                <w:tab w:val="center" w:pos="2454"/>
              </w:tabs>
              <w:ind w:left="415"/>
              <w:rPr>
                <w:rFonts w:cs="Times New Roman"/>
              </w:rPr>
            </w:pPr>
          </w:p>
          <w:p w14:paraId="17116296" w14:textId="77777777" w:rsidR="007D5A94" w:rsidRDefault="007D5A94">
            <w:pPr>
              <w:tabs>
                <w:tab w:val="center" w:pos="2454"/>
              </w:tabs>
              <w:rPr>
                <w:rFonts w:cs="Times New Roman"/>
              </w:rPr>
            </w:pPr>
            <w:r>
              <w:rPr>
                <w:rFonts w:cs="Times New Roman"/>
              </w:rPr>
              <w:tab/>
            </w:r>
          </w:p>
        </w:tc>
      </w:tr>
    </w:tbl>
    <w:p w14:paraId="427E860C" w14:textId="77777777" w:rsidR="007D5A94" w:rsidRDefault="003C282D">
      <w:pPr>
        <w:tabs>
          <w:tab w:val="left" w:pos="6210"/>
        </w:tabs>
        <w:rPr>
          <w:rFonts w:ascii="Arial" w:hAnsi="Arial" w:cs="Arial"/>
        </w:rPr>
      </w:pPr>
      <w:r>
        <w:rPr>
          <w:noProof/>
          <w:lang w:eastAsia="fr-FR"/>
        </w:rPr>
        <w:drawing>
          <wp:anchor distT="0" distB="0" distL="114935" distR="114935" simplePos="0" relativeHeight="251656704" behindDoc="1" locked="0" layoutInCell="1" allowOverlap="1" wp14:anchorId="56C0DE12" wp14:editId="40144A5B">
            <wp:simplePos x="0" y="0"/>
            <wp:positionH relativeFrom="column">
              <wp:posOffset>-728980</wp:posOffset>
            </wp:positionH>
            <wp:positionV relativeFrom="paragraph">
              <wp:posOffset>-2193925</wp:posOffset>
            </wp:positionV>
            <wp:extent cx="293370" cy="167640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1676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AE94CEF" w14:textId="77777777" w:rsidR="007D5A94" w:rsidRDefault="007D5A94">
      <w:pPr>
        <w:pStyle w:val="Style2"/>
        <w:pBdr>
          <w:top w:val="single" w:sz="4" w:space="1" w:color="auto"/>
          <w:left w:val="single" w:sz="4" w:space="4" w:color="auto"/>
          <w:bottom w:val="single" w:sz="4" w:space="1" w:color="auto"/>
          <w:right w:val="single" w:sz="4" w:space="4" w:color="auto"/>
        </w:pBdr>
        <w:jc w:val="center"/>
        <w:rPr>
          <w:rFonts w:ascii="Marianne" w:hAnsi="Marianne" w:cs="Marianne"/>
          <w:sz w:val="36"/>
          <w:szCs w:val="36"/>
        </w:rPr>
      </w:pPr>
      <w:r>
        <w:rPr>
          <w:rFonts w:ascii="Marianne" w:hAnsi="Marianne" w:cs="Marianne"/>
          <w:sz w:val="36"/>
          <w:szCs w:val="36"/>
        </w:rPr>
        <w:t>Avis d’Appel à Manifestation d’Intérêt</w:t>
      </w:r>
    </w:p>
    <w:p w14:paraId="333926BF" w14:textId="77777777" w:rsidR="007D5A94" w:rsidRDefault="007D5A94">
      <w:pPr>
        <w:pStyle w:val="Style2"/>
        <w:pBdr>
          <w:top w:val="single" w:sz="4" w:space="1" w:color="auto"/>
          <w:left w:val="single" w:sz="4" w:space="4" w:color="auto"/>
          <w:bottom w:val="single" w:sz="4" w:space="1" w:color="auto"/>
          <w:right w:val="single" w:sz="4" w:space="4" w:color="auto"/>
        </w:pBdr>
        <w:rPr>
          <w:rFonts w:ascii="Marianne" w:hAnsi="Marianne" w:cs="Marianne"/>
          <w:sz w:val="36"/>
          <w:szCs w:val="36"/>
        </w:rPr>
      </w:pPr>
    </w:p>
    <w:p w14:paraId="32903086" w14:textId="77777777" w:rsidR="007D5A94" w:rsidRDefault="007D5A94">
      <w:pPr>
        <w:pStyle w:val="Style2"/>
        <w:pBdr>
          <w:top w:val="single" w:sz="4" w:space="1" w:color="auto"/>
          <w:left w:val="single" w:sz="4" w:space="4" w:color="auto"/>
          <w:bottom w:val="single" w:sz="4" w:space="1" w:color="auto"/>
          <w:right w:val="single" w:sz="4" w:space="4" w:color="auto"/>
        </w:pBdr>
        <w:jc w:val="center"/>
        <w:rPr>
          <w:rFonts w:ascii="Marianne" w:hAnsi="Marianne" w:cs="Marianne"/>
          <w:sz w:val="36"/>
          <w:szCs w:val="36"/>
        </w:rPr>
      </w:pPr>
      <w:r>
        <w:rPr>
          <w:rFonts w:ascii="Marianne" w:hAnsi="Marianne" w:cs="Marianne"/>
          <w:sz w:val="36"/>
          <w:szCs w:val="36"/>
        </w:rPr>
        <w:t>Création d’une Communauté 360 sur le département de la Drôme</w:t>
      </w:r>
    </w:p>
    <w:p w14:paraId="60A254ED" w14:textId="77777777" w:rsidR="007D5A94" w:rsidRDefault="007D5A94">
      <w:pPr>
        <w:pStyle w:val="Style2"/>
        <w:pBdr>
          <w:top w:val="single" w:sz="4" w:space="1" w:color="auto"/>
          <w:left w:val="single" w:sz="4" w:space="4" w:color="auto"/>
          <w:bottom w:val="single" w:sz="4" w:space="1" w:color="auto"/>
          <w:right w:val="single" w:sz="4" w:space="4" w:color="auto"/>
        </w:pBdr>
        <w:jc w:val="center"/>
        <w:rPr>
          <w:rFonts w:ascii="Marianne" w:hAnsi="Marianne" w:cs="Marianne"/>
          <w:sz w:val="30"/>
          <w:szCs w:val="30"/>
        </w:rPr>
      </w:pPr>
      <w:r>
        <w:rPr>
          <w:rFonts w:ascii="Marianne" w:hAnsi="Marianne" w:cs="Marianne"/>
          <w:sz w:val="30"/>
          <w:szCs w:val="30"/>
        </w:rPr>
        <w:t>Septembre 2022</w:t>
      </w:r>
    </w:p>
    <w:p w14:paraId="4EA0F68B" w14:textId="77777777" w:rsidR="007D5A94" w:rsidRDefault="007D5A94">
      <w:pPr>
        <w:pStyle w:val="Style2"/>
        <w:pBdr>
          <w:top w:val="single" w:sz="4" w:space="1" w:color="auto"/>
          <w:left w:val="single" w:sz="4" w:space="4" w:color="auto"/>
          <w:bottom w:val="single" w:sz="4" w:space="1" w:color="auto"/>
          <w:right w:val="single" w:sz="4" w:space="4" w:color="auto"/>
        </w:pBdr>
        <w:jc w:val="center"/>
        <w:rPr>
          <w:rFonts w:ascii="Marianne" w:hAnsi="Marianne" w:cs="Marianne"/>
          <w:sz w:val="22"/>
          <w:szCs w:val="22"/>
        </w:rPr>
      </w:pPr>
    </w:p>
    <w:p w14:paraId="101F024C" w14:textId="77777777" w:rsidR="007D5A94" w:rsidRDefault="007D5A94">
      <w:pPr>
        <w:jc w:val="both"/>
        <w:rPr>
          <w:rFonts w:ascii="Marianne" w:hAnsi="Marianne" w:cs="Marianne"/>
          <w:sz w:val="22"/>
          <w:szCs w:val="22"/>
        </w:rPr>
      </w:pPr>
    </w:p>
    <w:p w14:paraId="10A7E23F" w14:textId="77777777" w:rsidR="007D5A94" w:rsidRDefault="007D5A94">
      <w:pPr>
        <w:jc w:val="both"/>
        <w:rPr>
          <w:rFonts w:ascii="Marianne" w:hAnsi="Marianne" w:cs="Marianne"/>
          <w:sz w:val="22"/>
          <w:szCs w:val="22"/>
        </w:rPr>
      </w:pPr>
    </w:p>
    <w:p w14:paraId="139F4D0D" w14:textId="77777777" w:rsidR="007D5A94" w:rsidRDefault="007D5A94">
      <w:pPr>
        <w:ind w:left="705"/>
        <w:jc w:val="both"/>
        <w:rPr>
          <w:rFonts w:ascii="Marianne" w:hAnsi="Marianne" w:cs="Marianne"/>
          <w:sz w:val="21"/>
          <w:szCs w:val="21"/>
        </w:rPr>
      </w:pPr>
      <w:r>
        <w:rPr>
          <w:rFonts w:ascii="Marianne" w:hAnsi="Marianne" w:cs="Marianne"/>
          <w:b/>
          <w:bCs/>
          <w:sz w:val="21"/>
          <w:szCs w:val="21"/>
        </w:rPr>
        <w:t>Annexe 1</w:t>
      </w:r>
      <w:r>
        <w:rPr>
          <w:rFonts w:ascii="Marianne" w:hAnsi="Marianne" w:cs="Marianne"/>
          <w:sz w:val="21"/>
          <w:szCs w:val="21"/>
        </w:rPr>
        <w:t xml:space="preserve">: CIRCULAIRE N° DGCS/SD3/2021/236 du 30 novembre 2021 relative à la diffusion du cahier des charges des communautés 360 et de ses 5 documents annexes.  </w:t>
      </w:r>
    </w:p>
    <w:p w14:paraId="615BAE1B" w14:textId="77777777" w:rsidR="007D5A94" w:rsidRDefault="007D5A94">
      <w:pPr>
        <w:ind w:left="705"/>
        <w:jc w:val="both"/>
        <w:rPr>
          <w:rFonts w:ascii="Marianne" w:hAnsi="Marianne" w:cs="Marianne"/>
          <w:sz w:val="21"/>
          <w:szCs w:val="21"/>
        </w:rPr>
      </w:pPr>
    </w:p>
    <w:p w14:paraId="15333F77" w14:textId="77777777" w:rsidR="007D5A94" w:rsidRDefault="007D5A94">
      <w:pPr>
        <w:ind w:left="705"/>
        <w:jc w:val="both"/>
        <w:rPr>
          <w:rFonts w:ascii="Marianne" w:hAnsi="Marianne" w:cs="Marianne"/>
          <w:sz w:val="21"/>
          <w:szCs w:val="21"/>
        </w:rPr>
      </w:pPr>
    </w:p>
    <w:p w14:paraId="6A168328" w14:textId="77777777" w:rsidR="007D5A94" w:rsidRDefault="007D5A94">
      <w:pPr>
        <w:ind w:left="705"/>
        <w:jc w:val="both"/>
        <w:rPr>
          <w:rFonts w:ascii="Marianne" w:hAnsi="Marianne" w:cs="Marianne"/>
          <w:b/>
          <w:bCs/>
          <w:sz w:val="21"/>
          <w:szCs w:val="21"/>
        </w:rPr>
      </w:pPr>
      <w:r>
        <w:rPr>
          <w:rFonts w:ascii="Marianne" w:hAnsi="Marianne" w:cs="Marianne"/>
          <w:b/>
          <w:bCs/>
          <w:sz w:val="21"/>
          <w:szCs w:val="21"/>
        </w:rPr>
        <w:t>Sommaire:</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Page</w:t>
      </w:r>
      <w:r>
        <w:rPr>
          <w:rFonts w:ascii="Calibri" w:hAnsi="Calibri" w:cs="Calibri"/>
          <w:b/>
          <w:bCs/>
          <w:sz w:val="21"/>
          <w:szCs w:val="21"/>
        </w:rPr>
        <w:t> </w:t>
      </w:r>
      <w:r>
        <w:rPr>
          <w:rFonts w:ascii="Marianne" w:hAnsi="Marianne" w:cs="Marianne"/>
          <w:b/>
          <w:bCs/>
          <w:sz w:val="21"/>
          <w:szCs w:val="21"/>
        </w:rPr>
        <w:t xml:space="preserve">: </w:t>
      </w:r>
    </w:p>
    <w:p w14:paraId="7CB287F2" w14:textId="77777777" w:rsidR="007D5A94" w:rsidRDefault="007D5A94">
      <w:pPr>
        <w:ind w:left="705"/>
        <w:jc w:val="both"/>
        <w:rPr>
          <w:rFonts w:ascii="Marianne" w:hAnsi="Marianne" w:cs="Marianne"/>
          <w:b/>
          <w:bCs/>
          <w:sz w:val="21"/>
          <w:szCs w:val="21"/>
        </w:rPr>
      </w:pPr>
    </w:p>
    <w:p w14:paraId="681636C3" w14:textId="77777777" w:rsidR="007D5A94" w:rsidRDefault="007D5A94">
      <w:pPr>
        <w:pStyle w:val="Paragraphedeliste"/>
        <w:numPr>
          <w:ilvl w:val="0"/>
          <w:numId w:val="16"/>
        </w:numPr>
        <w:spacing w:line="360" w:lineRule="auto"/>
        <w:ind w:hanging="371"/>
        <w:jc w:val="both"/>
        <w:rPr>
          <w:rFonts w:ascii="Marianne" w:hAnsi="Marianne" w:cs="Marianne"/>
          <w:b/>
          <w:bCs/>
          <w:sz w:val="21"/>
          <w:szCs w:val="21"/>
        </w:rPr>
      </w:pPr>
      <w:r>
        <w:rPr>
          <w:rFonts w:ascii="Marianne" w:hAnsi="Marianne" w:cs="Marianne"/>
          <w:b/>
          <w:bCs/>
          <w:sz w:val="21"/>
          <w:szCs w:val="21"/>
        </w:rPr>
        <w:t>CALENDRIER DE L’APPEL A MANIFESTATION D’INTERET</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2</w:t>
      </w:r>
    </w:p>
    <w:p w14:paraId="373FCDC0" w14:textId="77777777" w:rsidR="007D5A94" w:rsidRDefault="007D5A94">
      <w:pPr>
        <w:pStyle w:val="Paragraphedeliste"/>
        <w:numPr>
          <w:ilvl w:val="0"/>
          <w:numId w:val="16"/>
        </w:numPr>
        <w:spacing w:line="360" w:lineRule="auto"/>
        <w:ind w:hanging="371"/>
        <w:jc w:val="both"/>
        <w:rPr>
          <w:rFonts w:ascii="Marianne" w:hAnsi="Marianne" w:cs="Marianne"/>
          <w:b/>
          <w:bCs/>
          <w:sz w:val="21"/>
          <w:szCs w:val="21"/>
        </w:rPr>
      </w:pPr>
      <w:r>
        <w:rPr>
          <w:rFonts w:ascii="Marianne" w:hAnsi="Marianne" w:cs="Marianne"/>
          <w:b/>
          <w:bCs/>
          <w:sz w:val="21"/>
          <w:szCs w:val="21"/>
        </w:rPr>
        <w:t>REFERENCES REGLEMENTAIRES</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2</w:t>
      </w:r>
    </w:p>
    <w:p w14:paraId="25C522B5" w14:textId="77777777" w:rsidR="007D5A94" w:rsidRDefault="007D5A94">
      <w:pPr>
        <w:spacing w:line="360" w:lineRule="auto"/>
        <w:ind w:left="1080" w:hanging="371"/>
        <w:jc w:val="both"/>
        <w:rPr>
          <w:rFonts w:ascii="Marianne" w:hAnsi="Marianne" w:cs="Marianne"/>
          <w:b/>
          <w:bCs/>
          <w:sz w:val="21"/>
          <w:szCs w:val="21"/>
        </w:rPr>
      </w:pPr>
      <w:r>
        <w:rPr>
          <w:rFonts w:ascii="Marianne" w:hAnsi="Marianne" w:cs="Marianne"/>
          <w:b/>
          <w:bCs/>
          <w:sz w:val="21"/>
          <w:szCs w:val="21"/>
        </w:rPr>
        <w:t xml:space="preserve">3 </w:t>
      </w:r>
      <w:r>
        <w:rPr>
          <w:rFonts w:ascii="Marianne" w:hAnsi="Marianne" w:cs="Marianne"/>
          <w:b/>
          <w:bCs/>
          <w:sz w:val="21"/>
          <w:szCs w:val="21"/>
        </w:rPr>
        <w:tab/>
        <w:t>AUTORITE EN CHARGE DE L’APPEL A MANIFESTATION D’INTERET</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3</w:t>
      </w:r>
    </w:p>
    <w:p w14:paraId="16D13912" w14:textId="77777777" w:rsidR="007D5A94" w:rsidRDefault="007D5A94">
      <w:pPr>
        <w:spacing w:line="360" w:lineRule="auto"/>
        <w:ind w:left="1080" w:hanging="371"/>
        <w:jc w:val="both"/>
        <w:rPr>
          <w:rFonts w:ascii="Marianne" w:hAnsi="Marianne" w:cs="Marianne"/>
          <w:b/>
          <w:bCs/>
          <w:sz w:val="21"/>
          <w:szCs w:val="21"/>
        </w:rPr>
      </w:pPr>
      <w:r>
        <w:rPr>
          <w:rFonts w:ascii="Marianne" w:hAnsi="Marianne" w:cs="Marianne"/>
          <w:b/>
          <w:bCs/>
          <w:sz w:val="21"/>
          <w:szCs w:val="21"/>
        </w:rPr>
        <w:t>4.</w:t>
      </w:r>
      <w:r>
        <w:rPr>
          <w:rFonts w:ascii="Marianne" w:hAnsi="Marianne" w:cs="Marianne"/>
          <w:b/>
          <w:bCs/>
          <w:sz w:val="21"/>
          <w:szCs w:val="21"/>
        </w:rPr>
        <w:tab/>
        <w:t>OBJET DE L’APPEL A MANIFESTATION D’INTERET</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3</w:t>
      </w:r>
    </w:p>
    <w:p w14:paraId="73872DAB" w14:textId="77777777" w:rsidR="007D5A94" w:rsidRDefault="007D5A94">
      <w:pPr>
        <w:spacing w:line="360" w:lineRule="auto"/>
        <w:ind w:left="1080" w:hanging="371"/>
        <w:jc w:val="both"/>
        <w:rPr>
          <w:rFonts w:ascii="Marianne" w:hAnsi="Marianne" w:cs="Marianne"/>
          <w:b/>
          <w:bCs/>
          <w:sz w:val="21"/>
          <w:szCs w:val="21"/>
        </w:rPr>
      </w:pPr>
      <w:r>
        <w:rPr>
          <w:rFonts w:ascii="Marianne" w:hAnsi="Marianne" w:cs="Marianne"/>
          <w:b/>
          <w:bCs/>
          <w:sz w:val="21"/>
          <w:szCs w:val="21"/>
        </w:rPr>
        <w:t>5.</w:t>
      </w:r>
      <w:r>
        <w:rPr>
          <w:rFonts w:ascii="Marianne" w:hAnsi="Marianne" w:cs="Marianne"/>
          <w:b/>
          <w:bCs/>
          <w:sz w:val="21"/>
          <w:szCs w:val="21"/>
        </w:rPr>
        <w:tab/>
        <w:t xml:space="preserve">CARACTERISTIQUES DU PROJET </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sidR="00932935">
        <w:rPr>
          <w:rFonts w:ascii="Marianne" w:hAnsi="Marianne" w:cs="Marianne"/>
          <w:b/>
          <w:bCs/>
          <w:sz w:val="21"/>
          <w:szCs w:val="21"/>
        </w:rPr>
        <w:t>4</w:t>
      </w:r>
    </w:p>
    <w:p w14:paraId="23EFF9ED" w14:textId="77777777" w:rsidR="007D5A94" w:rsidRDefault="007D5A94">
      <w:pPr>
        <w:spacing w:line="360" w:lineRule="auto"/>
        <w:ind w:left="1080" w:hanging="371"/>
        <w:jc w:val="both"/>
        <w:rPr>
          <w:rFonts w:ascii="Marianne" w:hAnsi="Marianne" w:cs="Marianne"/>
          <w:b/>
          <w:bCs/>
          <w:sz w:val="21"/>
          <w:szCs w:val="21"/>
        </w:rPr>
      </w:pPr>
      <w:r>
        <w:rPr>
          <w:rFonts w:ascii="Marianne" w:hAnsi="Marianne" w:cs="Marianne"/>
          <w:b/>
          <w:bCs/>
          <w:sz w:val="21"/>
          <w:szCs w:val="21"/>
        </w:rPr>
        <w:t>6.</w:t>
      </w:r>
      <w:r>
        <w:rPr>
          <w:rFonts w:ascii="Marianne" w:hAnsi="Marianne" w:cs="Marianne"/>
          <w:b/>
          <w:bCs/>
          <w:sz w:val="21"/>
          <w:szCs w:val="21"/>
        </w:rPr>
        <w:tab/>
        <w:t>FINANCEMENT</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sidR="003E4EFE">
        <w:rPr>
          <w:rFonts w:ascii="Marianne" w:hAnsi="Marianne" w:cs="Marianne"/>
          <w:b/>
          <w:bCs/>
          <w:sz w:val="21"/>
          <w:szCs w:val="21"/>
        </w:rPr>
        <w:t>6</w:t>
      </w:r>
    </w:p>
    <w:p w14:paraId="4853B5DD" w14:textId="77777777" w:rsidR="007D5A94" w:rsidRDefault="007D5A94">
      <w:pPr>
        <w:spacing w:line="360" w:lineRule="auto"/>
        <w:ind w:left="1080" w:hanging="371"/>
        <w:jc w:val="both"/>
        <w:rPr>
          <w:rFonts w:ascii="Marianne" w:hAnsi="Marianne" w:cs="Marianne"/>
          <w:b/>
          <w:bCs/>
          <w:sz w:val="21"/>
          <w:szCs w:val="21"/>
        </w:rPr>
      </w:pPr>
      <w:r>
        <w:rPr>
          <w:rFonts w:ascii="Marianne" w:hAnsi="Marianne" w:cs="Marianne"/>
          <w:b/>
          <w:bCs/>
          <w:sz w:val="21"/>
          <w:szCs w:val="21"/>
        </w:rPr>
        <w:t>7.</w:t>
      </w:r>
      <w:r>
        <w:rPr>
          <w:rFonts w:ascii="Marianne" w:hAnsi="Marianne" w:cs="Marianne"/>
          <w:b/>
          <w:bCs/>
          <w:sz w:val="21"/>
          <w:szCs w:val="21"/>
        </w:rPr>
        <w:tab/>
        <w:t>MODALITES DE CANDIDATURE</w:t>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r>
      <w:r>
        <w:rPr>
          <w:rFonts w:ascii="Marianne" w:hAnsi="Marianne" w:cs="Marianne"/>
          <w:b/>
          <w:bCs/>
          <w:sz w:val="21"/>
          <w:szCs w:val="21"/>
        </w:rPr>
        <w:tab/>
        <w:t>7</w:t>
      </w:r>
    </w:p>
    <w:p w14:paraId="4E74C50A" w14:textId="77777777" w:rsidR="007D5A94" w:rsidRDefault="007D5A94">
      <w:pPr>
        <w:suppressAutoHyphens w:val="0"/>
        <w:rPr>
          <w:rFonts w:ascii="Marianne" w:hAnsi="Marianne" w:cs="Marianne"/>
          <w:b/>
          <w:bCs/>
          <w:sz w:val="21"/>
          <w:szCs w:val="21"/>
        </w:rPr>
      </w:pPr>
      <w:r>
        <w:rPr>
          <w:rFonts w:ascii="Marianne" w:hAnsi="Marianne" w:cs="Marianne"/>
          <w:b/>
          <w:bCs/>
          <w:sz w:val="21"/>
          <w:szCs w:val="21"/>
        </w:rPr>
        <w:br w:type="page"/>
      </w:r>
    </w:p>
    <w:p w14:paraId="70B7DDBB" w14:textId="6F2C3BB0" w:rsidR="007D5A94" w:rsidRDefault="007D5A94">
      <w:pPr>
        <w:pStyle w:val="Paragraphedeliste"/>
        <w:numPr>
          <w:ilvl w:val="0"/>
          <w:numId w:val="9"/>
        </w:numPr>
        <w:jc w:val="both"/>
        <w:rPr>
          <w:rFonts w:ascii="Marianne" w:hAnsi="Marianne" w:cs="Marianne"/>
          <w:b/>
          <w:bCs/>
          <w:sz w:val="22"/>
          <w:szCs w:val="22"/>
        </w:rPr>
      </w:pPr>
      <w:r>
        <w:rPr>
          <w:rFonts w:ascii="Marianne" w:hAnsi="Marianne" w:cs="Marianne"/>
          <w:b/>
          <w:bCs/>
          <w:sz w:val="22"/>
          <w:szCs w:val="22"/>
        </w:rPr>
        <w:lastRenderedPageBreak/>
        <w:t xml:space="preserve">CALENDRIER DE L'APPEL A </w:t>
      </w:r>
      <w:r w:rsidR="00B33008">
        <w:rPr>
          <w:rFonts w:ascii="Marianne" w:hAnsi="Marianne" w:cs="Marianne"/>
          <w:b/>
          <w:bCs/>
          <w:sz w:val="22"/>
          <w:szCs w:val="22"/>
        </w:rPr>
        <w:t>M</w:t>
      </w:r>
      <w:r>
        <w:rPr>
          <w:rFonts w:ascii="Marianne" w:hAnsi="Marianne" w:cs="Marianne"/>
          <w:b/>
          <w:bCs/>
          <w:sz w:val="22"/>
          <w:szCs w:val="22"/>
        </w:rPr>
        <w:t>ANI</w:t>
      </w:r>
      <w:r w:rsidR="00B33008">
        <w:rPr>
          <w:rFonts w:ascii="Marianne" w:hAnsi="Marianne" w:cs="Marianne"/>
          <w:b/>
          <w:bCs/>
          <w:sz w:val="22"/>
          <w:szCs w:val="22"/>
        </w:rPr>
        <w:t>FEST</w:t>
      </w:r>
      <w:r>
        <w:rPr>
          <w:rFonts w:ascii="Marianne" w:hAnsi="Marianne" w:cs="Marianne"/>
          <w:b/>
          <w:bCs/>
          <w:sz w:val="22"/>
          <w:szCs w:val="22"/>
        </w:rPr>
        <w:t>AT</w:t>
      </w:r>
      <w:r w:rsidR="00B33008">
        <w:rPr>
          <w:rFonts w:ascii="Marianne" w:hAnsi="Marianne" w:cs="Marianne"/>
          <w:b/>
          <w:bCs/>
          <w:sz w:val="22"/>
          <w:szCs w:val="22"/>
        </w:rPr>
        <w:t>ION D’INTERET</w:t>
      </w:r>
    </w:p>
    <w:p w14:paraId="58C24B9D" w14:textId="77777777" w:rsidR="007D5A94" w:rsidRDefault="007D5A94">
      <w:pPr>
        <w:jc w:val="both"/>
        <w:rPr>
          <w:rFonts w:ascii="Marianne" w:hAnsi="Marianne" w:cs="Marianne"/>
          <w:b/>
          <w:bCs/>
          <w:sz w:val="21"/>
          <w:szCs w:val="21"/>
          <w:u w:val="single"/>
        </w:rPr>
      </w:pPr>
    </w:p>
    <w:tbl>
      <w:tblPr>
        <w:tblW w:w="94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448"/>
      </w:tblGrid>
      <w:tr w:rsidR="007D5A94" w14:paraId="22A265C1" w14:textId="77777777" w:rsidTr="00932935">
        <w:trPr>
          <w:trHeight w:val="280"/>
        </w:trPr>
        <w:tc>
          <w:tcPr>
            <w:tcW w:w="3969" w:type="dxa"/>
            <w:shd w:val="clear" w:color="auto" w:fill="17365D"/>
          </w:tcPr>
          <w:p w14:paraId="30DBA977" w14:textId="77777777" w:rsidR="007D5A94" w:rsidRDefault="007D5A94">
            <w:pPr>
              <w:jc w:val="center"/>
              <w:rPr>
                <w:rFonts w:ascii="Marianne" w:hAnsi="Marianne" w:cs="Marianne"/>
                <w:b/>
                <w:bCs/>
                <w:sz w:val="21"/>
                <w:szCs w:val="21"/>
              </w:rPr>
            </w:pPr>
            <w:r>
              <w:rPr>
                <w:rFonts w:ascii="Marianne" w:hAnsi="Marianne" w:cs="Marianne"/>
                <w:b/>
                <w:bCs/>
                <w:sz w:val="21"/>
                <w:szCs w:val="21"/>
              </w:rPr>
              <w:t>Etapes</w:t>
            </w:r>
          </w:p>
        </w:tc>
        <w:tc>
          <w:tcPr>
            <w:tcW w:w="5448" w:type="dxa"/>
            <w:shd w:val="clear" w:color="auto" w:fill="17365D"/>
          </w:tcPr>
          <w:p w14:paraId="7601157D" w14:textId="77777777" w:rsidR="007D5A94" w:rsidRDefault="007D5A94">
            <w:pPr>
              <w:jc w:val="center"/>
              <w:rPr>
                <w:rFonts w:ascii="Marianne" w:hAnsi="Marianne" w:cs="Marianne"/>
                <w:b/>
                <w:bCs/>
                <w:sz w:val="21"/>
                <w:szCs w:val="21"/>
              </w:rPr>
            </w:pPr>
            <w:r>
              <w:rPr>
                <w:rFonts w:ascii="Marianne" w:hAnsi="Marianne" w:cs="Marianne"/>
                <w:b/>
                <w:bCs/>
                <w:sz w:val="21"/>
                <w:szCs w:val="21"/>
              </w:rPr>
              <w:t>Calendrier prévisionnel</w:t>
            </w:r>
          </w:p>
        </w:tc>
      </w:tr>
      <w:tr w:rsidR="007D5A94" w14:paraId="0DBF554C" w14:textId="77777777" w:rsidTr="00932935">
        <w:trPr>
          <w:trHeight w:val="265"/>
        </w:trPr>
        <w:tc>
          <w:tcPr>
            <w:tcW w:w="3969" w:type="dxa"/>
          </w:tcPr>
          <w:p w14:paraId="4B267501" w14:textId="77777777" w:rsidR="007D5A94" w:rsidRDefault="007D5A94">
            <w:pPr>
              <w:rPr>
                <w:rFonts w:ascii="Marianne" w:hAnsi="Marianne" w:cs="Marianne"/>
                <w:b/>
                <w:bCs/>
                <w:sz w:val="21"/>
                <w:szCs w:val="21"/>
              </w:rPr>
            </w:pPr>
            <w:r>
              <w:rPr>
                <w:rFonts w:ascii="Marianne" w:hAnsi="Marianne" w:cs="Marianne"/>
                <w:b/>
                <w:bCs/>
                <w:sz w:val="21"/>
                <w:szCs w:val="21"/>
              </w:rPr>
              <w:t xml:space="preserve">1&gt; Date limite d’envoi de questions </w:t>
            </w:r>
          </w:p>
        </w:tc>
        <w:tc>
          <w:tcPr>
            <w:tcW w:w="5448" w:type="dxa"/>
          </w:tcPr>
          <w:p w14:paraId="1D6383AD" w14:textId="77777777" w:rsidR="007D5A94" w:rsidRDefault="007D5A94">
            <w:pPr>
              <w:jc w:val="center"/>
              <w:rPr>
                <w:rFonts w:ascii="Marianne" w:hAnsi="Marianne" w:cs="Marianne"/>
                <w:b/>
                <w:bCs/>
                <w:sz w:val="21"/>
                <w:szCs w:val="21"/>
              </w:rPr>
            </w:pPr>
            <w:r>
              <w:rPr>
                <w:rFonts w:ascii="Marianne" w:hAnsi="Marianne" w:cs="Marianne"/>
                <w:b/>
                <w:bCs/>
                <w:sz w:val="21"/>
                <w:szCs w:val="21"/>
              </w:rPr>
              <w:t>Jusqu’au 6 juillet inclus</w:t>
            </w:r>
          </w:p>
        </w:tc>
      </w:tr>
      <w:tr w:rsidR="007D5A94" w14:paraId="22C87955" w14:textId="77777777" w:rsidTr="00932935">
        <w:trPr>
          <w:trHeight w:val="265"/>
        </w:trPr>
        <w:tc>
          <w:tcPr>
            <w:tcW w:w="3969" w:type="dxa"/>
          </w:tcPr>
          <w:p w14:paraId="00380919" w14:textId="77777777" w:rsidR="007D5A94" w:rsidRDefault="007D5A94">
            <w:pPr>
              <w:rPr>
                <w:rFonts w:ascii="Marianne" w:hAnsi="Marianne" w:cs="Marianne"/>
                <w:b/>
                <w:bCs/>
                <w:sz w:val="21"/>
                <w:szCs w:val="21"/>
              </w:rPr>
            </w:pPr>
            <w:r>
              <w:rPr>
                <w:rFonts w:ascii="Marianne" w:hAnsi="Marianne" w:cs="Marianne"/>
                <w:b/>
                <w:bCs/>
                <w:sz w:val="21"/>
                <w:szCs w:val="21"/>
              </w:rPr>
              <w:t>1&gt;Date limite de dépôt des dossiers</w:t>
            </w:r>
          </w:p>
        </w:tc>
        <w:tc>
          <w:tcPr>
            <w:tcW w:w="5448" w:type="dxa"/>
          </w:tcPr>
          <w:p w14:paraId="00C1B850" w14:textId="77777777" w:rsidR="007D5A94" w:rsidRDefault="007D5A94" w:rsidP="00DE458F">
            <w:pPr>
              <w:jc w:val="center"/>
              <w:rPr>
                <w:rFonts w:ascii="Marianne" w:hAnsi="Marianne" w:cs="Marianne"/>
                <w:b/>
                <w:bCs/>
                <w:sz w:val="21"/>
                <w:szCs w:val="21"/>
              </w:rPr>
            </w:pPr>
            <w:r>
              <w:rPr>
                <w:rFonts w:ascii="Marianne" w:hAnsi="Marianne" w:cs="Marianne"/>
                <w:b/>
                <w:bCs/>
                <w:sz w:val="21"/>
                <w:szCs w:val="21"/>
              </w:rPr>
              <w:t xml:space="preserve">Jusqu’au </w:t>
            </w:r>
            <w:r w:rsidR="00DE458F">
              <w:rPr>
                <w:rFonts w:ascii="Marianne" w:hAnsi="Marianne" w:cs="Marianne"/>
                <w:b/>
                <w:bCs/>
                <w:sz w:val="21"/>
                <w:szCs w:val="21"/>
              </w:rPr>
              <w:t>22</w:t>
            </w:r>
            <w:r>
              <w:rPr>
                <w:rFonts w:ascii="Marianne" w:hAnsi="Marianne" w:cs="Marianne"/>
                <w:b/>
                <w:bCs/>
                <w:sz w:val="21"/>
                <w:szCs w:val="21"/>
              </w:rPr>
              <w:t xml:space="preserve"> juillet inclus</w:t>
            </w:r>
          </w:p>
        </w:tc>
      </w:tr>
      <w:tr w:rsidR="007D5A94" w14:paraId="34D96298" w14:textId="77777777" w:rsidTr="00932935">
        <w:trPr>
          <w:trHeight w:val="280"/>
        </w:trPr>
        <w:tc>
          <w:tcPr>
            <w:tcW w:w="3969" w:type="dxa"/>
          </w:tcPr>
          <w:p w14:paraId="7FE3706D" w14:textId="77777777" w:rsidR="007D5A94" w:rsidRDefault="007D5A94">
            <w:pPr>
              <w:rPr>
                <w:rFonts w:ascii="Marianne" w:hAnsi="Marianne" w:cs="Marianne"/>
                <w:b/>
                <w:bCs/>
                <w:sz w:val="21"/>
                <w:szCs w:val="21"/>
              </w:rPr>
            </w:pPr>
            <w:r>
              <w:rPr>
                <w:rFonts w:ascii="Marianne" w:hAnsi="Marianne" w:cs="Marianne"/>
                <w:b/>
                <w:bCs/>
                <w:sz w:val="21"/>
                <w:szCs w:val="21"/>
              </w:rPr>
              <w:t>2&gt;Notification de décision</w:t>
            </w:r>
          </w:p>
        </w:tc>
        <w:tc>
          <w:tcPr>
            <w:tcW w:w="5448" w:type="dxa"/>
          </w:tcPr>
          <w:p w14:paraId="535D141C" w14:textId="77777777" w:rsidR="007D5A94" w:rsidRDefault="007D5A94">
            <w:pPr>
              <w:jc w:val="center"/>
              <w:rPr>
                <w:rFonts w:ascii="Marianne" w:hAnsi="Marianne" w:cs="Marianne"/>
                <w:b/>
                <w:bCs/>
                <w:sz w:val="21"/>
                <w:szCs w:val="21"/>
              </w:rPr>
            </w:pPr>
            <w:r>
              <w:rPr>
                <w:rFonts w:ascii="Marianne" w:hAnsi="Marianne" w:cs="Marianne"/>
                <w:b/>
                <w:bCs/>
                <w:sz w:val="21"/>
                <w:szCs w:val="21"/>
              </w:rPr>
              <w:t>Fin juillet</w:t>
            </w:r>
          </w:p>
        </w:tc>
      </w:tr>
      <w:tr w:rsidR="007D5A94" w14:paraId="6D54D5F1" w14:textId="77777777" w:rsidTr="00932935">
        <w:trPr>
          <w:trHeight w:val="280"/>
        </w:trPr>
        <w:tc>
          <w:tcPr>
            <w:tcW w:w="3969" w:type="dxa"/>
          </w:tcPr>
          <w:p w14:paraId="12A834B1" w14:textId="77777777" w:rsidR="007D5A94" w:rsidRDefault="007D5A94">
            <w:pPr>
              <w:rPr>
                <w:rFonts w:ascii="Marianne" w:hAnsi="Marianne" w:cs="Marianne"/>
                <w:b/>
                <w:bCs/>
                <w:sz w:val="21"/>
                <w:szCs w:val="21"/>
              </w:rPr>
            </w:pPr>
            <w:r>
              <w:rPr>
                <w:rFonts w:ascii="Marianne" w:hAnsi="Marianne" w:cs="Marianne"/>
                <w:b/>
                <w:bCs/>
                <w:sz w:val="21"/>
                <w:szCs w:val="21"/>
              </w:rPr>
              <w:t>3&gt;Installation de la communauté</w:t>
            </w:r>
          </w:p>
        </w:tc>
        <w:tc>
          <w:tcPr>
            <w:tcW w:w="5448" w:type="dxa"/>
          </w:tcPr>
          <w:p w14:paraId="59FA2B1D" w14:textId="77777777" w:rsidR="007D5A94" w:rsidRDefault="007D5A94">
            <w:pPr>
              <w:jc w:val="center"/>
              <w:rPr>
                <w:rFonts w:ascii="Marianne" w:hAnsi="Marianne" w:cs="Marianne"/>
                <w:b/>
                <w:bCs/>
                <w:sz w:val="21"/>
                <w:szCs w:val="21"/>
                <w:highlight w:val="yellow"/>
              </w:rPr>
            </w:pPr>
            <w:r>
              <w:rPr>
                <w:rFonts w:ascii="Marianne" w:hAnsi="Marianne" w:cs="Marianne"/>
                <w:b/>
                <w:bCs/>
                <w:sz w:val="21"/>
                <w:szCs w:val="21"/>
              </w:rPr>
              <w:t>SEPTEMBRE 2022</w:t>
            </w:r>
          </w:p>
        </w:tc>
      </w:tr>
    </w:tbl>
    <w:p w14:paraId="6AA079A8" w14:textId="77777777" w:rsidR="007D5A94" w:rsidRDefault="007D5A94">
      <w:pPr>
        <w:jc w:val="both"/>
        <w:rPr>
          <w:rFonts w:ascii="Marianne" w:hAnsi="Marianne" w:cs="Marianne"/>
          <w:b/>
          <w:bCs/>
          <w:sz w:val="21"/>
          <w:szCs w:val="21"/>
          <w:u w:val="single"/>
        </w:rPr>
      </w:pPr>
    </w:p>
    <w:p w14:paraId="29680CA8" w14:textId="019113A9" w:rsidR="007D5A94" w:rsidRDefault="007D5A94">
      <w:pPr>
        <w:ind w:left="708"/>
        <w:jc w:val="both"/>
        <w:rPr>
          <w:rFonts w:ascii="Marianne" w:hAnsi="Marianne" w:cs="Marianne"/>
          <w:sz w:val="21"/>
          <w:szCs w:val="21"/>
        </w:rPr>
      </w:pPr>
      <w:r>
        <w:rPr>
          <w:rFonts w:ascii="Marianne" w:hAnsi="Marianne" w:cs="Marianne"/>
          <w:sz w:val="21"/>
          <w:szCs w:val="21"/>
        </w:rPr>
        <w:t>La date de publication du présent AMI sur le site internet de l’ARS Auvergne Rhône-Alpes</w:t>
      </w:r>
      <w:r>
        <w:rPr>
          <w:rFonts w:ascii="Calibri" w:hAnsi="Calibri" w:cs="Calibri"/>
          <w:sz w:val="21"/>
          <w:szCs w:val="21"/>
        </w:rPr>
        <w:t> </w:t>
      </w:r>
      <w:r>
        <w:rPr>
          <w:rFonts w:ascii="Marianne" w:hAnsi="Marianne" w:cs="Marianne"/>
          <w:sz w:val="21"/>
          <w:szCs w:val="21"/>
        </w:rPr>
        <w:t xml:space="preserve">: </w:t>
      </w:r>
      <w:hyperlink r:id="rId12" w:history="1">
        <w:r>
          <w:rPr>
            <w:rStyle w:val="Lienhypertexte"/>
            <w:rFonts w:ascii="Marianne" w:hAnsi="Marianne" w:cs="Marianne"/>
            <w:sz w:val="21"/>
            <w:szCs w:val="21"/>
          </w:rPr>
          <w:t>https://www.auvergne-rhone-alpes.ars.sante.fr/</w:t>
        </w:r>
      </w:hyperlink>
      <w:r>
        <w:rPr>
          <w:rFonts w:ascii="Marianne" w:hAnsi="Marianne" w:cs="Marianne"/>
          <w:sz w:val="21"/>
          <w:szCs w:val="21"/>
        </w:rPr>
        <w:t xml:space="preserve"> et du Département de la Drôme</w:t>
      </w:r>
      <w:r>
        <w:rPr>
          <w:rFonts w:ascii="Calibri" w:hAnsi="Calibri" w:cs="Calibri"/>
          <w:sz w:val="21"/>
          <w:szCs w:val="21"/>
        </w:rPr>
        <w:t xml:space="preserve">  </w:t>
      </w:r>
      <w:r>
        <w:rPr>
          <w:rFonts w:ascii="Marianne" w:hAnsi="Marianne" w:cs="Marianne"/>
          <w:sz w:val="21"/>
          <w:szCs w:val="21"/>
        </w:rPr>
        <w:t xml:space="preserve">: </w:t>
      </w:r>
      <w:hyperlink r:id="rId13" w:history="1">
        <w:r w:rsidR="00B33008" w:rsidRPr="00021B75">
          <w:rPr>
            <w:rStyle w:val="Lienhypertexte"/>
            <w:rFonts w:ascii="Marianne" w:hAnsi="Marianne" w:cs="Marianne"/>
            <w:sz w:val="21"/>
            <w:szCs w:val="21"/>
          </w:rPr>
          <w:t>https://www.ladrome.fr</w:t>
        </w:r>
      </w:hyperlink>
      <w:r w:rsidR="00B33008">
        <w:rPr>
          <w:rFonts w:ascii="Marianne" w:hAnsi="Marianne" w:cs="Marianne"/>
          <w:sz w:val="21"/>
          <w:szCs w:val="21"/>
        </w:rPr>
        <w:t xml:space="preserve"> </w:t>
      </w:r>
      <w:r w:rsidRPr="00AC2030">
        <w:rPr>
          <w:rFonts w:ascii="Marianne" w:hAnsi="Marianne" w:cs="Marianne"/>
          <w:sz w:val="21"/>
          <w:szCs w:val="21"/>
        </w:rPr>
        <w:t>vaut</w:t>
      </w:r>
      <w:r>
        <w:rPr>
          <w:rFonts w:ascii="Marianne" w:hAnsi="Marianne" w:cs="Marianne"/>
          <w:sz w:val="21"/>
          <w:szCs w:val="21"/>
        </w:rPr>
        <w:t xml:space="preserve"> ouverture de la période de dépôt des dossiers jusqu’à la date de clôture fixée dans le calendrier ci-dessus.</w:t>
      </w:r>
    </w:p>
    <w:p w14:paraId="17BA4EB8" w14:textId="77777777" w:rsidR="007D5A94" w:rsidRDefault="007D5A94">
      <w:pPr>
        <w:jc w:val="both"/>
        <w:rPr>
          <w:rFonts w:ascii="Marianne" w:hAnsi="Marianne" w:cs="Marianne"/>
          <w:sz w:val="16"/>
          <w:szCs w:val="16"/>
        </w:rPr>
      </w:pPr>
    </w:p>
    <w:p w14:paraId="616A9978" w14:textId="77777777" w:rsidR="007D5A94" w:rsidRDefault="007D5A94">
      <w:pPr>
        <w:jc w:val="both"/>
        <w:rPr>
          <w:rFonts w:ascii="Marianne" w:hAnsi="Marianne" w:cs="Marianne"/>
          <w:sz w:val="16"/>
          <w:szCs w:val="16"/>
        </w:rPr>
      </w:pPr>
    </w:p>
    <w:p w14:paraId="518E8C60" w14:textId="77777777" w:rsidR="007D5A94" w:rsidRDefault="007D5A94">
      <w:pPr>
        <w:pStyle w:val="Paragraphedeliste"/>
        <w:numPr>
          <w:ilvl w:val="0"/>
          <w:numId w:val="9"/>
        </w:numPr>
        <w:jc w:val="both"/>
        <w:rPr>
          <w:rFonts w:ascii="Marianne" w:hAnsi="Marianne" w:cs="Marianne"/>
          <w:b/>
          <w:bCs/>
          <w:sz w:val="22"/>
          <w:szCs w:val="22"/>
        </w:rPr>
      </w:pPr>
      <w:r>
        <w:rPr>
          <w:rFonts w:ascii="Marianne" w:hAnsi="Marianne" w:cs="Marianne"/>
          <w:b/>
          <w:bCs/>
          <w:sz w:val="22"/>
          <w:szCs w:val="22"/>
        </w:rPr>
        <w:t>REFERENCES REGLEMENTAIRES</w:t>
      </w:r>
    </w:p>
    <w:p w14:paraId="64AC1B69" w14:textId="77777777" w:rsidR="007D5A94" w:rsidRDefault="007D5A94">
      <w:pPr>
        <w:jc w:val="both"/>
        <w:rPr>
          <w:rFonts w:ascii="Marianne" w:hAnsi="Marianne" w:cs="Marianne"/>
          <w:b/>
          <w:bCs/>
          <w:sz w:val="21"/>
          <w:szCs w:val="21"/>
          <w:u w:val="single"/>
        </w:rPr>
      </w:pPr>
    </w:p>
    <w:p w14:paraId="39A4717F" w14:textId="77777777" w:rsidR="007D5A94" w:rsidRDefault="007D5A94">
      <w:pPr>
        <w:ind w:left="708"/>
        <w:jc w:val="both"/>
        <w:rPr>
          <w:rFonts w:ascii="Marianne" w:hAnsi="Marianne" w:cs="Marianne"/>
          <w:sz w:val="21"/>
          <w:szCs w:val="21"/>
        </w:rPr>
      </w:pPr>
      <w:r>
        <w:rPr>
          <w:rFonts w:ascii="Marianne" w:hAnsi="Marianne" w:cs="Marianne"/>
          <w:sz w:val="21"/>
          <w:szCs w:val="21"/>
        </w:rPr>
        <w:t>L’appel à manifestation d’intérêt s’appuie sur le cadre législatif, réglementaire, les instructions et circulaires en vigueur au moment de sa publication et notamment :</w:t>
      </w:r>
    </w:p>
    <w:p w14:paraId="74A2F39E" w14:textId="77777777" w:rsidR="007D5A94" w:rsidRDefault="007D5A94">
      <w:pPr>
        <w:ind w:left="708"/>
        <w:jc w:val="both"/>
        <w:rPr>
          <w:rFonts w:ascii="Marianne" w:hAnsi="Marianne" w:cs="Marianne"/>
          <w:sz w:val="12"/>
          <w:szCs w:val="12"/>
        </w:rPr>
      </w:pPr>
    </w:p>
    <w:p w14:paraId="2A68F67A"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Loi n° 2005-102</w:t>
      </w:r>
      <w:r>
        <w:rPr>
          <w:rFonts w:ascii="Marianne" w:hAnsi="Marianne" w:cs="Marianne"/>
          <w:sz w:val="21"/>
          <w:szCs w:val="21"/>
        </w:rPr>
        <w:t xml:space="preserve"> du 11 février 2005 pour l'égalité des droits et des chances, la participation et la citoyenneté des personnes handicapées</w:t>
      </w:r>
    </w:p>
    <w:p w14:paraId="17C46663" w14:textId="77777777" w:rsidR="007D5A94" w:rsidRDefault="007D5A94">
      <w:pPr>
        <w:pStyle w:val="Paragraphedeliste"/>
        <w:ind w:left="1287"/>
        <w:jc w:val="both"/>
        <w:rPr>
          <w:rFonts w:ascii="Marianne" w:hAnsi="Marianne" w:cs="Marianne"/>
          <w:sz w:val="8"/>
          <w:szCs w:val="8"/>
        </w:rPr>
      </w:pPr>
    </w:p>
    <w:p w14:paraId="6498A30D"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Loi n° 2016-41</w:t>
      </w:r>
      <w:r>
        <w:rPr>
          <w:rFonts w:ascii="Marianne" w:hAnsi="Marianne" w:cs="Marianne"/>
          <w:sz w:val="21"/>
          <w:szCs w:val="21"/>
        </w:rPr>
        <w:t xml:space="preserve"> du 26 janvier 2016 de modernisation de notre système de santé et notamment son article 89</w:t>
      </w:r>
    </w:p>
    <w:p w14:paraId="4EB427AD" w14:textId="77777777" w:rsidR="007D5A94" w:rsidRDefault="007D5A94">
      <w:pPr>
        <w:pStyle w:val="Paragraphedeliste"/>
        <w:ind w:left="1287"/>
        <w:jc w:val="both"/>
        <w:rPr>
          <w:rFonts w:ascii="Marianne" w:hAnsi="Marianne" w:cs="Marianne"/>
          <w:sz w:val="8"/>
          <w:szCs w:val="8"/>
        </w:rPr>
      </w:pPr>
    </w:p>
    <w:p w14:paraId="7062FEA6"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Article L.314-3-1</w:t>
      </w:r>
      <w:r>
        <w:rPr>
          <w:rFonts w:ascii="Marianne" w:hAnsi="Marianne" w:cs="Marianne"/>
          <w:sz w:val="21"/>
          <w:szCs w:val="21"/>
        </w:rPr>
        <w:t xml:space="preserve"> du code de l’action sociale et des familles</w:t>
      </w:r>
    </w:p>
    <w:p w14:paraId="20D0083D" w14:textId="77777777" w:rsidR="007D5A94" w:rsidRDefault="007D5A94">
      <w:pPr>
        <w:pStyle w:val="Paragraphedeliste"/>
        <w:rPr>
          <w:rFonts w:ascii="Marianne" w:hAnsi="Marianne" w:cs="Marianne"/>
          <w:sz w:val="8"/>
          <w:szCs w:val="8"/>
        </w:rPr>
      </w:pPr>
    </w:p>
    <w:p w14:paraId="67D8CF38"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Circulaire n° DGCS/3B/2017/148</w:t>
      </w:r>
      <w:r>
        <w:rPr>
          <w:rFonts w:ascii="Marianne" w:hAnsi="Marianne" w:cs="Marianne"/>
          <w:sz w:val="21"/>
          <w:szCs w:val="21"/>
        </w:rPr>
        <w:t xml:space="preserve"> du 2 mai 2017 relative à la transformation de l’offre d’accompagnement des personnes handicapées dans le cadre de la démarche « une réponse accompagnée pour tous », de la stratégie quinquennale de l’évolution de l’offre médico-sociale (2017-2021) et de la mise en œuvre des décisions du CIH du 2 décembre 2016</w:t>
      </w:r>
    </w:p>
    <w:p w14:paraId="039286FE" w14:textId="77777777" w:rsidR="007D5A94" w:rsidRDefault="007D5A94">
      <w:pPr>
        <w:pStyle w:val="Paragraphedeliste"/>
        <w:ind w:left="1287"/>
        <w:jc w:val="both"/>
        <w:rPr>
          <w:rFonts w:ascii="Marianne" w:hAnsi="Marianne" w:cs="Marianne"/>
          <w:sz w:val="8"/>
          <w:szCs w:val="8"/>
        </w:rPr>
      </w:pPr>
    </w:p>
    <w:p w14:paraId="2751641D"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Circulaire n° DGCS/SD3/2021/236</w:t>
      </w:r>
      <w:r>
        <w:rPr>
          <w:rFonts w:ascii="Marianne" w:hAnsi="Marianne" w:cs="Marianne"/>
          <w:sz w:val="21"/>
          <w:szCs w:val="21"/>
        </w:rPr>
        <w:t xml:space="preserve"> du 30 novembre 2021 relative à la diffusion du cahier des charges des communautés 360</w:t>
      </w:r>
    </w:p>
    <w:p w14:paraId="787A7BF5" w14:textId="77777777" w:rsidR="007D5A94" w:rsidRDefault="007D5A94">
      <w:pPr>
        <w:pStyle w:val="Paragraphedeliste"/>
        <w:ind w:left="1287"/>
        <w:jc w:val="both"/>
        <w:rPr>
          <w:rFonts w:ascii="Marianne" w:hAnsi="Marianne" w:cs="Marianne"/>
          <w:sz w:val="8"/>
          <w:szCs w:val="8"/>
        </w:rPr>
      </w:pPr>
    </w:p>
    <w:p w14:paraId="0DF25487"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Instruction n° DGCS/SD5C/DSS/SD1A/CNSA/DESMS/2020/87</w:t>
      </w:r>
      <w:r>
        <w:rPr>
          <w:rFonts w:ascii="Marianne" w:hAnsi="Marianne" w:cs="Marianne"/>
          <w:sz w:val="21"/>
          <w:szCs w:val="21"/>
        </w:rPr>
        <w:t xml:space="preserve"> du 5 juin 2020 relative aux orientations de l’exercice 2020 pour la campagne budgétaire des établissements et services médico-sociaux accueillant des personnes en situation de handicap et des personnes âgées ;</w:t>
      </w:r>
    </w:p>
    <w:p w14:paraId="24A16F86" w14:textId="77777777" w:rsidR="007D5A94" w:rsidRDefault="007D5A94">
      <w:pPr>
        <w:pStyle w:val="Paragraphedeliste"/>
        <w:ind w:left="1287"/>
        <w:jc w:val="both"/>
        <w:rPr>
          <w:rFonts w:ascii="Marianne" w:hAnsi="Marianne" w:cs="Marianne"/>
          <w:sz w:val="8"/>
          <w:szCs w:val="8"/>
        </w:rPr>
      </w:pPr>
    </w:p>
    <w:p w14:paraId="60402F29"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b/>
          <w:bCs/>
          <w:sz w:val="21"/>
          <w:szCs w:val="21"/>
        </w:rPr>
        <w:t>Instruction n° DGCS/5C/DSS/1A/CNSA/DESMS/2021/119</w:t>
      </w:r>
      <w:r>
        <w:rPr>
          <w:rFonts w:ascii="Marianne" w:hAnsi="Marianne" w:cs="Marianne"/>
          <w:sz w:val="21"/>
          <w:szCs w:val="21"/>
        </w:rPr>
        <w:t xml:space="preserve"> du 8 juin 2021 relative aux orientations de l’exercice 2021 pour la campagne budgétaire des établissements et services médico-sociaux accueillant des personnes en situation de handicap et des personnes âgées.</w:t>
      </w:r>
    </w:p>
    <w:p w14:paraId="195E1CAD" w14:textId="77777777" w:rsidR="007D5A94" w:rsidRDefault="007D5A94">
      <w:pPr>
        <w:ind w:firstLine="708"/>
        <w:jc w:val="both"/>
        <w:rPr>
          <w:rFonts w:ascii="Marianne" w:hAnsi="Marianne" w:cs="Marianne"/>
          <w:sz w:val="12"/>
          <w:szCs w:val="12"/>
        </w:rPr>
      </w:pPr>
    </w:p>
    <w:p w14:paraId="4A7ED816" w14:textId="77777777" w:rsidR="007D5A94" w:rsidRDefault="007D5A94">
      <w:pPr>
        <w:ind w:firstLine="708"/>
        <w:jc w:val="both"/>
        <w:rPr>
          <w:rFonts w:ascii="Marianne" w:hAnsi="Marianne" w:cs="Marianne"/>
          <w:sz w:val="21"/>
          <w:szCs w:val="21"/>
        </w:rPr>
      </w:pPr>
      <w:r>
        <w:rPr>
          <w:rFonts w:ascii="Marianne" w:hAnsi="Marianne" w:cs="Marianne"/>
          <w:sz w:val="21"/>
          <w:szCs w:val="21"/>
        </w:rPr>
        <w:t>Il se nourrit des recommandations des rapports suivants :</w:t>
      </w:r>
    </w:p>
    <w:p w14:paraId="7F34A984"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sz w:val="21"/>
          <w:szCs w:val="21"/>
        </w:rPr>
        <w:t xml:space="preserve">« « </w:t>
      </w:r>
      <w:r>
        <w:rPr>
          <w:rFonts w:ascii="Marianne" w:hAnsi="Marianne" w:cs="Marianne"/>
          <w:b/>
          <w:bCs/>
          <w:sz w:val="21"/>
          <w:szCs w:val="21"/>
        </w:rPr>
        <w:t>Zéro sans solution</w:t>
      </w:r>
      <w:r>
        <w:rPr>
          <w:rFonts w:ascii="Marianne" w:hAnsi="Marianne" w:cs="Marianne"/>
          <w:sz w:val="21"/>
          <w:szCs w:val="21"/>
        </w:rPr>
        <w:t xml:space="preserve"> » : Le devoir collectif de permettre un parcours de vie sans rupture, pour les personnes en situation de handicap et pour leurs proches », D. PIVETEAU, 10 juin 2014 </w:t>
      </w:r>
    </w:p>
    <w:p w14:paraId="225831E1"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sz w:val="21"/>
          <w:szCs w:val="21"/>
        </w:rPr>
        <w:t xml:space="preserve">« </w:t>
      </w:r>
      <w:r>
        <w:rPr>
          <w:rFonts w:ascii="Marianne" w:hAnsi="Marianne" w:cs="Marianne"/>
          <w:b/>
          <w:bCs/>
          <w:sz w:val="21"/>
          <w:szCs w:val="21"/>
        </w:rPr>
        <w:t>Une réponse accompagnée pour tous</w:t>
      </w:r>
      <w:r>
        <w:rPr>
          <w:rFonts w:ascii="Marianne" w:hAnsi="Marianne" w:cs="Marianne"/>
          <w:sz w:val="21"/>
          <w:szCs w:val="21"/>
        </w:rPr>
        <w:t>. Rapport de capitalisation et retours d’expériences » (Octobre 2020)</w:t>
      </w:r>
    </w:p>
    <w:p w14:paraId="2C7E4135"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sz w:val="21"/>
          <w:szCs w:val="21"/>
        </w:rPr>
        <w:t xml:space="preserve">Les engagements pris à l’occasion de la </w:t>
      </w:r>
      <w:r>
        <w:rPr>
          <w:rFonts w:ascii="Marianne" w:hAnsi="Marianne" w:cs="Marianne"/>
          <w:b/>
          <w:bCs/>
          <w:sz w:val="21"/>
          <w:szCs w:val="21"/>
        </w:rPr>
        <w:t>5ème Conférence nationale du handicap</w:t>
      </w:r>
      <w:r>
        <w:rPr>
          <w:rFonts w:ascii="Marianne" w:hAnsi="Marianne" w:cs="Marianne"/>
          <w:sz w:val="21"/>
          <w:szCs w:val="21"/>
        </w:rPr>
        <w:t xml:space="preserve"> (février 2020)</w:t>
      </w:r>
    </w:p>
    <w:p w14:paraId="02985823" w14:textId="77777777" w:rsidR="007D5A94" w:rsidRDefault="007D5A94">
      <w:pPr>
        <w:pStyle w:val="Paragraphedeliste"/>
        <w:numPr>
          <w:ilvl w:val="0"/>
          <w:numId w:val="10"/>
        </w:numPr>
        <w:jc w:val="both"/>
        <w:rPr>
          <w:rFonts w:ascii="Marianne" w:hAnsi="Marianne" w:cs="Marianne"/>
          <w:sz w:val="21"/>
          <w:szCs w:val="21"/>
        </w:rPr>
      </w:pPr>
      <w:r>
        <w:rPr>
          <w:rFonts w:ascii="Marianne" w:hAnsi="Marianne" w:cs="Marianne"/>
          <w:sz w:val="21"/>
          <w:szCs w:val="21"/>
        </w:rPr>
        <w:t xml:space="preserve">Les observations finales du </w:t>
      </w:r>
      <w:r>
        <w:rPr>
          <w:rFonts w:ascii="Marianne" w:hAnsi="Marianne" w:cs="Marianne"/>
          <w:b/>
          <w:bCs/>
          <w:sz w:val="21"/>
          <w:szCs w:val="21"/>
        </w:rPr>
        <w:t>comité des droits des personnes handicapées</w:t>
      </w:r>
      <w:r>
        <w:rPr>
          <w:rFonts w:ascii="Marianne" w:hAnsi="Marianne" w:cs="Marianne"/>
          <w:sz w:val="21"/>
          <w:szCs w:val="21"/>
        </w:rPr>
        <w:t xml:space="preserve"> de l’Organisation des Nations Unies sur le rapport initial de la France (septembre 2021).</w:t>
      </w:r>
    </w:p>
    <w:p w14:paraId="2979EDF0" w14:textId="77777777" w:rsidR="007D5A94" w:rsidRDefault="007D5A94">
      <w:pPr>
        <w:ind w:left="708"/>
        <w:jc w:val="both"/>
        <w:rPr>
          <w:rFonts w:ascii="Marianne" w:hAnsi="Marianne" w:cs="Marianne"/>
        </w:rPr>
      </w:pPr>
    </w:p>
    <w:p w14:paraId="45A9E502" w14:textId="77777777" w:rsidR="007D5A94" w:rsidRDefault="007D5A94">
      <w:pPr>
        <w:ind w:left="708"/>
        <w:jc w:val="both"/>
        <w:rPr>
          <w:rFonts w:ascii="Marianne" w:hAnsi="Marianne" w:cs="Marianne"/>
          <w:sz w:val="21"/>
          <w:szCs w:val="21"/>
        </w:rPr>
      </w:pPr>
      <w:r>
        <w:rPr>
          <w:rFonts w:ascii="Marianne" w:hAnsi="Marianne" w:cs="Marianne"/>
          <w:sz w:val="21"/>
          <w:szCs w:val="21"/>
        </w:rPr>
        <w:t xml:space="preserve">Cet AMI s’inscrit en pleine cohérence du Plan MDPH 2022 et notamment dans ses objectifs de </w:t>
      </w:r>
      <w:r>
        <w:rPr>
          <w:rFonts w:ascii="Marianne" w:hAnsi="Marianne" w:cs="Marianne"/>
          <w:b/>
          <w:bCs/>
          <w:sz w:val="21"/>
          <w:szCs w:val="21"/>
        </w:rPr>
        <w:t>simplification du quotidien des personnes vivant avec un handicap et de leur parcours</w:t>
      </w:r>
      <w:r>
        <w:rPr>
          <w:rFonts w:ascii="Marianne" w:hAnsi="Marianne" w:cs="Marianne"/>
          <w:sz w:val="21"/>
          <w:szCs w:val="21"/>
        </w:rPr>
        <w:t xml:space="preserve">, ainsi que de la réduction des disparités territoriales. </w:t>
      </w:r>
    </w:p>
    <w:p w14:paraId="21C35FE3" w14:textId="77777777" w:rsidR="007D5A94" w:rsidRDefault="007D5A94">
      <w:pPr>
        <w:jc w:val="both"/>
        <w:rPr>
          <w:rFonts w:ascii="Marianne" w:hAnsi="Marianne" w:cs="Marianne"/>
          <w:sz w:val="16"/>
          <w:szCs w:val="16"/>
        </w:rPr>
      </w:pPr>
    </w:p>
    <w:p w14:paraId="5F4238FE" w14:textId="77777777" w:rsidR="007D5A94" w:rsidRDefault="007D5A94">
      <w:pPr>
        <w:pStyle w:val="Paragraphedeliste"/>
        <w:numPr>
          <w:ilvl w:val="0"/>
          <w:numId w:val="9"/>
        </w:numPr>
        <w:jc w:val="both"/>
        <w:rPr>
          <w:rFonts w:ascii="Marianne" w:hAnsi="Marianne" w:cs="Marianne"/>
          <w:b/>
          <w:bCs/>
          <w:sz w:val="22"/>
          <w:szCs w:val="22"/>
        </w:rPr>
      </w:pPr>
      <w:r>
        <w:rPr>
          <w:rFonts w:ascii="Marianne" w:hAnsi="Marianne" w:cs="Marianne"/>
          <w:b/>
          <w:bCs/>
          <w:sz w:val="22"/>
          <w:szCs w:val="22"/>
        </w:rPr>
        <w:lastRenderedPageBreak/>
        <w:t>AUTORITE EN CHARGE DE L’APPEL A MANIFESTATION D’INTERET</w:t>
      </w:r>
    </w:p>
    <w:p w14:paraId="0A914497" w14:textId="77777777" w:rsidR="007D5A94" w:rsidRDefault="007D5A94">
      <w:pPr>
        <w:suppressAutoHyphens w:val="0"/>
        <w:autoSpaceDE w:val="0"/>
        <w:autoSpaceDN w:val="0"/>
        <w:adjustRightInd w:val="0"/>
        <w:jc w:val="both"/>
        <w:rPr>
          <w:rFonts w:ascii="Marianne" w:hAnsi="Marianne" w:cs="Marianne"/>
          <w:b/>
          <w:bCs/>
          <w:color w:val="000000"/>
          <w:lang w:eastAsia="fr-FR"/>
        </w:rPr>
      </w:pPr>
    </w:p>
    <w:p w14:paraId="0200FFF1" w14:textId="77777777" w:rsidR="007D5A94" w:rsidRDefault="007D5A94">
      <w:pPr>
        <w:suppressAutoHyphens w:val="0"/>
        <w:autoSpaceDE w:val="0"/>
        <w:autoSpaceDN w:val="0"/>
        <w:adjustRightInd w:val="0"/>
        <w:ind w:left="851"/>
        <w:jc w:val="both"/>
        <w:rPr>
          <w:rFonts w:ascii="Marianne" w:hAnsi="Marianne" w:cs="Marianne"/>
          <w:color w:val="000000"/>
          <w:sz w:val="21"/>
          <w:szCs w:val="21"/>
          <w:lang w:eastAsia="fr-FR"/>
        </w:rPr>
      </w:pPr>
      <w:r>
        <w:rPr>
          <w:rFonts w:ascii="Marianne" w:hAnsi="Marianne" w:cs="Marianne"/>
          <w:color w:val="000000"/>
          <w:sz w:val="21"/>
          <w:szCs w:val="21"/>
          <w:lang w:eastAsia="fr-FR"/>
        </w:rPr>
        <w:t>Le Directeur général de l’Agence Régionale de Santé Auvergne Rhône-Alpes :</w:t>
      </w:r>
    </w:p>
    <w:p w14:paraId="7B678508" w14:textId="77777777" w:rsidR="007D5A94" w:rsidRDefault="007D5A94">
      <w:pPr>
        <w:suppressAutoHyphens w:val="0"/>
        <w:autoSpaceDE w:val="0"/>
        <w:autoSpaceDN w:val="0"/>
        <w:adjustRightInd w:val="0"/>
        <w:ind w:left="851"/>
        <w:jc w:val="both"/>
        <w:rPr>
          <w:rFonts w:ascii="Marianne" w:hAnsi="Marianne" w:cs="Marianne"/>
          <w:color w:val="000000"/>
          <w:sz w:val="21"/>
          <w:szCs w:val="21"/>
          <w:lang w:eastAsia="fr-FR"/>
        </w:rPr>
      </w:pPr>
      <w:r>
        <w:rPr>
          <w:rFonts w:ascii="Marianne" w:hAnsi="Marianne" w:cs="Marianne"/>
          <w:color w:val="000000"/>
          <w:sz w:val="21"/>
          <w:szCs w:val="21"/>
          <w:lang w:eastAsia="fr-FR"/>
        </w:rPr>
        <w:t>241 rue Garibaldi - CS93383 - 69418 LYON Cedex 3</w:t>
      </w:r>
    </w:p>
    <w:p w14:paraId="4D6784DC" w14:textId="77777777" w:rsidR="007D5A94" w:rsidRDefault="007D5A94">
      <w:pPr>
        <w:suppressAutoHyphens w:val="0"/>
        <w:autoSpaceDE w:val="0"/>
        <w:autoSpaceDN w:val="0"/>
        <w:adjustRightInd w:val="0"/>
        <w:ind w:left="851"/>
        <w:jc w:val="both"/>
        <w:rPr>
          <w:rFonts w:ascii="Marianne" w:hAnsi="Marianne" w:cs="Marianne"/>
          <w:color w:val="000000"/>
          <w:sz w:val="21"/>
          <w:szCs w:val="21"/>
          <w:lang w:eastAsia="fr-FR"/>
        </w:rPr>
      </w:pPr>
      <w:r>
        <w:rPr>
          <w:rFonts w:ascii="Marianne" w:hAnsi="Marianne" w:cs="Marianne"/>
          <w:color w:val="000000"/>
          <w:sz w:val="21"/>
          <w:szCs w:val="21"/>
          <w:lang w:eastAsia="fr-FR"/>
        </w:rPr>
        <w:t>Tél 04.72.34.74.00</w:t>
      </w:r>
    </w:p>
    <w:p w14:paraId="1760CD8E" w14:textId="77777777" w:rsidR="007D5A94" w:rsidRDefault="00866B92">
      <w:pPr>
        <w:suppressAutoHyphens w:val="0"/>
        <w:autoSpaceDE w:val="0"/>
        <w:autoSpaceDN w:val="0"/>
        <w:adjustRightInd w:val="0"/>
        <w:ind w:left="851"/>
        <w:jc w:val="both"/>
        <w:rPr>
          <w:rFonts w:ascii="Marianne" w:hAnsi="Marianne" w:cs="Marianne"/>
          <w:b/>
          <w:bCs/>
          <w:color w:val="1F497D"/>
          <w:sz w:val="21"/>
          <w:szCs w:val="21"/>
          <w:lang w:eastAsia="fr-FR"/>
        </w:rPr>
      </w:pPr>
      <w:hyperlink r:id="rId14" w:history="1">
        <w:r w:rsidR="007D5A94">
          <w:rPr>
            <w:rFonts w:ascii="Marianne" w:hAnsi="Marianne" w:cs="Marianne"/>
            <w:b/>
            <w:bCs/>
            <w:color w:val="1F497D"/>
            <w:sz w:val="21"/>
            <w:szCs w:val="21"/>
            <w:lang w:eastAsia="fr-FR"/>
          </w:rPr>
          <w:t>https://www.auvergne-rhone-alpes.ars.sante.fr/</w:t>
        </w:r>
      </w:hyperlink>
      <w:r w:rsidR="007D5A94">
        <w:rPr>
          <w:rFonts w:ascii="Marianne" w:hAnsi="Marianne" w:cs="Marianne"/>
          <w:b/>
          <w:bCs/>
          <w:color w:val="1F497D"/>
          <w:sz w:val="21"/>
          <w:szCs w:val="21"/>
          <w:lang w:eastAsia="fr-FR"/>
        </w:rPr>
        <w:t xml:space="preserve"> </w:t>
      </w:r>
    </w:p>
    <w:p w14:paraId="77BA8E0F" w14:textId="77777777" w:rsidR="007D5A94" w:rsidRDefault="007D5A94">
      <w:pPr>
        <w:suppressAutoHyphens w:val="0"/>
        <w:autoSpaceDE w:val="0"/>
        <w:autoSpaceDN w:val="0"/>
        <w:adjustRightInd w:val="0"/>
        <w:ind w:left="851"/>
        <w:jc w:val="both"/>
        <w:rPr>
          <w:rFonts w:ascii="Marianne" w:hAnsi="Marianne" w:cs="Marianne"/>
          <w:b/>
          <w:bCs/>
          <w:color w:val="000000"/>
          <w:lang w:eastAsia="fr-FR"/>
        </w:rPr>
      </w:pPr>
    </w:p>
    <w:p w14:paraId="4AE8CE9C" w14:textId="77777777" w:rsidR="007D5A94" w:rsidRPr="00AC2030" w:rsidRDefault="007D5A94">
      <w:pPr>
        <w:suppressAutoHyphens w:val="0"/>
        <w:autoSpaceDE w:val="0"/>
        <w:autoSpaceDN w:val="0"/>
        <w:adjustRightInd w:val="0"/>
        <w:ind w:left="851"/>
        <w:jc w:val="both"/>
        <w:rPr>
          <w:rFonts w:ascii="Marianne" w:hAnsi="Marianne" w:cs="Marianne"/>
          <w:color w:val="000000"/>
          <w:sz w:val="21"/>
          <w:szCs w:val="21"/>
          <w:lang w:eastAsia="fr-FR"/>
        </w:rPr>
      </w:pPr>
      <w:r w:rsidRPr="00AC2030">
        <w:rPr>
          <w:rFonts w:ascii="Marianne" w:hAnsi="Marianne" w:cs="Marianne"/>
          <w:color w:val="000000"/>
          <w:sz w:val="21"/>
          <w:szCs w:val="21"/>
          <w:lang w:eastAsia="fr-FR"/>
        </w:rPr>
        <w:t>En partenariat avec le Conseil départemental de la Drôme</w:t>
      </w:r>
    </w:p>
    <w:p w14:paraId="604B0592" w14:textId="77777777" w:rsidR="007D5A94" w:rsidRPr="00AC2030" w:rsidRDefault="007D5A94">
      <w:pPr>
        <w:suppressAutoHyphens w:val="0"/>
        <w:autoSpaceDE w:val="0"/>
        <w:autoSpaceDN w:val="0"/>
        <w:adjustRightInd w:val="0"/>
        <w:ind w:left="851"/>
        <w:jc w:val="both"/>
        <w:rPr>
          <w:rFonts w:ascii="Marianne" w:hAnsi="Marianne" w:cs="Marianne"/>
          <w:color w:val="000000"/>
          <w:sz w:val="21"/>
          <w:szCs w:val="21"/>
          <w:lang w:eastAsia="fr-FR"/>
        </w:rPr>
      </w:pPr>
      <w:r w:rsidRPr="00AC2030">
        <w:rPr>
          <w:rFonts w:ascii="Marianne" w:hAnsi="Marianne" w:cs="Marianne"/>
          <w:color w:val="000000"/>
          <w:sz w:val="21"/>
          <w:szCs w:val="21"/>
          <w:lang w:eastAsia="fr-FR"/>
        </w:rPr>
        <w:t>26, avenue du Président Herriot</w:t>
      </w:r>
    </w:p>
    <w:p w14:paraId="39219625" w14:textId="77777777" w:rsidR="007D5A94" w:rsidRPr="00AC2030" w:rsidRDefault="007D5A94">
      <w:pPr>
        <w:suppressAutoHyphens w:val="0"/>
        <w:autoSpaceDE w:val="0"/>
        <w:autoSpaceDN w:val="0"/>
        <w:adjustRightInd w:val="0"/>
        <w:ind w:left="851"/>
        <w:jc w:val="both"/>
        <w:rPr>
          <w:rFonts w:ascii="Marianne" w:hAnsi="Marianne" w:cs="Marianne"/>
          <w:color w:val="000000"/>
          <w:sz w:val="21"/>
          <w:szCs w:val="21"/>
          <w:lang w:eastAsia="fr-FR"/>
        </w:rPr>
      </w:pPr>
      <w:r w:rsidRPr="00AC2030">
        <w:rPr>
          <w:rFonts w:ascii="Marianne" w:hAnsi="Marianne" w:cs="Marianne"/>
          <w:color w:val="000000"/>
          <w:sz w:val="21"/>
          <w:szCs w:val="21"/>
          <w:lang w:eastAsia="fr-FR"/>
        </w:rPr>
        <w:t>26026 VALENCE cedex 9</w:t>
      </w:r>
    </w:p>
    <w:p w14:paraId="5889D6B1" w14:textId="77777777" w:rsidR="007D5A94" w:rsidRPr="00AC2030" w:rsidRDefault="007D5A94">
      <w:pPr>
        <w:suppressAutoHyphens w:val="0"/>
        <w:autoSpaceDE w:val="0"/>
        <w:autoSpaceDN w:val="0"/>
        <w:adjustRightInd w:val="0"/>
        <w:ind w:left="851"/>
        <w:jc w:val="both"/>
        <w:rPr>
          <w:rFonts w:ascii="Marianne" w:hAnsi="Marianne" w:cs="Marianne"/>
          <w:color w:val="000000"/>
          <w:sz w:val="21"/>
          <w:szCs w:val="21"/>
          <w:lang w:eastAsia="fr-FR"/>
        </w:rPr>
      </w:pPr>
      <w:r w:rsidRPr="00AC2030">
        <w:rPr>
          <w:rFonts w:ascii="Marianne" w:hAnsi="Marianne" w:cs="Marianne"/>
          <w:color w:val="000000"/>
          <w:sz w:val="21"/>
          <w:szCs w:val="21"/>
          <w:lang w:eastAsia="fr-FR"/>
        </w:rPr>
        <w:t>Tél : 04.75.79.26.26.</w:t>
      </w:r>
    </w:p>
    <w:p w14:paraId="3AFE288E" w14:textId="77777777" w:rsidR="007D5A94" w:rsidRDefault="00866B92">
      <w:pPr>
        <w:suppressAutoHyphens w:val="0"/>
        <w:autoSpaceDE w:val="0"/>
        <w:autoSpaceDN w:val="0"/>
        <w:adjustRightInd w:val="0"/>
        <w:ind w:left="851"/>
        <w:jc w:val="both"/>
        <w:rPr>
          <w:rFonts w:ascii="Marianne" w:hAnsi="Marianne" w:cs="Marianne"/>
          <w:sz w:val="21"/>
          <w:szCs w:val="21"/>
        </w:rPr>
      </w:pPr>
      <w:hyperlink r:id="rId15" w:history="1">
        <w:r w:rsidR="007D5A94" w:rsidRPr="00AC2030">
          <w:rPr>
            <w:rStyle w:val="Lienhypertexte"/>
            <w:rFonts w:ascii="Marianne" w:hAnsi="Marianne" w:cs="Marianne"/>
            <w:sz w:val="21"/>
            <w:szCs w:val="21"/>
          </w:rPr>
          <w:t>https://www.ladrome.fr</w:t>
        </w:r>
      </w:hyperlink>
    </w:p>
    <w:p w14:paraId="4366AAC6" w14:textId="77777777" w:rsidR="007D5A94" w:rsidRDefault="007D5A94">
      <w:pPr>
        <w:suppressAutoHyphens w:val="0"/>
        <w:autoSpaceDE w:val="0"/>
        <w:autoSpaceDN w:val="0"/>
        <w:adjustRightInd w:val="0"/>
        <w:ind w:left="851"/>
        <w:jc w:val="both"/>
        <w:rPr>
          <w:rFonts w:ascii="Marianne" w:hAnsi="Marianne" w:cs="Marianne"/>
          <w:color w:val="000000"/>
          <w:sz w:val="21"/>
          <w:szCs w:val="21"/>
          <w:lang w:eastAsia="fr-FR"/>
        </w:rPr>
      </w:pPr>
    </w:p>
    <w:p w14:paraId="54B249F1" w14:textId="77777777" w:rsidR="007D5A94" w:rsidRDefault="007D5A94">
      <w:pPr>
        <w:pStyle w:val="Paragraphedeliste"/>
        <w:numPr>
          <w:ilvl w:val="0"/>
          <w:numId w:val="9"/>
        </w:numPr>
        <w:suppressAutoHyphens w:val="0"/>
        <w:autoSpaceDE w:val="0"/>
        <w:autoSpaceDN w:val="0"/>
        <w:adjustRightInd w:val="0"/>
        <w:jc w:val="both"/>
        <w:rPr>
          <w:rFonts w:ascii="Marianne" w:hAnsi="Marianne" w:cs="Marianne"/>
          <w:b/>
          <w:bCs/>
          <w:color w:val="000000"/>
          <w:sz w:val="22"/>
          <w:szCs w:val="22"/>
          <w:lang w:eastAsia="fr-FR"/>
        </w:rPr>
      </w:pPr>
      <w:r>
        <w:rPr>
          <w:rFonts w:ascii="Marianne" w:hAnsi="Marianne" w:cs="Marianne"/>
          <w:b/>
          <w:bCs/>
          <w:color w:val="000000"/>
          <w:sz w:val="22"/>
          <w:szCs w:val="22"/>
          <w:lang w:eastAsia="fr-FR"/>
        </w:rPr>
        <w:t>OBJET DE L’APPEL A MANIFESTATION D’INTERET</w:t>
      </w:r>
    </w:p>
    <w:p w14:paraId="56CB7E7D" w14:textId="77777777" w:rsidR="007D5A94" w:rsidRDefault="007D5A94">
      <w:pPr>
        <w:suppressAutoHyphens w:val="0"/>
        <w:autoSpaceDE w:val="0"/>
        <w:autoSpaceDN w:val="0"/>
        <w:adjustRightInd w:val="0"/>
        <w:jc w:val="both"/>
        <w:rPr>
          <w:rFonts w:ascii="Marianne" w:hAnsi="Marianne" w:cs="Marianne"/>
          <w:b/>
          <w:bCs/>
          <w:color w:val="000000"/>
          <w:sz w:val="21"/>
          <w:szCs w:val="21"/>
          <w:u w:val="single"/>
          <w:lang w:eastAsia="fr-FR"/>
        </w:rPr>
      </w:pPr>
    </w:p>
    <w:p w14:paraId="57C05661" w14:textId="77777777" w:rsidR="007D5A94" w:rsidRDefault="007D5A94">
      <w:pPr>
        <w:pStyle w:val="Paragraphedeliste"/>
        <w:numPr>
          <w:ilvl w:val="0"/>
          <w:numId w:val="17"/>
        </w:numPr>
        <w:spacing w:line="264" w:lineRule="auto"/>
        <w:jc w:val="both"/>
        <w:rPr>
          <w:rFonts w:ascii="Marianne" w:hAnsi="Marianne" w:cs="Marianne"/>
          <w:sz w:val="21"/>
          <w:szCs w:val="21"/>
          <w:u w:val="single"/>
        </w:rPr>
      </w:pPr>
      <w:r>
        <w:rPr>
          <w:rFonts w:ascii="Marianne" w:hAnsi="Marianne" w:cs="Marianne"/>
          <w:sz w:val="21"/>
          <w:szCs w:val="21"/>
          <w:u w:val="single"/>
        </w:rPr>
        <w:t>Contexte national</w:t>
      </w:r>
    </w:p>
    <w:p w14:paraId="08BEA055" w14:textId="77777777" w:rsidR="007D5A94" w:rsidRDefault="007D5A94">
      <w:pPr>
        <w:spacing w:line="264" w:lineRule="auto"/>
        <w:ind w:left="705"/>
        <w:jc w:val="both"/>
        <w:rPr>
          <w:rFonts w:ascii="Marianne" w:hAnsi="Marianne" w:cs="Marianne"/>
          <w:sz w:val="12"/>
          <w:szCs w:val="12"/>
        </w:rPr>
      </w:pPr>
    </w:p>
    <w:p w14:paraId="14198F3C"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La création des Communautés 360 a été annoncée par le Président de la République lors de la Conférence Nationale du Handicap (CNH) du 11 février 2020, afin d’apporter une réponse inconditionnelle, et de proximité, à toutes les personnes en situation de handicap ainsi qu’à leurs aidants.</w:t>
      </w:r>
    </w:p>
    <w:p w14:paraId="3398A6AC"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La crise sanitaire a conduit au déploiement de ces communautés sous le format « 360 Covid », dès juin 2020, afin d’accompagner les personnes et leurs aidants face aux difficultés rencontrées, en matière d’accès aux soins et de solutions de répit durant le premier confinement.</w:t>
      </w:r>
    </w:p>
    <w:p w14:paraId="023EDEF8"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Pour organiser l’inconditionnalité de l’accompagnement et rompre l’isolement des familles sur tout le territoire, hors période de crise sanitaire, il est demandé de mettre en place, dans chaque département, une communauté 360, conformément au cahier des charges en annexe.</w:t>
      </w:r>
    </w:p>
    <w:p w14:paraId="40FC7256" w14:textId="77777777" w:rsidR="007D5A94" w:rsidRDefault="007D5A94">
      <w:pPr>
        <w:pStyle w:val="Paragraphedeliste"/>
        <w:spacing w:line="264" w:lineRule="auto"/>
        <w:ind w:left="708"/>
        <w:jc w:val="both"/>
        <w:rPr>
          <w:rFonts w:ascii="Marianne" w:hAnsi="Marianne" w:cs="Marianne"/>
          <w:sz w:val="12"/>
          <w:szCs w:val="12"/>
        </w:rPr>
      </w:pPr>
    </w:p>
    <w:p w14:paraId="2FBB2776" w14:textId="77777777" w:rsidR="007D5A94" w:rsidRDefault="007D5A94">
      <w:pPr>
        <w:pStyle w:val="Paragraphedeliste"/>
        <w:numPr>
          <w:ilvl w:val="0"/>
          <w:numId w:val="17"/>
        </w:numPr>
        <w:spacing w:line="264" w:lineRule="auto"/>
        <w:jc w:val="both"/>
        <w:rPr>
          <w:rFonts w:ascii="Marianne" w:hAnsi="Marianne" w:cs="Marianne"/>
          <w:sz w:val="21"/>
          <w:szCs w:val="21"/>
          <w:u w:val="single"/>
        </w:rPr>
      </w:pPr>
      <w:r>
        <w:rPr>
          <w:rFonts w:ascii="Marianne" w:hAnsi="Marianne" w:cs="Marianne"/>
          <w:sz w:val="21"/>
          <w:szCs w:val="21"/>
          <w:u w:val="single"/>
        </w:rPr>
        <w:t>Contexte territorial</w:t>
      </w:r>
    </w:p>
    <w:p w14:paraId="39E598A8" w14:textId="77777777" w:rsidR="007D5A94" w:rsidRDefault="007D5A94">
      <w:pPr>
        <w:pStyle w:val="Paragraphedeliste"/>
        <w:spacing w:line="264" w:lineRule="auto"/>
        <w:ind w:left="1065"/>
        <w:jc w:val="both"/>
        <w:rPr>
          <w:rFonts w:ascii="Marianne" w:hAnsi="Marianne" w:cs="Marianne"/>
          <w:sz w:val="12"/>
          <w:szCs w:val="12"/>
        </w:rPr>
      </w:pPr>
    </w:p>
    <w:p w14:paraId="381E471D"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 xml:space="preserve">Le département de la Drôme comptabilise 79 établissements et services médico-sociaux, sous compétence ARS et conjointe avec le Département, et en faveur des personnes en situation de handicap. 3169 lits et places maillent ainsi le département dont 48% en faveur des enfants en situation de handicap. </w:t>
      </w:r>
    </w:p>
    <w:p w14:paraId="7C9AF474" w14:textId="77777777" w:rsidR="007D5A94" w:rsidRPr="00932935" w:rsidRDefault="007D5A94">
      <w:pPr>
        <w:pStyle w:val="Paragraphedeliste"/>
        <w:spacing w:line="264" w:lineRule="auto"/>
        <w:ind w:left="708"/>
        <w:jc w:val="both"/>
        <w:rPr>
          <w:rFonts w:ascii="Marianne" w:hAnsi="Marianne" w:cs="Marianne"/>
          <w:sz w:val="12"/>
          <w:szCs w:val="12"/>
        </w:rPr>
      </w:pPr>
    </w:p>
    <w:p w14:paraId="5FA10CEF"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Le département de la Drôme, territoire pionnier, a commencé à mettre en œuvre, dès 2016, la démarche Réponse Accompagnée Pour Tous (RAPT) organisée autour de quatre axes complémentaires</w:t>
      </w:r>
      <w:r>
        <w:rPr>
          <w:rFonts w:ascii="Calibri" w:hAnsi="Calibri" w:cs="Calibri"/>
          <w:sz w:val="21"/>
          <w:szCs w:val="21"/>
        </w:rPr>
        <w:t> </w:t>
      </w:r>
      <w:r>
        <w:rPr>
          <w:rFonts w:ascii="Marianne" w:hAnsi="Marianne" w:cs="Marianne"/>
          <w:sz w:val="21"/>
          <w:szCs w:val="21"/>
        </w:rPr>
        <w:t xml:space="preserve">: </w:t>
      </w:r>
    </w:p>
    <w:p w14:paraId="407A2456" w14:textId="77777777" w:rsidR="007D5A94" w:rsidRDefault="007D5A94">
      <w:pPr>
        <w:pStyle w:val="Paragraphedeliste"/>
        <w:numPr>
          <w:ilvl w:val="0"/>
          <w:numId w:val="30"/>
        </w:numPr>
        <w:spacing w:line="264" w:lineRule="auto"/>
        <w:jc w:val="both"/>
        <w:rPr>
          <w:rFonts w:ascii="Marianne" w:hAnsi="Marianne" w:cs="Marianne"/>
          <w:sz w:val="21"/>
          <w:szCs w:val="21"/>
        </w:rPr>
      </w:pPr>
      <w:r>
        <w:rPr>
          <w:rFonts w:ascii="Marianne" w:hAnsi="Marianne" w:cs="Marianne"/>
          <w:sz w:val="21"/>
          <w:szCs w:val="21"/>
        </w:rPr>
        <w:t>Axe 1</w:t>
      </w:r>
      <w:r>
        <w:rPr>
          <w:rFonts w:ascii="Calibri" w:hAnsi="Calibri" w:cs="Calibri"/>
          <w:sz w:val="21"/>
          <w:szCs w:val="21"/>
        </w:rPr>
        <w:t> </w:t>
      </w:r>
      <w:r>
        <w:rPr>
          <w:rFonts w:ascii="Marianne" w:hAnsi="Marianne" w:cs="Marianne"/>
          <w:sz w:val="21"/>
          <w:szCs w:val="21"/>
        </w:rPr>
        <w:t>: la mise en place du dispositif d’orientation permanent</w:t>
      </w:r>
    </w:p>
    <w:p w14:paraId="28D0C638" w14:textId="77777777" w:rsidR="007D5A94" w:rsidRDefault="007D5A94">
      <w:pPr>
        <w:pStyle w:val="Paragraphedeliste"/>
        <w:numPr>
          <w:ilvl w:val="0"/>
          <w:numId w:val="30"/>
        </w:numPr>
        <w:spacing w:line="264" w:lineRule="auto"/>
        <w:jc w:val="both"/>
        <w:rPr>
          <w:rFonts w:ascii="Marianne" w:hAnsi="Marianne" w:cs="Marianne"/>
          <w:sz w:val="21"/>
          <w:szCs w:val="21"/>
        </w:rPr>
      </w:pPr>
      <w:r>
        <w:rPr>
          <w:rFonts w:ascii="Marianne" w:hAnsi="Marianne" w:cs="Marianne"/>
          <w:sz w:val="21"/>
          <w:szCs w:val="21"/>
        </w:rPr>
        <w:t>Axe 2</w:t>
      </w:r>
      <w:r>
        <w:rPr>
          <w:rFonts w:ascii="Calibri" w:hAnsi="Calibri" w:cs="Calibri"/>
          <w:sz w:val="21"/>
          <w:szCs w:val="21"/>
        </w:rPr>
        <w:t> </w:t>
      </w:r>
      <w:r>
        <w:rPr>
          <w:rFonts w:ascii="Marianne" w:hAnsi="Marianne" w:cs="Marianne"/>
          <w:sz w:val="21"/>
          <w:szCs w:val="21"/>
        </w:rPr>
        <w:t>:</w:t>
      </w:r>
      <w:r>
        <w:rPr>
          <w:rFonts w:ascii="Calibri" w:hAnsi="Calibri" w:cs="Calibri"/>
          <w:sz w:val="21"/>
          <w:szCs w:val="21"/>
        </w:rPr>
        <w:t> </w:t>
      </w:r>
      <w:r>
        <w:rPr>
          <w:rFonts w:ascii="Marianne" w:hAnsi="Marianne" w:cs="Marianne"/>
          <w:sz w:val="21"/>
          <w:szCs w:val="21"/>
        </w:rPr>
        <w:t>le déploiement territorialisée d’une réponse accompagnée pour tous</w:t>
      </w:r>
    </w:p>
    <w:p w14:paraId="6C51170D" w14:textId="77777777" w:rsidR="007D5A94" w:rsidRDefault="007D5A94">
      <w:pPr>
        <w:pStyle w:val="Paragraphedeliste"/>
        <w:numPr>
          <w:ilvl w:val="0"/>
          <w:numId w:val="30"/>
        </w:numPr>
        <w:spacing w:line="264" w:lineRule="auto"/>
        <w:jc w:val="both"/>
        <w:rPr>
          <w:rFonts w:ascii="Marianne" w:hAnsi="Marianne" w:cs="Marianne"/>
          <w:sz w:val="21"/>
          <w:szCs w:val="21"/>
        </w:rPr>
      </w:pPr>
      <w:r>
        <w:rPr>
          <w:rFonts w:ascii="Marianne" w:hAnsi="Marianne" w:cs="Marianne"/>
          <w:sz w:val="21"/>
          <w:szCs w:val="21"/>
        </w:rPr>
        <w:t>Axe 3</w:t>
      </w:r>
      <w:r>
        <w:rPr>
          <w:rFonts w:ascii="Calibri" w:hAnsi="Calibri" w:cs="Calibri"/>
          <w:sz w:val="21"/>
          <w:szCs w:val="21"/>
        </w:rPr>
        <w:t> </w:t>
      </w:r>
      <w:r>
        <w:rPr>
          <w:rFonts w:ascii="Marianne" w:hAnsi="Marianne" w:cs="Marianne"/>
          <w:sz w:val="21"/>
          <w:szCs w:val="21"/>
        </w:rPr>
        <w:t>:</w:t>
      </w:r>
      <w:r>
        <w:rPr>
          <w:rFonts w:ascii="Calibri" w:hAnsi="Calibri" w:cs="Calibri"/>
          <w:sz w:val="21"/>
          <w:szCs w:val="21"/>
        </w:rPr>
        <w:t> </w:t>
      </w:r>
      <w:r>
        <w:rPr>
          <w:rFonts w:ascii="Marianne" w:hAnsi="Marianne" w:cs="Marianne"/>
          <w:sz w:val="21"/>
          <w:szCs w:val="21"/>
        </w:rPr>
        <w:t>la création d’une dynamique de participation et de soutien par les pairs</w:t>
      </w:r>
    </w:p>
    <w:p w14:paraId="7DEE3D36" w14:textId="77777777" w:rsidR="007D5A94" w:rsidRDefault="007D5A94">
      <w:pPr>
        <w:pStyle w:val="Paragraphedeliste"/>
        <w:numPr>
          <w:ilvl w:val="0"/>
          <w:numId w:val="30"/>
        </w:numPr>
        <w:spacing w:line="264" w:lineRule="auto"/>
        <w:jc w:val="both"/>
        <w:rPr>
          <w:rFonts w:ascii="Marianne" w:hAnsi="Marianne" w:cs="Marianne"/>
          <w:sz w:val="21"/>
          <w:szCs w:val="21"/>
        </w:rPr>
      </w:pPr>
      <w:r>
        <w:rPr>
          <w:rFonts w:ascii="Marianne" w:hAnsi="Marianne" w:cs="Marianne"/>
          <w:sz w:val="21"/>
          <w:szCs w:val="21"/>
        </w:rPr>
        <w:t>Axe 4</w:t>
      </w:r>
      <w:r>
        <w:rPr>
          <w:rFonts w:ascii="Calibri" w:hAnsi="Calibri" w:cs="Calibri"/>
          <w:sz w:val="21"/>
          <w:szCs w:val="21"/>
        </w:rPr>
        <w:t> </w:t>
      </w:r>
      <w:r>
        <w:rPr>
          <w:rFonts w:ascii="Marianne" w:hAnsi="Marianne" w:cs="Marianne"/>
          <w:sz w:val="21"/>
          <w:szCs w:val="21"/>
        </w:rPr>
        <w:t xml:space="preserve">: l’accompagnement du changement des pratiques    </w:t>
      </w:r>
    </w:p>
    <w:p w14:paraId="37AF4B9C" w14:textId="77777777" w:rsidR="007D5A94" w:rsidRPr="00932935" w:rsidRDefault="007D5A94">
      <w:pPr>
        <w:pStyle w:val="Paragraphedeliste"/>
        <w:spacing w:line="264" w:lineRule="auto"/>
        <w:ind w:left="708"/>
        <w:jc w:val="both"/>
        <w:rPr>
          <w:rFonts w:ascii="Marianne" w:hAnsi="Marianne" w:cs="Marianne"/>
          <w:sz w:val="12"/>
          <w:szCs w:val="12"/>
          <w:highlight w:val="yellow"/>
        </w:rPr>
      </w:pPr>
    </w:p>
    <w:p w14:paraId="5AF47769"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Plus spécifiquement, sur l’axe 1, et au regard des données d’activité 2021 du département de la Drôme, il est fait état des constats suivants</w:t>
      </w:r>
      <w:r>
        <w:rPr>
          <w:rFonts w:ascii="Calibri" w:hAnsi="Calibri" w:cs="Calibri"/>
          <w:sz w:val="21"/>
          <w:szCs w:val="21"/>
        </w:rPr>
        <w:t> </w:t>
      </w:r>
      <w:r>
        <w:rPr>
          <w:rFonts w:ascii="Marianne" w:hAnsi="Marianne" w:cs="Marianne"/>
          <w:sz w:val="21"/>
          <w:szCs w:val="21"/>
        </w:rPr>
        <w:t xml:space="preserve">: </w:t>
      </w:r>
    </w:p>
    <w:p w14:paraId="6F95EBE1" w14:textId="77777777" w:rsidR="007D5A94" w:rsidRPr="00932935" w:rsidRDefault="007D5A94">
      <w:pPr>
        <w:pStyle w:val="Paragraphedeliste"/>
        <w:spacing w:line="264" w:lineRule="auto"/>
        <w:ind w:left="708"/>
        <w:jc w:val="both"/>
        <w:rPr>
          <w:rFonts w:ascii="Marianne" w:hAnsi="Marianne" w:cs="Marianne"/>
          <w:sz w:val="12"/>
          <w:szCs w:val="12"/>
        </w:rPr>
      </w:pPr>
    </w:p>
    <w:p w14:paraId="658716CA" w14:textId="77777777" w:rsidR="007D5A94" w:rsidRDefault="007D5A94">
      <w:pPr>
        <w:pStyle w:val="Paragraphedeliste"/>
        <w:numPr>
          <w:ilvl w:val="0"/>
          <w:numId w:val="31"/>
        </w:numPr>
        <w:spacing w:line="264" w:lineRule="auto"/>
        <w:jc w:val="both"/>
        <w:rPr>
          <w:rFonts w:ascii="Marianne" w:hAnsi="Marianne" w:cs="Marianne"/>
          <w:sz w:val="21"/>
          <w:szCs w:val="21"/>
        </w:rPr>
      </w:pPr>
      <w:r>
        <w:rPr>
          <w:rFonts w:ascii="Marianne" w:hAnsi="Marianne" w:cs="Marianne"/>
          <w:sz w:val="21"/>
          <w:szCs w:val="21"/>
        </w:rPr>
        <w:t>Un accroissement des sollicitations pour des situations requérant une coordination de premier niveau des partenaires et acteurs impliqués dans l’accompagnement,</w:t>
      </w:r>
    </w:p>
    <w:p w14:paraId="0A822D8F" w14:textId="77777777" w:rsidR="007D5A94" w:rsidRDefault="007D5A94">
      <w:pPr>
        <w:pStyle w:val="Paragraphedeliste"/>
        <w:numPr>
          <w:ilvl w:val="0"/>
          <w:numId w:val="31"/>
        </w:numPr>
        <w:spacing w:line="264" w:lineRule="auto"/>
        <w:jc w:val="both"/>
        <w:rPr>
          <w:rFonts w:ascii="Marianne" w:hAnsi="Marianne" w:cs="Marianne"/>
          <w:sz w:val="21"/>
          <w:szCs w:val="21"/>
        </w:rPr>
      </w:pPr>
      <w:r>
        <w:rPr>
          <w:rFonts w:ascii="Marianne" w:hAnsi="Marianne" w:cs="Marianne"/>
          <w:sz w:val="21"/>
          <w:szCs w:val="21"/>
        </w:rPr>
        <w:t>Une dégradation des situations liée à la crise sanitaire COVID-19,</w:t>
      </w:r>
    </w:p>
    <w:p w14:paraId="3F1A8930" w14:textId="77777777" w:rsidR="007D5A94" w:rsidRDefault="007D5A94">
      <w:pPr>
        <w:pStyle w:val="Paragraphedeliste"/>
        <w:numPr>
          <w:ilvl w:val="0"/>
          <w:numId w:val="31"/>
        </w:numPr>
        <w:spacing w:line="264" w:lineRule="auto"/>
        <w:jc w:val="both"/>
        <w:rPr>
          <w:rFonts w:ascii="Marianne" w:hAnsi="Marianne" w:cs="Marianne"/>
          <w:sz w:val="21"/>
          <w:szCs w:val="21"/>
        </w:rPr>
      </w:pPr>
      <w:r>
        <w:rPr>
          <w:rFonts w:ascii="Marianne" w:hAnsi="Marianne" w:cs="Marianne"/>
          <w:sz w:val="21"/>
          <w:szCs w:val="21"/>
        </w:rPr>
        <w:t>Une saisine de la RAPT pour deux motifs principaux</w:t>
      </w:r>
      <w:r>
        <w:rPr>
          <w:rFonts w:ascii="Calibri" w:hAnsi="Calibri" w:cs="Calibri"/>
          <w:sz w:val="21"/>
          <w:szCs w:val="21"/>
        </w:rPr>
        <w:t> </w:t>
      </w:r>
      <w:r>
        <w:rPr>
          <w:rFonts w:ascii="Marianne" w:hAnsi="Marianne" w:cs="Marianne"/>
          <w:sz w:val="21"/>
          <w:szCs w:val="21"/>
        </w:rPr>
        <w:t>: complexité de la situation et rupture de parcours,</w:t>
      </w:r>
    </w:p>
    <w:p w14:paraId="780DBFCA" w14:textId="77777777" w:rsidR="007D5A94" w:rsidRDefault="007D5A94">
      <w:pPr>
        <w:pStyle w:val="Paragraphedeliste"/>
        <w:numPr>
          <w:ilvl w:val="0"/>
          <w:numId w:val="31"/>
        </w:numPr>
        <w:spacing w:line="264" w:lineRule="auto"/>
        <w:jc w:val="both"/>
        <w:rPr>
          <w:rFonts w:ascii="Marianne" w:hAnsi="Marianne" w:cs="Marianne"/>
          <w:sz w:val="21"/>
          <w:szCs w:val="21"/>
        </w:rPr>
      </w:pPr>
      <w:r>
        <w:rPr>
          <w:rFonts w:ascii="Marianne" w:hAnsi="Marianne" w:cs="Marianne"/>
          <w:sz w:val="21"/>
          <w:szCs w:val="21"/>
        </w:rPr>
        <w:t>Une prévalence des situations d’autisme et d’handicap psychique,</w:t>
      </w:r>
    </w:p>
    <w:p w14:paraId="4283A1EB" w14:textId="77777777" w:rsidR="007D5A94" w:rsidRDefault="007D5A94">
      <w:pPr>
        <w:pStyle w:val="Paragraphedeliste"/>
        <w:numPr>
          <w:ilvl w:val="0"/>
          <w:numId w:val="31"/>
        </w:numPr>
        <w:spacing w:line="264" w:lineRule="auto"/>
        <w:jc w:val="both"/>
        <w:rPr>
          <w:rFonts w:ascii="Marianne" w:hAnsi="Marianne" w:cs="Marianne"/>
          <w:sz w:val="21"/>
          <w:szCs w:val="21"/>
        </w:rPr>
      </w:pPr>
      <w:r>
        <w:rPr>
          <w:rFonts w:ascii="Marianne" w:hAnsi="Marianne" w:cs="Marianne"/>
          <w:sz w:val="21"/>
          <w:szCs w:val="21"/>
        </w:rPr>
        <w:t>Une prévalence des situations de jeunes âgés de 7 à 15 ans ainsi qu’aux âges de transition (6 ans notamment)</w:t>
      </w:r>
    </w:p>
    <w:p w14:paraId="4EE77FD3"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lastRenderedPageBreak/>
        <w:t>Sur le volet quantitatif, en 2021</w:t>
      </w:r>
      <w:r>
        <w:rPr>
          <w:rFonts w:ascii="Calibri" w:hAnsi="Calibri" w:cs="Calibri"/>
          <w:sz w:val="21"/>
          <w:szCs w:val="21"/>
        </w:rPr>
        <w:t> </w:t>
      </w:r>
      <w:r>
        <w:rPr>
          <w:rFonts w:ascii="Marianne" w:hAnsi="Marianne" w:cs="Marianne"/>
          <w:sz w:val="21"/>
          <w:szCs w:val="21"/>
        </w:rPr>
        <w:t xml:space="preserve">: </w:t>
      </w:r>
    </w:p>
    <w:p w14:paraId="221F981F" w14:textId="77777777" w:rsidR="007D5A94" w:rsidRDefault="007D5A94">
      <w:pPr>
        <w:pStyle w:val="Paragraphedeliste"/>
        <w:numPr>
          <w:ilvl w:val="0"/>
          <w:numId w:val="32"/>
        </w:numPr>
        <w:spacing w:line="264" w:lineRule="auto"/>
        <w:jc w:val="both"/>
        <w:rPr>
          <w:rFonts w:ascii="Marianne" w:hAnsi="Marianne" w:cs="Marianne"/>
          <w:sz w:val="21"/>
          <w:szCs w:val="21"/>
        </w:rPr>
      </w:pPr>
      <w:r>
        <w:rPr>
          <w:rFonts w:ascii="Marianne" w:hAnsi="Marianne" w:cs="Marianne"/>
          <w:sz w:val="21"/>
          <w:szCs w:val="21"/>
        </w:rPr>
        <w:t xml:space="preserve">82 situations ont fait l’objet d’une étude et d’un accompagnement dont </w:t>
      </w:r>
    </w:p>
    <w:p w14:paraId="311BA844" w14:textId="77777777" w:rsidR="007D5A94" w:rsidRDefault="007D5A94">
      <w:pPr>
        <w:pStyle w:val="Paragraphedeliste"/>
        <w:numPr>
          <w:ilvl w:val="0"/>
          <w:numId w:val="33"/>
        </w:numPr>
        <w:spacing w:line="264" w:lineRule="auto"/>
        <w:jc w:val="both"/>
        <w:rPr>
          <w:rFonts w:ascii="Marianne" w:hAnsi="Marianne" w:cs="Marianne"/>
          <w:sz w:val="21"/>
          <w:szCs w:val="21"/>
        </w:rPr>
      </w:pPr>
      <w:r>
        <w:rPr>
          <w:rFonts w:ascii="Marianne" w:hAnsi="Marianne" w:cs="Marianne"/>
          <w:sz w:val="21"/>
          <w:szCs w:val="21"/>
        </w:rPr>
        <w:t xml:space="preserve">47 situations nouvelles </w:t>
      </w:r>
    </w:p>
    <w:p w14:paraId="0D130BBA" w14:textId="77777777" w:rsidR="007D5A94" w:rsidRDefault="007D5A94">
      <w:pPr>
        <w:pStyle w:val="Paragraphedeliste"/>
        <w:numPr>
          <w:ilvl w:val="0"/>
          <w:numId w:val="33"/>
        </w:numPr>
        <w:spacing w:line="264" w:lineRule="auto"/>
        <w:jc w:val="both"/>
        <w:rPr>
          <w:rFonts w:ascii="Marianne" w:hAnsi="Marianne" w:cs="Marianne"/>
          <w:sz w:val="21"/>
          <w:szCs w:val="21"/>
        </w:rPr>
      </w:pPr>
      <w:r>
        <w:rPr>
          <w:rFonts w:ascii="Marianne" w:hAnsi="Marianne" w:cs="Marianne"/>
          <w:sz w:val="21"/>
          <w:szCs w:val="21"/>
        </w:rPr>
        <w:t xml:space="preserve">29 Plans d’Accompagnement Global ont été réalisés sur l’année, </w:t>
      </w:r>
    </w:p>
    <w:p w14:paraId="2EB59BF0" w14:textId="77777777" w:rsidR="007D5A94" w:rsidRDefault="007D5A94">
      <w:pPr>
        <w:pStyle w:val="Paragraphedeliste"/>
        <w:numPr>
          <w:ilvl w:val="0"/>
          <w:numId w:val="33"/>
        </w:numPr>
        <w:spacing w:line="264" w:lineRule="auto"/>
        <w:jc w:val="both"/>
        <w:rPr>
          <w:rFonts w:ascii="Marianne" w:hAnsi="Marianne" w:cs="Marianne"/>
          <w:sz w:val="21"/>
          <w:szCs w:val="21"/>
        </w:rPr>
      </w:pPr>
      <w:r>
        <w:rPr>
          <w:rFonts w:ascii="Marianne" w:hAnsi="Marianne" w:cs="Marianne"/>
          <w:sz w:val="21"/>
          <w:szCs w:val="21"/>
        </w:rPr>
        <w:t>81 Groupes Opérationnel de Synthèse, dont 47 de niveau 2, se sont réunis</w:t>
      </w:r>
    </w:p>
    <w:p w14:paraId="082C16F7" w14:textId="77777777" w:rsidR="007D5A94" w:rsidRDefault="007D5A94">
      <w:pPr>
        <w:pStyle w:val="Paragraphedeliste"/>
        <w:numPr>
          <w:ilvl w:val="0"/>
          <w:numId w:val="33"/>
        </w:numPr>
        <w:spacing w:line="264" w:lineRule="auto"/>
        <w:jc w:val="both"/>
        <w:rPr>
          <w:rFonts w:ascii="Marianne" w:hAnsi="Marianne" w:cs="Marianne"/>
          <w:sz w:val="21"/>
          <w:szCs w:val="21"/>
        </w:rPr>
      </w:pPr>
      <w:r>
        <w:rPr>
          <w:rFonts w:ascii="Marianne" w:hAnsi="Marianne" w:cs="Marianne"/>
          <w:sz w:val="21"/>
          <w:szCs w:val="21"/>
        </w:rPr>
        <w:t xml:space="preserve">86 % des situations concernent des enfants dont 31,4 % de situations relevant de l’Aide Sociale à l’Enfance. </w:t>
      </w:r>
    </w:p>
    <w:p w14:paraId="1E79ADDE" w14:textId="77777777" w:rsidR="007D5A94" w:rsidRDefault="007D5A94">
      <w:pPr>
        <w:pStyle w:val="Paragraphedeliste"/>
        <w:numPr>
          <w:ilvl w:val="0"/>
          <w:numId w:val="34"/>
        </w:numPr>
        <w:spacing w:line="264" w:lineRule="auto"/>
        <w:jc w:val="both"/>
        <w:rPr>
          <w:rFonts w:ascii="Marianne" w:hAnsi="Marianne" w:cs="Marianne"/>
          <w:sz w:val="21"/>
          <w:szCs w:val="21"/>
        </w:rPr>
      </w:pPr>
      <w:r>
        <w:rPr>
          <w:rFonts w:ascii="Marianne" w:hAnsi="Marianne" w:cs="Marianne"/>
          <w:sz w:val="21"/>
          <w:szCs w:val="21"/>
        </w:rPr>
        <w:t>15 sorties au motif de l’accès à l’orientation initiale.</w:t>
      </w:r>
    </w:p>
    <w:p w14:paraId="3D0FD09A" w14:textId="77777777" w:rsidR="007D5A94" w:rsidRDefault="007D5A94">
      <w:pPr>
        <w:pStyle w:val="Paragraphedeliste"/>
        <w:numPr>
          <w:ilvl w:val="0"/>
          <w:numId w:val="34"/>
        </w:numPr>
        <w:spacing w:line="264" w:lineRule="auto"/>
        <w:jc w:val="both"/>
        <w:rPr>
          <w:rFonts w:ascii="Marianne" w:hAnsi="Marianne" w:cs="Marianne"/>
          <w:sz w:val="21"/>
          <w:szCs w:val="21"/>
        </w:rPr>
      </w:pPr>
      <w:r>
        <w:rPr>
          <w:rFonts w:ascii="Marianne" w:hAnsi="Marianne" w:cs="Marianne"/>
          <w:sz w:val="21"/>
          <w:szCs w:val="21"/>
        </w:rPr>
        <w:t>Au 31 décembre 2021, le dispositif comptabilisait 43 situations en file active.</w:t>
      </w:r>
    </w:p>
    <w:p w14:paraId="22C26B34" w14:textId="77777777" w:rsidR="007D5A94" w:rsidRPr="00932935" w:rsidRDefault="007D5A94">
      <w:pPr>
        <w:pStyle w:val="Paragraphedeliste"/>
        <w:spacing w:line="264" w:lineRule="auto"/>
        <w:ind w:left="708"/>
        <w:jc w:val="both"/>
        <w:rPr>
          <w:rFonts w:ascii="Marianne" w:hAnsi="Marianne" w:cs="Marianne"/>
          <w:sz w:val="12"/>
          <w:szCs w:val="12"/>
        </w:rPr>
      </w:pPr>
    </w:p>
    <w:p w14:paraId="179779C4"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 xml:space="preserve">Depuis 2019, dans l’objectif de prévenir les ruptures de parcours et de trouver des solutions aux situations les plus complexes, ARS et Conseil départemental ont engagé des travaux, avec l’ensemble des IME, d’harmonisation des critères d’admissions et de priorisations. Ces travaux se poursuivent en 2022 en matière d’harmonisation des critères d’orientation. </w:t>
      </w:r>
    </w:p>
    <w:p w14:paraId="29271FCF" w14:textId="77777777" w:rsidR="007D5A94" w:rsidRPr="00932935" w:rsidRDefault="007D5A94">
      <w:pPr>
        <w:pStyle w:val="Paragraphedeliste"/>
        <w:spacing w:line="264" w:lineRule="auto"/>
        <w:ind w:left="708"/>
        <w:jc w:val="both"/>
        <w:rPr>
          <w:rFonts w:ascii="Marianne" w:hAnsi="Marianne" w:cs="Marianne"/>
          <w:sz w:val="12"/>
          <w:szCs w:val="12"/>
        </w:rPr>
      </w:pPr>
    </w:p>
    <w:p w14:paraId="5CFC063D" w14:textId="77777777" w:rsidR="007D5A94" w:rsidRDefault="007D5A94">
      <w:pPr>
        <w:pStyle w:val="Paragraphedeliste"/>
        <w:spacing w:line="264" w:lineRule="auto"/>
        <w:ind w:left="708"/>
        <w:jc w:val="both"/>
        <w:rPr>
          <w:rFonts w:ascii="Marianne" w:hAnsi="Marianne" w:cs="Marianne"/>
          <w:sz w:val="21"/>
          <w:szCs w:val="21"/>
        </w:rPr>
      </w:pPr>
      <w:r>
        <w:rPr>
          <w:rFonts w:ascii="Marianne" w:hAnsi="Marianne" w:cs="Marianne"/>
          <w:sz w:val="21"/>
          <w:szCs w:val="21"/>
        </w:rPr>
        <w:t>En 2021, plus de 17 000 dossiers ont été déposés par des personnes en situation de handicap auprès de la Maison Départementale de l’Autonomie (soit 12% de plus qu’en 2020) et 45 300 décisions ont été rendues par la CDAPH dont 8 800 concernent les enfants.</w:t>
      </w:r>
    </w:p>
    <w:p w14:paraId="4B883B49" w14:textId="77777777" w:rsidR="007D5A94" w:rsidRDefault="007D5A94">
      <w:pPr>
        <w:pStyle w:val="Paragraphedeliste"/>
        <w:spacing w:line="264" w:lineRule="auto"/>
        <w:ind w:left="708"/>
        <w:jc w:val="both"/>
        <w:rPr>
          <w:rFonts w:ascii="Marianne" w:hAnsi="Marianne" w:cs="Marianne"/>
          <w:sz w:val="21"/>
          <w:szCs w:val="21"/>
          <w:highlight w:val="yellow"/>
        </w:rPr>
      </w:pPr>
    </w:p>
    <w:p w14:paraId="4457334A" w14:textId="77777777" w:rsidR="007D5A94" w:rsidRDefault="007D5A94">
      <w:pPr>
        <w:suppressAutoHyphens w:val="0"/>
        <w:autoSpaceDE w:val="0"/>
        <w:autoSpaceDN w:val="0"/>
        <w:adjustRightInd w:val="0"/>
        <w:jc w:val="both"/>
        <w:rPr>
          <w:rFonts w:ascii="Marianne" w:hAnsi="Marianne" w:cs="Marianne"/>
          <w:b/>
          <w:bCs/>
          <w:color w:val="000000"/>
          <w:sz w:val="16"/>
          <w:szCs w:val="16"/>
          <w:lang w:eastAsia="fr-FR"/>
        </w:rPr>
      </w:pPr>
    </w:p>
    <w:p w14:paraId="60577A91" w14:textId="77777777" w:rsidR="007D5A94" w:rsidRDefault="007D5A94">
      <w:pPr>
        <w:pStyle w:val="Paragraphedeliste"/>
        <w:numPr>
          <w:ilvl w:val="0"/>
          <w:numId w:val="9"/>
        </w:numPr>
        <w:suppressAutoHyphens w:val="0"/>
        <w:autoSpaceDE w:val="0"/>
        <w:autoSpaceDN w:val="0"/>
        <w:adjustRightInd w:val="0"/>
        <w:jc w:val="both"/>
        <w:rPr>
          <w:rFonts w:ascii="Marianne" w:hAnsi="Marianne" w:cs="Marianne"/>
          <w:b/>
          <w:bCs/>
          <w:color w:val="000000"/>
          <w:sz w:val="22"/>
          <w:szCs w:val="22"/>
          <w:lang w:eastAsia="fr-FR"/>
        </w:rPr>
      </w:pPr>
      <w:r>
        <w:rPr>
          <w:rFonts w:ascii="Marianne" w:hAnsi="Marianne" w:cs="Marianne"/>
          <w:b/>
          <w:bCs/>
          <w:color w:val="000000"/>
          <w:sz w:val="22"/>
          <w:szCs w:val="22"/>
          <w:lang w:eastAsia="fr-FR"/>
        </w:rPr>
        <w:t>CARACTERISTIQUES DU PROJET</w:t>
      </w:r>
    </w:p>
    <w:p w14:paraId="170600F8" w14:textId="77777777" w:rsidR="007D5A94" w:rsidRDefault="007D5A94">
      <w:pPr>
        <w:suppressAutoHyphens w:val="0"/>
        <w:autoSpaceDE w:val="0"/>
        <w:autoSpaceDN w:val="0"/>
        <w:adjustRightInd w:val="0"/>
        <w:jc w:val="both"/>
        <w:rPr>
          <w:rFonts w:ascii="Marianne" w:hAnsi="Marianne" w:cs="Marianne"/>
          <w:b/>
          <w:bCs/>
          <w:color w:val="000000"/>
          <w:u w:val="single"/>
          <w:lang w:eastAsia="fr-FR"/>
        </w:rPr>
      </w:pPr>
    </w:p>
    <w:p w14:paraId="5C5FD9F9" w14:textId="77777777" w:rsidR="007D5A94" w:rsidRDefault="007D5A94">
      <w:pPr>
        <w:ind w:left="705"/>
        <w:jc w:val="both"/>
        <w:rPr>
          <w:rFonts w:ascii="Marianne" w:hAnsi="Marianne" w:cs="Marianne"/>
          <w:color w:val="000000"/>
          <w:sz w:val="21"/>
          <w:szCs w:val="21"/>
          <w:lang w:eastAsia="fr-FR"/>
        </w:rPr>
      </w:pPr>
      <w:r>
        <w:rPr>
          <w:rFonts w:ascii="Marianne" w:hAnsi="Marianne" w:cs="Marianne"/>
          <w:b/>
          <w:bCs/>
          <w:color w:val="000000"/>
          <w:sz w:val="21"/>
          <w:szCs w:val="21"/>
          <w:lang w:eastAsia="fr-FR"/>
        </w:rPr>
        <w:t xml:space="preserve">Le projet déposé devra respecter les dispositions réglementaires en vigueur et notamment la </w:t>
      </w:r>
      <w:r>
        <w:rPr>
          <w:rFonts w:ascii="Marianne" w:hAnsi="Marianne" w:cs="Marianne"/>
          <w:b/>
          <w:bCs/>
          <w:sz w:val="21"/>
          <w:szCs w:val="21"/>
        </w:rPr>
        <w:t>Circulaire n° DGCS/SD3/2021/236</w:t>
      </w:r>
      <w:r>
        <w:rPr>
          <w:rFonts w:ascii="Marianne" w:hAnsi="Marianne" w:cs="Marianne"/>
          <w:sz w:val="21"/>
          <w:szCs w:val="21"/>
        </w:rPr>
        <w:t xml:space="preserve"> du 30 novembre 2021 relative à la diffusion du cahier des charges des Communautés 360 (</w:t>
      </w:r>
      <w:r>
        <w:rPr>
          <w:rFonts w:ascii="Marianne" w:hAnsi="Marianne" w:cs="Marianne"/>
          <w:color w:val="000000"/>
          <w:sz w:val="21"/>
          <w:szCs w:val="21"/>
          <w:lang w:eastAsia="fr-FR"/>
        </w:rPr>
        <w:t>document disponible en annexe 1 du présent appel à manifestation d’intérêt).</w:t>
      </w:r>
    </w:p>
    <w:p w14:paraId="643A01EB" w14:textId="77777777" w:rsidR="007D5A94" w:rsidRDefault="007D5A94">
      <w:pPr>
        <w:suppressAutoHyphens w:val="0"/>
        <w:autoSpaceDE w:val="0"/>
        <w:autoSpaceDN w:val="0"/>
        <w:adjustRightInd w:val="0"/>
        <w:ind w:left="705"/>
        <w:jc w:val="both"/>
        <w:rPr>
          <w:rFonts w:ascii="Marianne" w:hAnsi="Marianne" w:cs="Marianne"/>
          <w:color w:val="000000"/>
          <w:sz w:val="12"/>
          <w:szCs w:val="12"/>
          <w:lang w:eastAsia="fr-FR"/>
        </w:rPr>
      </w:pPr>
    </w:p>
    <w:p w14:paraId="206873C2" w14:textId="77777777" w:rsidR="007D5A94" w:rsidRDefault="007D5A94">
      <w:pPr>
        <w:suppressAutoHyphens w:val="0"/>
        <w:autoSpaceDE w:val="0"/>
        <w:autoSpaceDN w:val="0"/>
        <w:adjustRightInd w:val="0"/>
        <w:ind w:left="705"/>
        <w:jc w:val="both"/>
        <w:rPr>
          <w:rFonts w:ascii="Marianne" w:hAnsi="Marianne" w:cs="Marianne"/>
          <w:b/>
          <w:bCs/>
          <w:sz w:val="21"/>
          <w:szCs w:val="21"/>
          <w:lang w:eastAsia="fr-FR"/>
        </w:rPr>
      </w:pPr>
      <w:r>
        <w:rPr>
          <w:rFonts w:ascii="Marianne" w:hAnsi="Marianne" w:cs="Marianne"/>
          <w:b/>
          <w:bCs/>
          <w:sz w:val="21"/>
          <w:szCs w:val="21"/>
          <w:lang w:eastAsia="fr-FR"/>
        </w:rPr>
        <w:t>Une attention particulière est portée aux points clés listés ci-dessous et devant être pris en compte dans la constitution du dossier en référence à la circulaire précitée :</w:t>
      </w:r>
    </w:p>
    <w:p w14:paraId="622D95B8" w14:textId="77777777" w:rsidR="007D5A94" w:rsidRDefault="007D5A94">
      <w:pPr>
        <w:suppressAutoHyphens w:val="0"/>
        <w:autoSpaceDE w:val="0"/>
        <w:autoSpaceDN w:val="0"/>
        <w:adjustRightInd w:val="0"/>
        <w:ind w:left="705"/>
        <w:jc w:val="both"/>
        <w:rPr>
          <w:rFonts w:ascii="Marianne" w:hAnsi="Marianne" w:cs="Marianne"/>
          <w:b/>
          <w:bCs/>
          <w:color w:val="000000"/>
          <w:lang w:eastAsia="fr-FR"/>
        </w:rPr>
      </w:pPr>
    </w:p>
    <w:p w14:paraId="09D58F2F" w14:textId="77777777" w:rsidR="007D5A94" w:rsidRDefault="007D5A94">
      <w:pPr>
        <w:pStyle w:val="Paragraphedeliste"/>
        <w:numPr>
          <w:ilvl w:val="0"/>
          <w:numId w:val="25"/>
        </w:numPr>
        <w:suppressAutoHyphens w:val="0"/>
        <w:autoSpaceDE w:val="0"/>
        <w:autoSpaceDN w:val="0"/>
        <w:adjustRightInd w:val="0"/>
        <w:ind w:left="141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Public cible</w:t>
      </w:r>
    </w:p>
    <w:p w14:paraId="60E2C1A8" w14:textId="77777777" w:rsidR="007D5A94" w:rsidRDefault="007D5A94">
      <w:pPr>
        <w:pStyle w:val="Paragraphedeliste"/>
        <w:suppressAutoHyphens w:val="0"/>
        <w:autoSpaceDE w:val="0"/>
        <w:autoSpaceDN w:val="0"/>
        <w:adjustRightInd w:val="0"/>
        <w:ind w:left="1065"/>
        <w:jc w:val="both"/>
        <w:rPr>
          <w:rFonts w:ascii="Marianne" w:hAnsi="Marianne" w:cs="Marianne"/>
          <w:color w:val="000000"/>
          <w:sz w:val="12"/>
          <w:szCs w:val="12"/>
          <w:lang w:eastAsia="fr-FR"/>
        </w:rPr>
      </w:pPr>
    </w:p>
    <w:p w14:paraId="762C4416"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Relève de la responsabilité de la Communauté 360, que ce soit dans le milieu du droit commun ou du milieu spécialisé</w:t>
      </w:r>
      <w:r>
        <w:rPr>
          <w:rFonts w:ascii="Calibri" w:hAnsi="Calibri" w:cs="Calibri"/>
          <w:color w:val="000000"/>
          <w:sz w:val="21"/>
          <w:szCs w:val="21"/>
          <w:lang w:eastAsia="fr-FR"/>
        </w:rPr>
        <w:t> </w:t>
      </w:r>
      <w:r>
        <w:rPr>
          <w:rFonts w:ascii="Marianne" w:hAnsi="Marianne" w:cs="Marianne"/>
          <w:color w:val="000000"/>
          <w:sz w:val="21"/>
          <w:szCs w:val="21"/>
          <w:lang w:eastAsia="fr-FR"/>
        </w:rPr>
        <w:t xml:space="preserve">: toute personne, en situation de handicap ou aidant, en recherche de solution d’accompagnement ou d’appui pour réaliser concrètement son projet. </w:t>
      </w:r>
    </w:p>
    <w:p w14:paraId="1B3CFC13"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12"/>
          <w:szCs w:val="12"/>
          <w:lang w:eastAsia="fr-FR"/>
        </w:rPr>
      </w:pPr>
    </w:p>
    <w:p w14:paraId="0D9F36F4" w14:textId="77777777" w:rsidR="007D5A94" w:rsidRDefault="007D5A94">
      <w:pPr>
        <w:pStyle w:val="Paragraphedeliste"/>
        <w:suppressAutoHyphens w:val="0"/>
        <w:autoSpaceDE w:val="0"/>
        <w:autoSpaceDN w:val="0"/>
        <w:adjustRightInd w:val="0"/>
        <w:ind w:left="708"/>
        <w:jc w:val="both"/>
        <w:rPr>
          <w:rFonts w:ascii="Marianne" w:hAnsi="Marianne" w:cs="Marianne"/>
          <w:sz w:val="21"/>
          <w:szCs w:val="21"/>
          <w:lang w:eastAsia="fr-FR"/>
        </w:rPr>
      </w:pPr>
      <w:r>
        <w:rPr>
          <w:rFonts w:ascii="Marianne" w:hAnsi="Marianne" w:cs="Marianne"/>
          <w:color w:val="000000"/>
          <w:sz w:val="21"/>
          <w:szCs w:val="21"/>
          <w:lang w:eastAsia="fr-FR"/>
        </w:rPr>
        <w:t>Dans le cadre du public cible, présenté par la circulaire, doivent être privilégiées</w:t>
      </w:r>
      <w:r>
        <w:rPr>
          <w:rFonts w:ascii="Calibri" w:hAnsi="Calibri" w:cs="Calibri"/>
          <w:color w:val="000000"/>
          <w:sz w:val="21"/>
          <w:szCs w:val="21"/>
          <w:lang w:eastAsia="fr-FR"/>
        </w:rPr>
        <w:t> </w:t>
      </w:r>
      <w:r>
        <w:rPr>
          <w:rFonts w:ascii="Marianne" w:hAnsi="Marianne" w:cs="Marianne"/>
          <w:sz w:val="21"/>
          <w:szCs w:val="21"/>
          <w:lang w:eastAsia="fr-FR"/>
        </w:rPr>
        <w:t>les situations de personnes, enfants ou adultes, sans solution, en risque de rupture ou ayant une solution qui ne répond pas, ou partiellement, à leurs besoins</w:t>
      </w:r>
      <w:r>
        <w:rPr>
          <w:rFonts w:ascii="Calibri" w:hAnsi="Calibri" w:cs="Calibri"/>
          <w:sz w:val="21"/>
          <w:szCs w:val="21"/>
          <w:lang w:eastAsia="fr-FR"/>
        </w:rPr>
        <w:t> </w:t>
      </w:r>
      <w:r>
        <w:rPr>
          <w:rFonts w:ascii="Marianne" w:hAnsi="Marianne" w:cs="Marianne"/>
          <w:sz w:val="21"/>
          <w:szCs w:val="21"/>
          <w:lang w:eastAsia="fr-FR"/>
        </w:rPr>
        <w:t>telles que</w:t>
      </w:r>
      <w:r>
        <w:rPr>
          <w:rFonts w:ascii="Calibri" w:hAnsi="Calibri" w:cs="Calibri"/>
          <w:sz w:val="21"/>
          <w:szCs w:val="21"/>
          <w:lang w:eastAsia="fr-FR"/>
        </w:rPr>
        <w:t> </w:t>
      </w:r>
      <w:r>
        <w:rPr>
          <w:rFonts w:ascii="Marianne" w:hAnsi="Marianne" w:cs="Marianne"/>
          <w:sz w:val="21"/>
          <w:szCs w:val="21"/>
          <w:lang w:eastAsia="fr-FR"/>
        </w:rPr>
        <w:t xml:space="preserve">: </w:t>
      </w:r>
    </w:p>
    <w:p w14:paraId="300BDE25" w14:textId="77777777" w:rsidR="007D5A94" w:rsidRDefault="007D5A94">
      <w:pPr>
        <w:pStyle w:val="Paragraphedeliste"/>
        <w:numPr>
          <w:ilvl w:val="0"/>
          <w:numId w:val="29"/>
        </w:numPr>
        <w:suppressAutoHyphens w:val="0"/>
        <w:autoSpaceDE w:val="0"/>
        <w:autoSpaceDN w:val="0"/>
        <w:adjustRightInd w:val="0"/>
        <w:jc w:val="both"/>
        <w:rPr>
          <w:rFonts w:ascii="Marianne" w:hAnsi="Marianne" w:cs="Marianne"/>
          <w:sz w:val="21"/>
          <w:szCs w:val="21"/>
          <w:lang w:eastAsia="fr-FR"/>
        </w:rPr>
      </w:pPr>
      <w:r>
        <w:rPr>
          <w:rFonts w:ascii="Marianne" w:hAnsi="Marianne" w:cs="Marianne"/>
          <w:sz w:val="21"/>
          <w:szCs w:val="21"/>
          <w:lang w:eastAsia="fr-FR"/>
        </w:rPr>
        <w:t xml:space="preserve">Les personnes en situation de handicap particulièrement signalée  </w:t>
      </w:r>
    </w:p>
    <w:p w14:paraId="5256116C" w14:textId="77777777" w:rsidR="007D5A94" w:rsidRDefault="007D5A94">
      <w:pPr>
        <w:pStyle w:val="Paragraphedeliste"/>
        <w:numPr>
          <w:ilvl w:val="0"/>
          <w:numId w:val="29"/>
        </w:numPr>
        <w:autoSpaceDE w:val="0"/>
        <w:autoSpaceDN w:val="0"/>
        <w:adjustRightInd w:val="0"/>
        <w:jc w:val="both"/>
        <w:rPr>
          <w:rFonts w:ascii="Marianne" w:hAnsi="Marianne" w:cs="Marianne"/>
          <w:sz w:val="21"/>
          <w:szCs w:val="21"/>
        </w:rPr>
      </w:pPr>
      <w:r>
        <w:rPr>
          <w:rFonts w:ascii="Marianne" w:hAnsi="Marianne" w:cs="Marianne"/>
          <w:sz w:val="21"/>
          <w:szCs w:val="21"/>
        </w:rPr>
        <w:t xml:space="preserve">Les personnes présentant un risque de rupture de parcours (ex. : transition enfants/adultes, inadéquation de l’accompagnement, personnes en situation de handicap vieillissantes…) ; </w:t>
      </w:r>
    </w:p>
    <w:p w14:paraId="4AE75039" w14:textId="77777777" w:rsidR="007D5A94" w:rsidRDefault="007D5A94">
      <w:pPr>
        <w:pStyle w:val="Paragraphedeliste"/>
        <w:numPr>
          <w:ilvl w:val="0"/>
          <w:numId w:val="29"/>
        </w:numPr>
        <w:autoSpaceDE w:val="0"/>
        <w:autoSpaceDN w:val="0"/>
        <w:adjustRightInd w:val="0"/>
        <w:jc w:val="both"/>
        <w:rPr>
          <w:rFonts w:ascii="Marianne" w:hAnsi="Marianne" w:cs="Marianne"/>
          <w:sz w:val="21"/>
          <w:szCs w:val="21"/>
        </w:rPr>
      </w:pPr>
      <w:r>
        <w:rPr>
          <w:rFonts w:ascii="Marianne" w:hAnsi="Marianne" w:cs="Marianne"/>
          <w:sz w:val="21"/>
          <w:szCs w:val="21"/>
        </w:rPr>
        <w:t xml:space="preserve">Les personnes sur liste d’attente d’un établissement et service médico-social (ESMS) et/ou en sortie d’établissement de santé ; </w:t>
      </w:r>
    </w:p>
    <w:p w14:paraId="26FD7B71" w14:textId="77777777" w:rsidR="007D5A94" w:rsidRDefault="007D5A94">
      <w:pPr>
        <w:pStyle w:val="Paragraphedeliste"/>
        <w:numPr>
          <w:ilvl w:val="0"/>
          <w:numId w:val="29"/>
        </w:numPr>
        <w:autoSpaceDE w:val="0"/>
        <w:autoSpaceDN w:val="0"/>
        <w:adjustRightInd w:val="0"/>
        <w:jc w:val="both"/>
        <w:rPr>
          <w:rFonts w:ascii="Marianne" w:hAnsi="Marianne" w:cs="Marianne"/>
          <w:sz w:val="21"/>
          <w:szCs w:val="21"/>
        </w:rPr>
      </w:pPr>
      <w:r>
        <w:rPr>
          <w:rFonts w:ascii="Marianne" w:hAnsi="Marianne" w:cs="Marianne"/>
          <w:sz w:val="21"/>
          <w:szCs w:val="21"/>
        </w:rPr>
        <w:t xml:space="preserve">Les personnes maintenues en établissement enfants au titre de l’« amendement Creton ».  </w:t>
      </w:r>
    </w:p>
    <w:p w14:paraId="657564A2" w14:textId="77777777" w:rsidR="007D5A94" w:rsidRDefault="007D5A94">
      <w:pPr>
        <w:autoSpaceDE w:val="0"/>
        <w:autoSpaceDN w:val="0"/>
        <w:adjustRightInd w:val="0"/>
        <w:ind w:left="1488"/>
        <w:jc w:val="both"/>
        <w:rPr>
          <w:rFonts w:ascii="Marianne" w:hAnsi="Marianne" w:cs="Marianne"/>
          <w:sz w:val="12"/>
          <w:szCs w:val="12"/>
        </w:rPr>
      </w:pPr>
    </w:p>
    <w:p w14:paraId="63A278BC"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La communauté devra suivre leur parcours et rechercher les solutions possibles avec l’ensemble des membres. Cet accompagnement se fera en lien avec la MDA et la délégation départementale de l’ARS devra être tenue informée des solutions mises en place.</w:t>
      </w:r>
    </w:p>
    <w:p w14:paraId="6AFEB4FD" w14:textId="77777777" w:rsidR="007D5A94" w:rsidRDefault="007D5A94">
      <w:pPr>
        <w:pStyle w:val="Paragraphedeliste"/>
        <w:suppressAutoHyphens w:val="0"/>
        <w:autoSpaceDE w:val="0"/>
        <w:autoSpaceDN w:val="0"/>
        <w:adjustRightInd w:val="0"/>
        <w:ind w:left="1065"/>
        <w:jc w:val="both"/>
        <w:rPr>
          <w:rFonts w:ascii="Marianne" w:hAnsi="Marianne" w:cs="Marianne"/>
          <w:color w:val="000000"/>
          <w:lang w:eastAsia="fr-FR"/>
        </w:rPr>
      </w:pPr>
    </w:p>
    <w:p w14:paraId="48722EF1" w14:textId="77777777" w:rsidR="007D5A94" w:rsidRDefault="007D5A94">
      <w:pPr>
        <w:pStyle w:val="Paragraphedeliste"/>
        <w:numPr>
          <w:ilvl w:val="0"/>
          <w:numId w:val="25"/>
        </w:numPr>
        <w:suppressAutoHyphens w:val="0"/>
        <w:autoSpaceDE w:val="0"/>
        <w:autoSpaceDN w:val="0"/>
        <w:adjustRightInd w:val="0"/>
        <w:ind w:left="141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Périmètre d’intervention</w:t>
      </w:r>
    </w:p>
    <w:p w14:paraId="5F7FB614" w14:textId="77777777" w:rsidR="007D5A94" w:rsidRDefault="007D5A94">
      <w:pPr>
        <w:suppressAutoHyphens w:val="0"/>
        <w:autoSpaceDE w:val="0"/>
        <w:autoSpaceDN w:val="0"/>
        <w:adjustRightInd w:val="0"/>
        <w:ind w:left="1058"/>
        <w:jc w:val="both"/>
        <w:rPr>
          <w:rFonts w:ascii="Marianne" w:hAnsi="Marianne" w:cs="Marianne"/>
          <w:color w:val="000000"/>
          <w:u w:val="single"/>
          <w:lang w:eastAsia="fr-FR"/>
        </w:rPr>
      </w:pPr>
    </w:p>
    <w:p w14:paraId="41791800" w14:textId="77777777" w:rsidR="007D5A94" w:rsidRDefault="007D5A94">
      <w:pPr>
        <w:pStyle w:val="Paragraphedeliste"/>
        <w:adjustRightInd w:val="0"/>
        <w:ind w:left="851"/>
        <w:jc w:val="both"/>
        <w:rPr>
          <w:rFonts w:ascii="Marianne" w:hAnsi="Marianne" w:cs="Marianne"/>
          <w:b/>
          <w:bCs/>
          <w:color w:val="000000"/>
          <w:sz w:val="21"/>
          <w:szCs w:val="21"/>
          <w:lang w:eastAsia="fr-FR"/>
        </w:rPr>
      </w:pPr>
      <w:r>
        <w:rPr>
          <w:rFonts w:ascii="Marianne" w:hAnsi="Marianne" w:cs="Marianne"/>
          <w:color w:val="000000"/>
          <w:sz w:val="21"/>
          <w:szCs w:val="21"/>
          <w:lang w:eastAsia="fr-FR"/>
        </w:rPr>
        <w:t xml:space="preserve">Le présent appel à manifestation d’intérêt vise la mise en place de la Communauté 360 dans </w:t>
      </w:r>
      <w:r>
        <w:rPr>
          <w:rFonts w:ascii="Marianne" w:hAnsi="Marianne" w:cs="Marianne"/>
          <w:sz w:val="21"/>
          <w:szCs w:val="21"/>
        </w:rPr>
        <w:t xml:space="preserve">la Drôme </w:t>
      </w:r>
      <w:r>
        <w:rPr>
          <w:rFonts w:ascii="Marianne" w:hAnsi="Marianne" w:cs="Marianne"/>
          <w:color w:val="000000"/>
          <w:sz w:val="21"/>
          <w:szCs w:val="21"/>
          <w:lang w:eastAsia="fr-FR"/>
        </w:rPr>
        <w:t>avec un périmètre d’intervention départemental.</w:t>
      </w:r>
    </w:p>
    <w:p w14:paraId="5D9A7FB4" w14:textId="77777777" w:rsidR="007D5A94" w:rsidRDefault="007D5A94">
      <w:pPr>
        <w:pStyle w:val="Paragraphedeliste"/>
        <w:adjustRightInd w:val="0"/>
        <w:ind w:left="851"/>
        <w:jc w:val="both"/>
        <w:rPr>
          <w:rFonts w:ascii="Marianne" w:hAnsi="Marianne" w:cs="Marianne"/>
          <w:color w:val="000000"/>
          <w:sz w:val="21"/>
          <w:szCs w:val="21"/>
          <w:lang w:eastAsia="fr-FR"/>
        </w:rPr>
      </w:pPr>
      <w:r>
        <w:rPr>
          <w:rFonts w:ascii="Marianne" w:hAnsi="Marianne" w:cs="Marianne"/>
          <w:color w:val="000000"/>
          <w:sz w:val="21"/>
          <w:szCs w:val="21"/>
          <w:lang w:eastAsia="fr-FR"/>
        </w:rPr>
        <w:t>La communauté 360 et les communautés d’acteurs préexistantes devront construire des solutions de proximité.</w:t>
      </w:r>
    </w:p>
    <w:p w14:paraId="0B221614" w14:textId="77777777" w:rsidR="007D5A94" w:rsidRDefault="007D5A94">
      <w:pPr>
        <w:pStyle w:val="Paragraphedeliste"/>
        <w:adjustRightInd w:val="0"/>
        <w:ind w:left="851"/>
        <w:jc w:val="both"/>
        <w:rPr>
          <w:rFonts w:ascii="Marianne" w:hAnsi="Marianne" w:cs="Marianne"/>
          <w:color w:val="000000"/>
          <w:sz w:val="21"/>
          <w:szCs w:val="21"/>
          <w:lang w:eastAsia="fr-FR"/>
        </w:rPr>
      </w:pPr>
      <w:r>
        <w:rPr>
          <w:rFonts w:ascii="Marianne" w:hAnsi="Marianne" w:cs="Marianne"/>
          <w:color w:val="000000"/>
          <w:sz w:val="21"/>
          <w:szCs w:val="21"/>
          <w:lang w:eastAsia="fr-FR"/>
        </w:rPr>
        <w:lastRenderedPageBreak/>
        <w:t xml:space="preserve">Afin qu’aucune situation ne soit sans réponse, dans le cas d’une recherche de solution hors du périmètre d’intervention, le coordinateur de la Communauté 360 de </w:t>
      </w:r>
      <w:r>
        <w:rPr>
          <w:rFonts w:ascii="Marianne" w:hAnsi="Marianne" w:cs="Marianne"/>
          <w:sz w:val="21"/>
          <w:szCs w:val="21"/>
        </w:rPr>
        <w:t xml:space="preserve">la Drôme </w:t>
      </w:r>
      <w:r>
        <w:rPr>
          <w:rFonts w:ascii="Marianne" w:hAnsi="Marianne" w:cs="Marianne"/>
          <w:color w:val="000000"/>
          <w:sz w:val="21"/>
          <w:szCs w:val="21"/>
          <w:lang w:eastAsia="fr-FR"/>
        </w:rPr>
        <w:t>contacte la Communauté 360 compétente territorialement ou la MDPH le cas échéant (situation complexe relevant d’un PAG).</w:t>
      </w:r>
    </w:p>
    <w:p w14:paraId="35B5B025" w14:textId="77777777" w:rsidR="007D5A94" w:rsidRDefault="007D5A94">
      <w:pPr>
        <w:pStyle w:val="Paragraphedeliste"/>
        <w:suppressAutoHyphens w:val="0"/>
        <w:autoSpaceDE w:val="0"/>
        <w:autoSpaceDN w:val="0"/>
        <w:adjustRightInd w:val="0"/>
        <w:ind w:left="1418"/>
        <w:jc w:val="both"/>
        <w:rPr>
          <w:rFonts w:ascii="Marianne" w:hAnsi="Marianne" w:cs="Marianne"/>
          <w:color w:val="000000"/>
          <w:u w:val="single"/>
          <w:lang w:eastAsia="fr-FR"/>
        </w:rPr>
      </w:pPr>
    </w:p>
    <w:p w14:paraId="16333BBC" w14:textId="77777777" w:rsidR="007D5A94" w:rsidRDefault="007D5A94">
      <w:pPr>
        <w:pStyle w:val="Paragraphedeliste"/>
        <w:numPr>
          <w:ilvl w:val="0"/>
          <w:numId w:val="25"/>
        </w:numPr>
        <w:suppressAutoHyphens w:val="0"/>
        <w:autoSpaceDE w:val="0"/>
        <w:autoSpaceDN w:val="0"/>
        <w:adjustRightInd w:val="0"/>
        <w:ind w:left="141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Missions</w:t>
      </w:r>
    </w:p>
    <w:p w14:paraId="468748EE" w14:textId="77777777" w:rsidR="007D5A94" w:rsidRDefault="007D5A94">
      <w:pPr>
        <w:suppressAutoHyphens w:val="0"/>
        <w:autoSpaceDE w:val="0"/>
        <w:autoSpaceDN w:val="0"/>
        <w:adjustRightInd w:val="0"/>
        <w:ind w:left="705"/>
        <w:jc w:val="both"/>
        <w:rPr>
          <w:rFonts w:ascii="Marianne" w:hAnsi="Marianne" w:cs="Marianne"/>
          <w:color w:val="000000"/>
          <w:sz w:val="12"/>
          <w:szCs w:val="12"/>
          <w:lang w:eastAsia="fr-FR"/>
        </w:rPr>
      </w:pPr>
    </w:p>
    <w:p w14:paraId="4F059DB0"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Au niveau organisationnel, la communauté doit pouvoir : </w:t>
      </w:r>
    </w:p>
    <w:p w14:paraId="257F50DD"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Mailler le territoire, être repérée par l’ensemble des acteurs territoriaux qui informent, conseillent et orientent les personnes.</w:t>
      </w:r>
    </w:p>
    <w:p w14:paraId="204E05A7"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Etre neutre, indépendante et impartiale dans son fonctionnement et dans l’élaboration des solutions proposées.</w:t>
      </w:r>
    </w:p>
    <w:p w14:paraId="6C3BA990" w14:textId="77777777" w:rsidR="007D5A94" w:rsidRDefault="007D5A94">
      <w:pPr>
        <w:pStyle w:val="Paragraphedeliste"/>
        <w:suppressAutoHyphens w:val="0"/>
        <w:autoSpaceDE w:val="0"/>
        <w:autoSpaceDN w:val="0"/>
        <w:adjustRightInd w:val="0"/>
        <w:ind w:left="708"/>
        <w:jc w:val="both"/>
        <w:rPr>
          <w:rFonts w:ascii="Marianne" w:hAnsi="Marianne" w:cs="Marianne"/>
          <w:sz w:val="21"/>
          <w:szCs w:val="21"/>
          <w:lang w:eastAsia="fr-FR"/>
        </w:rPr>
      </w:pPr>
      <w:r>
        <w:rPr>
          <w:rFonts w:ascii="Marianne" w:hAnsi="Marianne" w:cs="Marianne"/>
          <w:color w:val="000000"/>
          <w:sz w:val="21"/>
          <w:szCs w:val="21"/>
          <w:lang w:eastAsia="fr-FR"/>
        </w:rPr>
        <w:t xml:space="preserve">. S’assurer de la confidentialité des informations et données personnelles des personnes accompagnées qui sont transmises entre les acteurs, </w:t>
      </w:r>
      <w:r>
        <w:rPr>
          <w:rFonts w:ascii="Marianne" w:hAnsi="Marianne" w:cs="Marianne"/>
          <w:sz w:val="21"/>
          <w:szCs w:val="21"/>
          <w:lang w:eastAsia="fr-FR"/>
        </w:rPr>
        <w:t xml:space="preserve">ce, en adoptant une </w:t>
      </w:r>
      <w:r>
        <w:rPr>
          <w:rFonts w:ascii="Marianne" w:hAnsi="Marianne" w:cs="Marianne"/>
          <w:b/>
          <w:bCs/>
          <w:sz w:val="21"/>
          <w:szCs w:val="21"/>
          <w:lang w:eastAsia="fr-FR"/>
        </w:rPr>
        <w:t>messagerie sécurisée</w:t>
      </w:r>
      <w:r>
        <w:rPr>
          <w:rFonts w:ascii="Marianne" w:hAnsi="Marianne" w:cs="Marianne"/>
          <w:sz w:val="21"/>
          <w:szCs w:val="21"/>
          <w:lang w:eastAsia="fr-FR"/>
        </w:rPr>
        <w:t>.</w:t>
      </w:r>
    </w:p>
    <w:p w14:paraId="47E4E79B" w14:textId="77777777" w:rsidR="007D5A94" w:rsidRDefault="007D5A94">
      <w:pPr>
        <w:suppressAutoHyphens w:val="0"/>
        <w:autoSpaceDE w:val="0"/>
        <w:autoSpaceDN w:val="0"/>
        <w:adjustRightInd w:val="0"/>
        <w:ind w:firstLine="708"/>
        <w:jc w:val="both"/>
        <w:rPr>
          <w:rFonts w:ascii="Marianne" w:hAnsi="Marianne" w:cs="Marianne"/>
          <w:color w:val="000000"/>
          <w:u w:val="single"/>
          <w:lang w:eastAsia="fr-FR"/>
        </w:rPr>
      </w:pPr>
    </w:p>
    <w:p w14:paraId="33960D89" w14:textId="77777777" w:rsidR="007D5A94" w:rsidRDefault="007D5A94">
      <w:pPr>
        <w:suppressAutoHyphens w:val="0"/>
        <w:autoSpaceDE w:val="0"/>
        <w:autoSpaceDN w:val="0"/>
        <w:adjustRightInd w:val="0"/>
        <w:ind w:firstLine="70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Organiser des solutions concrètes</w:t>
      </w:r>
    </w:p>
    <w:p w14:paraId="1E920DA6" w14:textId="77777777" w:rsidR="007D5A94" w:rsidRDefault="007D5A94">
      <w:pPr>
        <w:pStyle w:val="Paragraphedeliste"/>
        <w:suppressAutoHyphens w:val="0"/>
        <w:autoSpaceDE w:val="0"/>
        <w:autoSpaceDN w:val="0"/>
        <w:adjustRightInd w:val="0"/>
        <w:ind w:left="1068"/>
        <w:jc w:val="both"/>
        <w:rPr>
          <w:rFonts w:ascii="Marianne" w:hAnsi="Marianne" w:cs="Marianne"/>
          <w:color w:val="000000"/>
          <w:sz w:val="12"/>
          <w:szCs w:val="12"/>
          <w:lang w:eastAsia="fr-FR"/>
        </w:rPr>
      </w:pPr>
    </w:p>
    <w:p w14:paraId="64225AB7"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La Communauté 360 </w:t>
      </w:r>
      <w:r>
        <w:rPr>
          <w:rFonts w:ascii="Marianne" w:hAnsi="Marianne" w:cs="Marianne"/>
          <w:b/>
          <w:bCs/>
          <w:color w:val="000000"/>
          <w:sz w:val="21"/>
          <w:szCs w:val="21"/>
          <w:lang w:eastAsia="fr-FR"/>
        </w:rPr>
        <w:t xml:space="preserve">a </w:t>
      </w:r>
      <w:r>
        <w:rPr>
          <w:rFonts w:ascii="Marianne" w:hAnsi="Marianne" w:cs="Marianne"/>
          <w:b/>
          <w:bCs/>
          <w:sz w:val="21"/>
          <w:szCs w:val="21"/>
          <w:lang w:eastAsia="fr-FR"/>
        </w:rPr>
        <w:t>pour mission principale de concevoir et de mettre en œuvre des solutions concrètes</w:t>
      </w:r>
      <w:r>
        <w:rPr>
          <w:rFonts w:ascii="Marianne" w:hAnsi="Marianne" w:cs="Marianne"/>
          <w:sz w:val="21"/>
          <w:szCs w:val="21"/>
          <w:lang w:eastAsia="fr-FR"/>
        </w:rPr>
        <w:t xml:space="preserve"> </w:t>
      </w:r>
      <w:r>
        <w:rPr>
          <w:rFonts w:ascii="Marianne" w:hAnsi="Marianne" w:cs="Marianne"/>
          <w:color w:val="000000"/>
          <w:sz w:val="21"/>
          <w:szCs w:val="21"/>
          <w:lang w:eastAsia="fr-FR"/>
        </w:rPr>
        <w:t>répondant aux aspirations des personnes en situation de handicap et leurs aidants. Ces réponses graduées et structurées seront organisées sur l’ensemble du département plutôt qu’à l’échelle d’un établissement ou d’un service.</w:t>
      </w:r>
    </w:p>
    <w:p w14:paraId="14FF0E47" w14:textId="77777777" w:rsidR="007D5A94" w:rsidRDefault="007D5A94">
      <w:pPr>
        <w:suppressAutoHyphens w:val="0"/>
        <w:autoSpaceDE w:val="0"/>
        <w:autoSpaceDN w:val="0"/>
        <w:adjustRightInd w:val="0"/>
        <w:jc w:val="both"/>
        <w:rPr>
          <w:rFonts w:ascii="Marianne" w:hAnsi="Marianne" w:cs="Marianne"/>
          <w:color w:val="000000"/>
          <w:sz w:val="12"/>
          <w:szCs w:val="12"/>
          <w:highlight w:val="cyan"/>
          <w:lang w:eastAsia="fr-FR"/>
        </w:rPr>
      </w:pPr>
    </w:p>
    <w:p w14:paraId="17D36D92"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La Communauté 360 prend en charge et apporte des réponses à toutes les situations </w:t>
      </w:r>
      <w:r>
        <w:rPr>
          <w:rFonts w:ascii="Marianne" w:hAnsi="Marianne" w:cs="Marianne"/>
          <w:b/>
          <w:bCs/>
          <w:sz w:val="21"/>
          <w:szCs w:val="21"/>
          <w:lang w:eastAsia="fr-FR"/>
        </w:rPr>
        <w:t>particulièrement signalées</w:t>
      </w:r>
      <w:r>
        <w:rPr>
          <w:rFonts w:ascii="Marianne" w:hAnsi="Marianne" w:cs="Marianne"/>
          <w:sz w:val="21"/>
          <w:szCs w:val="21"/>
          <w:lang w:eastAsia="fr-FR"/>
        </w:rPr>
        <w:t xml:space="preserve"> </w:t>
      </w:r>
      <w:r>
        <w:rPr>
          <w:rFonts w:ascii="Marianne" w:hAnsi="Marianne" w:cs="Marianne"/>
          <w:color w:val="000000"/>
          <w:sz w:val="21"/>
          <w:szCs w:val="21"/>
          <w:lang w:eastAsia="fr-FR"/>
        </w:rPr>
        <w:t xml:space="preserve">pour lesquelles elle est saisie, notamment par l’ARS et la MDA. </w:t>
      </w:r>
    </w:p>
    <w:p w14:paraId="251F4139" w14:textId="77777777" w:rsidR="007D5A94" w:rsidRDefault="007D5A94">
      <w:pPr>
        <w:pStyle w:val="Paragraphedeliste"/>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Sur le plan fonctionnel, elle tient informées l’ARS et la MDA du traitement et des solutions apportées à ces situations individuelles.</w:t>
      </w:r>
    </w:p>
    <w:p w14:paraId="3B15F09D"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12"/>
          <w:szCs w:val="12"/>
          <w:lang w:eastAsia="fr-FR"/>
        </w:rPr>
      </w:pPr>
    </w:p>
    <w:p w14:paraId="53BC86C2"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Pour ce faire, les professionnels de la communauté 360 :</w:t>
      </w:r>
    </w:p>
    <w:p w14:paraId="028AA483"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Favorisent l’expression du projet de vie des personnes à partir de leurs aspirations,</w:t>
      </w:r>
    </w:p>
    <w:p w14:paraId="1BD5D583"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Recherchent des solutions opérationnelles au plus près des lieux de vie des personnes,</w:t>
      </w:r>
    </w:p>
    <w:p w14:paraId="756CC49A" w14:textId="77777777" w:rsidR="007D5A94" w:rsidRDefault="007D5A94">
      <w:pPr>
        <w:pStyle w:val="Paragraphedeliste"/>
        <w:suppressAutoHyphens w:val="0"/>
        <w:autoSpaceDE w:val="0"/>
        <w:autoSpaceDN w:val="0"/>
        <w:adjustRightInd w:val="0"/>
        <w:ind w:left="708"/>
        <w:jc w:val="both"/>
        <w:rPr>
          <w:rFonts w:ascii="Marianne" w:hAnsi="Marianne" w:cs="Marianne"/>
          <w:sz w:val="21"/>
          <w:szCs w:val="21"/>
          <w:lang w:eastAsia="fr-FR"/>
        </w:rPr>
      </w:pPr>
      <w:r>
        <w:rPr>
          <w:rFonts w:ascii="Marianne" w:hAnsi="Marianne" w:cs="Marianne"/>
          <w:color w:val="000000"/>
          <w:sz w:val="21"/>
          <w:szCs w:val="21"/>
          <w:lang w:eastAsia="fr-FR"/>
        </w:rPr>
        <w:t xml:space="preserve">- Mobilisent </w:t>
      </w:r>
      <w:r>
        <w:rPr>
          <w:rFonts w:ascii="Marianne" w:hAnsi="Marianne" w:cs="Marianne"/>
          <w:sz w:val="21"/>
          <w:szCs w:val="21"/>
          <w:lang w:eastAsia="fr-FR"/>
        </w:rPr>
        <w:t>tous les acteurs et dispositifs susceptibles de mettre en œuvre des solutions adaptées pour activer les réponses le plus rapidement possible, y compris dans les logiques de dispositifs (réponses modulaires, multi partenariales…).</w:t>
      </w:r>
    </w:p>
    <w:p w14:paraId="68BF39C2"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12"/>
          <w:szCs w:val="12"/>
          <w:lang w:eastAsia="fr-FR"/>
        </w:rPr>
      </w:pPr>
    </w:p>
    <w:p w14:paraId="0B17C463" w14:textId="77777777" w:rsidR="007D5A94" w:rsidRDefault="007D5A94">
      <w:pPr>
        <w:suppressAutoHyphens w:val="0"/>
        <w:autoSpaceDE w:val="0"/>
        <w:autoSpaceDN w:val="0"/>
        <w:adjustRightInd w:val="0"/>
        <w:ind w:firstLine="70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Repérer les personnes sans solution pour leur proposer des réponses concrètes</w:t>
      </w:r>
    </w:p>
    <w:p w14:paraId="29D5B593" w14:textId="77777777" w:rsidR="007D5A94" w:rsidRDefault="007D5A94">
      <w:pPr>
        <w:suppressAutoHyphens w:val="0"/>
        <w:autoSpaceDE w:val="0"/>
        <w:autoSpaceDN w:val="0"/>
        <w:adjustRightInd w:val="0"/>
        <w:jc w:val="both"/>
        <w:rPr>
          <w:rFonts w:ascii="Marianne" w:hAnsi="Marianne" w:cs="Marianne"/>
          <w:color w:val="000000"/>
          <w:sz w:val="12"/>
          <w:szCs w:val="12"/>
          <w:lang w:eastAsia="fr-FR"/>
        </w:rPr>
      </w:pPr>
    </w:p>
    <w:p w14:paraId="06A3974E"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Au-delà des situations signalées, la Communauté 360 met en œuvre la logique </w:t>
      </w:r>
      <w:r>
        <w:rPr>
          <w:rFonts w:ascii="Marianne" w:hAnsi="Marianne" w:cs="Marianne"/>
          <w:b/>
          <w:bCs/>
          <w:color w:val="000000"/>
          <w:sz w:val="21"/>
          <w:szCs w:val="21"/>
          <w:lang w:eastAsia="fr-FR"/>
        </w:rPr>
        <w:t>« d’aller vers »</w:t>
      </w:r>
      <w:r>
        <w:rPr>
          <w:rFonts w:ascii="Marianne" w:hAnsi="Marianne" w:cs="Marianne"/>
          <w:color w:val="000000"/>
          <w:sz w:val="21"/>
          <w:szCs w:val="21"/>
          <w:lang w:eastAsia="fr-FR"/>
        </w:rPr>
        <w:t xml:space="preserve"> : repérer les personnes sans solution afin de les aider à élaborer un projet et à construire une réponse opérationnelle. La communauté peut ainsi intervenir en prévention des risques de rupture de parcours et de complexification de situation, en aidant les personnes à élaborer un projet, et construire une réponse opérationnelle à proximité de leurs lieux de vie, via un plan d’actions spécifique avec les acteurs concernés.</w:t>
      </w:r>
    </w:p>
    <w:p w14:paraId="4CF04914"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12"/>
          <w:szCs w:val="12"/>
          <w:lang w:eastAsia="fr-FR"/>
        </w:rPr>
      </w:pPr>
      <w:r>
        <w:rPr>
          <w:rFonts w:ascii="Marianne" w:hAnsi="Marianne" w:cs="Marianne"/>
          <w:color w:val="000000"/>
          <w:lang w:eastAsia="fr-FR"/>
        </w:rPr>
        <w:t xml:space="preserve"> </w:t>
      </w:r>
    </w:p>
    <w:p w14:paraId="39305184" w14:textId="77777777" w:rsidR="007D5A94" w:rsidRDefault="007D5A94">
      <w:pPr>
        <w:suppressAutoHyphens w:val="0"/>
        <w:autoSpaceDE w:val="0"/>
        <w:autoSpaceDN w:val="0"/>
        <w:adjustRightInd w:val="0"/>
        <w:ind w:firstLine="70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Etre un levier d’innovation et de transformation de l’offre</w:t>
      </w:r>
    </w:p>
    <w:p w14:paraId="0DB41936" w14:textId="77777777" w:rsidR="007D5A94" w:rsidRDefault="007D5A94">
      <w:pPr>
        <w:suppressAutoHyphens w:val="0"/>
        <w:autoSpaceDE w:val="0"/>
        <w:autoSpaceDN w:val="0"/>
        <w:adjustRightInd w:val="0"/>
        <w:ind w:left="708"/>
        <w:jc w:val="both"/>
        <w:rPr>
          <w:rFonts w:ascii="Marianne" w:hAnsi="Marianne" w:cs="Marianne"/>
          <w:color w:val="000000"/>
          <w:sz w:val="12"/>
          <w:szCs w:val="12"/>
          <w:lang w:eastAsia="fr-FR"/>
        </w:rPr>
      </w:pPr>
    </w:p>
    <w:p w14:paraId="5137E171" w14:textId="77777777" w:rsidR="007D5A94" w:rsidRDefault="007D5A94">
      <w:pPr>
        <w:pStyle w:val="Paragraphedeliste"/>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La Communauté 360 peut initier des solutions nouvelles aux besoins non couverts en coordonnant l’élaboration de projets communs entre partenaires du droit commun et/ou du milieu spécialisé. Elle est ainsi un levier d’innovation et de transformation de l’offre sociale, médico-sociale, sanitaire et de droit commun. Elle est force de propositions de solutions nouvelles auprès des institutions et participe à une fonction d’observatoire pilotée par l’ARS et le Département en lien avec la MDA. Elle doit ainsi contribuer à une analyse qualitative des réponses apportées et des solutions pérennes proposées.</w:t>
      </w:r>
    </w:p>
    <w:p w14:paraId="67D08810" w14:textId="77777777" w:rsidR="007D5A94" w:rsidRDefault="007D5A94">
      <w:pPr>
        <w:pStyle w:val="Paragraphedeliste"/>
        <w:suppressAutoHyphens w:val="0"/>
        <w:autoSpaceDE w:val="0"/>
        <w:autoSpaceDN w:val="0"/>
        <w:adjustRightInd w:val="0"/>
        <w:ind w:left="708"/>
        <w:jc w:val="both"/>
        <w:rPr>
          <w:rFonts w:ascii="Marianne" w:hAnsi="Marianne" w:cs="Marianne"/>
          <w:color w:val="000000"/>
          <w:lang w:eastAsia="fr-FR"/>
        </w:rPr>
      </w:pPr>
    </w:p>
    <w:p w14:paraId="4600A9C0" w14:textId="77777777" w:rsidR="007D5A94" w:rsidRDefault="007D5A94">
      <w:pPr>
        <w:pStyle w:val="Paragraphedeliste"/>
        <w:numPr>
          <w:ilvl w:val="0"/>
          <w:numId w:val="25"/>
        </w:numPr>
        <w:suppressAutoHyphens w:val="0"/>
        <w:autoSpaceDE w:val="0"/>
        <w:autoSpaceDN w:val="0"/>
        <w:adjustRightInd w:val="0"/>
        <w:ind w:left="141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Portage</w:t>
      </w:r>
    </w:p>
    <w:p w14:paraId="227CFFB9" w14:textId="77777777" w:rsidR="007D5A94" w:rsidRDefault="007D5A94">
      <w:pPr>
        <w:pStyle w:val="Paragraphedeliste"/>
        <w:suppressAutoHyphens w:val="0"/>
        <w:autoSpaceDE w:val="0"/>
        <w:autoSpaceDN w:val="0"/>
        <w:adjustRightInd w:val="0"/>
        <w:ind w:left="1776"/>
        <w:jc w:val="both"/>
        <w:rPr>
          <w:rFonts w:ascii="Marianne" w:hAnsi="Marianne" w:cs="Marianne"/>
          <w:color w:val="000000"/>
          <w:sz w:val="12"/>
          <w:szCs w:val="12"/>
          <w:lang w:eastAsia="fr-FR"/>
        </w:rPr>
      </w:pPr>
    </w:p>
    <w:p w14:paraId="306B0EEF" w14:textId="77777777" w:rsidR="007D5A94" w:rsidRDefault="007D5A94">
      <w:pPr>
        <w:pStyle w:val="Paragraphedeliste"/>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La communauté s’appuie juridiquement et financièrement sur un porteur unique (fonctions RH et budgétaires, équipements…), qui doit être un </w:t>
      </w:r>
      <w:r>
        <w:rPr>
          <w:rFonts w:ascii="Marianne" w:hAnsi="Marianne" w:cs="Marianne"/>
          <w:b/>
          <w:bCs/>
          <w:color w:val="000000"/>
          <w:sz w:val="21"/>
          <w:szCs w:val="21"/>
          <w:lang w:eastAsia="fr-FR"/>
        </w:rPr>
        <w:t>ESMS</w:t>
      </w:r>
      <w:r>
        <w:rPr>
          <w:rFonts w:ascii="Marianne" w:hAnsi="Marianne" w:cs="Marianne"/>
          <w:color w:val="000000"/>
          <w:sz w:val="21"/>
          <w:szCs w:val="21"/>
          <w:lang w:eastAsia="fr-FR"/>
        </w:rPr>
        <w:t>,</w:t>
      </w:r>
      <w:r>
        <w:rPr>
          <w:sz w:val="21"/>
          <w:szCs w:val="21"/>
        </w:rPr>
        <w:t xml:space="preserve"> </w:t>
      </w:r>
      <w:r>
        <w:rPr>
          <w:rFonts w:ascii="Marianne" w:hAnsi="Marianne" w:cs="Marianne"/>
          <w:color w:val="000000"/>
          <w:sz w:val="21"/>
          <w:szCs w:val="21"/>
          <w:lang w:eastAsia="fr-FR"/>
        </w:rPr>
        <w:t xml:space="preserve">intervenant sur le champ du handicap et relevant notamment de la compétence ARS et localisé géographiquement sur le département de la Drôme Ce porteur assure le dialogue de gestion avec l’ARS. </w:t>
      </w:r>
    </w:p>
    <w:p w14:paraId="1628BF8B" w14:textId="77777777" w:rsidR="007D5A94" w:rsidRDefault="007D5A94">
      <w:pPr>
        <w:pStyle w:val="Paragraphedeliste"/>
        <w:jc w:val="both"/>
        <w:rPr>
          <w:rFonts w:ascii="Marianne" w:hAnsi="Marianne" w:cs="Marianne"/>
          <w:color w:val="000000"/>
          <w:sz w:val="12"/>
          <w:szCs w:val="12"/>
          <w:lang w:eastAsia="fr-FR"/>
        </w:rPr>
      </w:pPr>
    </w:p>
    <w:p w14:paraId="3448ED5F" w14:textId="77777777" w:rsidR="007D5A94" w:rsidRDefault="007D5A94">
      <w:pPr>
        <w:pStyle w:val="Paragraphedeliste"/>
        <w:jc w:val="both"/>
        <w:rPr>
          <w:rFonts w:ascii="Marianne" w:hAnsi="Marianne" w:cs="Marianne"/>
          <w:color w:val="000000"/>
          <w:sz w:val="21"/>
          <w:szCs w:val="21"/>
          <w:lang w:eastAsia="fr-FR"/>
        </w:rPr>
      </w:pPr>
      <w:r>
        <w:rPr>
          <w:rFonts w:ascii="Marianne" w:hAnsi="Marianne" w:cs="Marianne"/>
          <w:color w:val="000000"/>
          <w:sz w:val="21"/>
          <w:szCs w:val="21"/>
          <w:lang w:eastAsia="fr-FR"/>
        </w:rPr>
        <w:lastRenderedPageBreak/>
        <w:t>Le portage peut être assuré par un ou plusieurs ESMS mais la convention administrative et financière ne peut être signée que par un seul ESMS. Le cas échéant, les modalités de co-portage devront être détaillées dans la réponse à cet AMI.</w:t>
      </w:r>
    </w:p>
    <w:p w14:paraId="6CC71FFD" w14:textId="77777777" w:rsidR="007D5A94" w:rsidRDefault="007D5A94">
      <w:pPr>
        <w:pStyle w:val="Paragraphedeliste"/>
        <w:jc w:val="both"/>
        <w:rPr>
          <w:rFonts w:ascii="Marianne" w:hAnsi="Marianne" w:cs="Marianne"/>
          <w:color w:val="000000"/>
          <w:sz w:val="21"/>
          <w:szCs w:val="21"/>
          <w:lang w:eastAsia="fr-FR"/>
        </w:rPr>
      </w:pPr>
      <w:r>
        <w:rPr>
          <w:rFonts w:ascii="Marianne" w:hAnsi="Marianne" w:cs="Marianne"/>
          <w:color w:val="000000"/>
          <w:sz w:val="21"/>
          <w:szCs w:val="21"/>
          <w:lang w:eastAsia="fr-FR"/>
        </w:rPr>
        <w:t>Toutefois, dans son fonctionnement, son organisation et ses missions, la Communauté 360 s’appuie sur l’ensemble de ses membres cœurs et non uniquement sur le porteur désigné.</w:t>
      </w:r>
    </w:p>
    <w:p w14:paraId="2E231BE1" w14:textId="77777777" w:rsidR="007D5A94" w:rsidRDefault="007D5A94">
      <w:pPr>
        <w:pStyle w:val="Paragraphedeliste"/>
        <w:jc w:val="both"/>
        <w:rPr>
          <w:rFonts w:ascii="Marianne" w:hAnsi="Marianne" w:cs="Marianne"/>
          <w:color w:val="000000"/>
          <w:sz w:val="12"/>
          <w:szCs w:val="12"/>
          <w:lang w:eastAsia="fr-FR"/>
        </w:rPr>
      </w:pPr>
    </w:p>
    <w:p w14:paraId="13F16108" w14:textId="77777777" w:rsidR="007D5A94" w:rsidRDefault="007D5A94">
      <w:pPr>
        <w:pStyle w:val="Paragraphedeliste"/>
        <w:jc w:val="both"/>
        <w:rPr>
          <w:rFonts w:ascii="Marianne" w:hAnsi="Marianne" w:cs="Marianne"/>
          <w:sz w:val="21"/>
          <w:szCs w:val="21"/>
          <w:lang w:eastAsia="fr-FR"/>
        </w:rPr>
      </w:pPr>
      <w:r>
        <w:rPr>
          <w:rFonts w:ascii="Marianne" w:hAnsi="Marianne" w:cs="Marianne"/>
          <w:sz w:val="21"/>
          <w:szCs w:val="21"/>
          <w:lang w:eastAsia="fr-FR"/>
        </w:rPr>
        <w:t xml:space="preserve">Dans tous les cas, une convention d’engagement est signée entre l’ARS, le Département, et l’organisme porteur de la Communauté 360. </w:t>
      </w:r>
    </w:p>
    <w:p w14:paraId="2E241EAA" w14:textId="77777777" w:rsidR="007D5A94" w:rsidRDefault="007D5A94">
      <w:pPr>
        <w:pStyle w:val="Paragraphedeliste"/>
        <w:jc w:val="both"/>
        <w:rPr>
          <w:rFonts w:ascii="Marianne" w:hAnsi="Marianne" w:cs="Marianne"/>
          <w:color w:val="4F81BD"/>
          <w:sz w:val="12"/>
          <w:szCs w:val="12"/>
          <w:lang w:eastAsia="fr-FR"/>
        </w:rPr>
      </w:pPr>
    </w:p>
    <w:p w14:paraId="3AB9206C" w14:textId="763DAEFF" w:rsidR="007D5A94" w:rsidRDefault="007D5A94">
      <w:pPr>
        <w:pStyle w:val="Paragraphedeliste"/>
        <w:jc w:val="both"/>
        <w:rPr>
          <w:rFonts w:ascii="Marianne" w:hAnsi="Marianne" w:cs="Marianne"/>
          <w:color w:val="000000"/>
          <w:sz w:val="21"/>
          <w:szCs w:val="21"/>
          <w:lang w:eastAsia="fr-FR"/>
        </w:rPr>
      </w:pPr>
      <w:r w:rsidRPr="00AC2030">
        <w:rPr>
          <w:rFonts w:ascii="Marianne" w:hAnsi="Marianne" w:cs="Marianne"/>
          <w:sz w:val="21"/>
          <w:szCs w:val="21"/>
          <w:lang w:eastAsia="fr-FR"/>
        </w:rPr>
        <w:t>La MDA de la Drôme a</w:t>
      </w:r>
      <w:r w:rsidR="00BA3D6C">
        <w:rPr>
          <w:rFonts w:ascii="Marianne" w:hAnsi="Marianne" w:cs="Marianne"/>
          <w:sz w:val="21"/>
          <w:szCs w:val="21"/>
          <w:lang w:eastAsia="fr-FR"/>
        </w:rPr>
        <w:t>nime</w:t>
      </w:r>
      <w:r w:rsidRPr="00AC2030">
        <w:rPr>
          <w:rFonts w:ascii="Marianne" w:hAnsi="Marianne" w:cs="Marianne"/>
          <w:sz w:val="21"/>
          <w:szCs w:val="21"/>
          <w:lang w:eastAsia="fr-FR"/>
        </w:rPr>
        <w:t xml:space="preserve"> la Communauté 360, prolongement de la RAPT, en lien avec l’ESMS porteur juridique et financier, dans le cadre d’une organisation intégrée au sein du GIP-MDPH (les professionnels de la Communauté seront hébergés dans les locaux de la MDA)</w:t>
      </w:r>
      <w:r w:rsidRPr="00AC2030">
        <w:rPr>
          <w:rFonts w:ascii="Marianne" w:hAnsi="Marianne" w:cs="Marianne"/>
          <w:color w:val="0070C0"/>
          <w:sz w:val="21"/>
          <w:szCs w:val="21"/>
          <w:lang w:eastAsia="fr-FR"/>
        </w:rPr>
        <w:t xml:space="preserve">. </w:t>
      </w:r>
      <w:r w:rsidRPr="00AC2030">
        <w:rPr>
          <w:rFonts w:ascii="Marianne" w:hAnsi="Marianne" w:cs="Marianne"/>
          <w:color w:val="000000"/>
          <w:sz w:val="21"/>
          <w:szCs w:val="21"/>
          <w:lang w:eastAsia="fr-FR"/>
        </w:rPr>
        <w:t xml:space="preserve">Dans ce cas, </w:t>
      </w:r>
      <w:r w:rsidRPr="00AC2030">
        <w:rPr>
          <w:rFonts w:ascii="Marianne" w:hAnsi="Marianne" w:cs="Marianne"/>
          <w:sz w:val="21"/>
          <w:szCs w:val="21"/>
          <w:lang w:eastAsia="fr-FR"/>
        </w:rPr>
        <w:t xml:space="preserve">la </w:t>
      </w:r>
      <w:r w:rsidRPr="00AC2030">
        <w:rPr>
          <w:rFonts w:ascii="Marianne" w:hAnsi="Marianne" w:cs="Marianne"/>
          <w:color w:val="000000"/>
          <w:sz w:val="21"/>
          <w:szCs w:val="21"/>
          <w:lang w:eastAsia="fr-FR"/>
        </w:rPr>
        <w:t>convention détaille précisément les modalités de fonctionnement et de mises à disposition des moyens alloués par chaque partie.</w:t>
      </w:r>
    </w:p>
    <w:p w14:paraId="6B1D9FB4" w14:textId="77777777" w:rsidR="007D5A94" w:rsidRDefault="007D5A94">
      <w:pPr>
        <w:pStyle w:val="Paragraphedeliste"/>
        <w:jc w:val="both"/>
        <w:rPr>
          <w:rFonts w:ascii="Marianne" w:hAnsi="Marianne" w:cs="Marianne"/>
          <w:color w:val="000000"/>
          <w:sz w:val="12"/>
          <w:szCs w:val="12"/>
          <w:lang w:eastAsia="fr-FR"/>
        </w:rPr>
      </w:pPr>
    </w:p>
    <w:p w14:paraId="6A84BFBD" w14:textId="77777777" w:rsidR="007D5A94" w:rsidRDefault="007D5A94">
      <w:pPr>
        <w:pStyle w:val="Paragraphedeliste"/>
        <w:jc w:val="both"/>
        <w:rPr>
          <w:rFonts w:ascii="Marianne" w:hAnsi="Marianne" w:cs="Marianne"/>
          <w:color w:val="000000"/>
          <w:sz w:val="12"/>
          <w:szCs w:val="12"/>
          <w:lang w:eastAsia="fr-FR"/>
        </w:rPr>
      </w:pPr>
    </w:p>
    <w:p w14:paraId="01BC9F8A" w14:textId="77777777" w:rsidR="007D5A94" w:rsidRDefault="007D5A94">
      <w:pPr>
        <w:pStyle w:val="Paragraphedeliste"/>
        <w:numPr>
          <w:ilvl w:val="0"/>
          <w:numId w:val="25"/>
        </w:numPr>
        <w:suppressAutoHyphens w:val="0"/>
        <w:autoSpaceDE w:val="0"/>
        <w:autoSpaceDN w:val="0"/>
        <w:adjustRightInd w:val="0"/>
        <w:ind w:left="1418"/>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Partenariats</w:t>
      </w:r>
    </w:p>
    <w:p w14:paraId="3C41177F" w14:textId="77777777" w:rsidR="007D5A94" w:rsidRDefault="007D5A94">
      <w:pPr>
        <w:pStyle w:val="Paragraphedeliste"/>
        <w:suppressAutoHyphens w:val="0"/>
        <w:autoSpaceDE w:val="0"/>
        <w:autoSpaceDN w:val="0"/>
        <w:adjustRightInd w:val="0"/>
        <w:ind w:left="1065"/>
        <w:jc w:val="both"/>
        <w:rPr>
          <w:rFonts w:ascii="Marianne" w:hAnsi="Marianne" w:cs="Marianne"/>
          <w:color w:val="000000"/>
          <w:sz w:val="12"/>
          <w:szCs w:val="12"/>
          <w:lang w:eastAsia="fr-FR"/>
        </w:rPr>
      </w:pPr>
    </w:p>
    <w:p w14:paraId="282F3CFB" w14:textId="77777777" w:rsidR="007D5A94" w:rsidRDefault="007D5A94">
      <w:pPr>
        <w:suppressAutoHyphens w:val="0"/>
        <w:autoSpaceDE w:val="0"/>
        <w:autoSpaceDN w:val="0"/>
        <w:adjustRightInd w:val="0"/>
        <w:ind w:left="705"/>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La mobilisation et l’animation des acteurs du territoire, qu’ils relèvent du droit commun ou du milieu spécialisé, est au cœur de la réussite du fonctionnement de la communauté. </w:t>
      </w:r>
    </w:p>
    <w:p w14:paraId="37432B7F" w14:textId="77777777" w:rsidR="007D5A94" w:rsidRDefault="007D5A94">
      <w:pPr>
        <w:suppressAutoHyphens w:val="0"/>
        <w:autoSpaceDE w:val="0"/>
        <w:autoSpaceDN w:val="0"/>
        <w:adjustRightInd w:val="0"/>
        <w:ind w:left="705"/>
        <w:jc w:val="both"/>
        <w:rPr>
          <w:rFonts w:ascii="Marianne" w:hAnsi="Marianne" w:cs="Marianne"/>
          <w:color w:val="000000"/>
          <w:sz w:val="12"/>
          <w:szCs w:val="12"/>
          <w:lang w:eastAsia="fr-FR"/>
        </w:rPr>
      </w:pPr>
    </w:p>
    <w:p w14:paraId="26E87776" w14:textId="77777777" w:rsidR="007D5A94" w:rsidRDefault="007D5A94">
      <w:pPr>
        <w:suppressAutoHyphens w:val="0"/>
        <w:autoSpaceDE w:val="0"/>
        <w:autoSpaceDN w:val="0"/>
        <w:adjustRightInd w:val="0"/>
        <w:ind w:left="705"/>
        <w:jc w:val="both"/>
        <w:rPr>
          <w:rFonts w:ascii="Marianne" w:hAnsi="Marianne" w:cs="Marianne"/>
          <w:color w:val="000000"/>
          <w:sz w:val="21"/>
          <w:szCs w:val="21"/>
          <w:lang w:eastAsia="fr-FR"/>
        </w:rPr>
      </w:pPr>
      <w:r>
        <w:rPr>
          <w:rFonts w:ascii="Marianne" w:hAnsi="Marianne" w:cs="Marianne"/>
          <w:b/>
          <w:bCs/>
          <w:color w:val="000000"/>
          <w:sz w:val="21"/>
          <w:szCs w:val="21"/>
          <w:lang w:eastAsia="fr-FR"/>
        </w:rPr>
        <w:t>Une articulation avec la MDA doit être organisée et définie, notamment dans les modalités de partenariats entre le dispositif RAPT et la Communauté 360.</w:t>
      </w:r>
      <w:r>
        <w:rPr>
          <w:rFonts w:ascii="Marianne" w:hAnsi="Marianne" w:cs="Marianne"/>
          <w:color w:val="000000"/>
          <w:sz w:val="21"/>
          <w:szCs w:val="21"/>
          <w:lang w:eastAsia="fr-FR"/>
        </w:rPr>
        <w:t xml:space="preserve"> L’objectif est de travailler les articulations nécessaires à l’accompagnement des personnes, et notamment celles se trouvant sans solution et/ou en liste d’attente d’un établissement. </w:t>
      </w:r>
    </w:p>
    <w:p w14:paraId="3F3BB8EB" w14:textId="77777777" w:rsidR="007D5A94" w:rsidRDefault="007D5A94">
      <w:pPr>
        <w:suppressAutoHyphens w:val="0"/>
        <w:autoSpaceDE w:val="0"/>
        <w:autoSpaceDN w:val="0"/>
        <w:adjustRightInd w:val="0"/>
        <w:ind w:firstLine="705"/>
        <w:jc w:val="both"/>
        <w:rPr>
          <w:rFonts w:ascii="Marianne" w:hAnsi="Marianne" w:cs="Marianne"/>
          <w:color w:val="000000"/>
          <w:sz w:val="12"/>
          <w:szCs w:val="12"/>
          <w:lang w:eastAsia="fr-FR"/>
        </w:rPr>
      </w:pPr>
    </w:p>
    <w:p w14:paraId="7131DB0C" w14:textId="77777777" w:rsidR="007D5A94" w:rsidRDefault="007D5A94">
      <w:pPr>
        <w:suppressAutoHyphens w:val="0"/>
        <w:autoSpaceDE w:val="0"/>
        <w:autoSpaceDN w:val="0"/>
        <w:adjustRightInd w:val="0"/>
        <w:ind w:left="705"/>
        <w:jc w:val="both"/>
        <w:rPr>
          <w:rFonts w:ascii="Marianne" w:hAnsi="Marianne" w:cs="Marianne"/>
          <w:color w:val="000000"/>
          <w:sz w:val="21"/>
          <w:szCs w:val="21"/>
          <w:lang w:eastAsia="fr-FR"/>
        </w:rPr>
      </w:pPr>
      <w:r>
        <w:rPr>
          <w:rFonts w:ascii="Marianne" w:hAnsi="Marianne" w:cs="Marianne"/>
          <w:sz w:val="21"/>
          <w:szCs w:val="21"/>
          <w:lang w:eastAsia="fr-FR"/>
        </w:rPr>
        <w:t xml:space="preserve">Ces </w:t>
      </w:r>
      <w:r>
        <w:rPr>
          <w:rFonts w:ascii="Marianne" w:hAnsi="Marianne" w:cs="Marianne"/>
          <w:color w:val="000000"/>
          <w:sz w:val="21"/>
          <w:szCs w:val="21"/>
          <w:lang w:eastAsia="fr-FR"/>
        </w:rPr>
        <w:t xml:space="preserve">modalités de collaboration, entre la MDA et la Communauté 360 sont définies au sein de </w:t>
      </w:r>
      <w:r>
        <w:rPr>
          <w:rFonts w:ascii="Marianne" w:hAnsi="Marianne" w:cs="Marianne"/>
          <w:sz w:val="21"/>
          <w:szCs w:val="21"/>
          <w:lang w:eastAsia="fr-FR"/>
        </w:rPr>
        <w:t xml:space="preserve">la convention d’engagement (cf supra) </w:t>
      </w:r>
      <w:r>
        <w:rPr>
          <w:rFonts w:ascii="Marianne" w:hAnsi="Marianne" w:cs="Marianne"/>
          <w:color w:val="000000"/>
          <w:sz w:val="21"/>
          <w:szCs w:val="21"/>
          <w:lang w:eastAsia="fr-FR"/>
        </w:rPr>
        <w:t>et les professionnels de la communauté travaillent en lien rapproché avec chargés de mission RAPT du Département.</w:t>
      </w:r>
    </w:p>
    <w:p w14:paraId="20AD46BC" w14:textId="77777777" w:rsidR="007D5A94" w:rsidRDefault="007D5A94">
      <w:pPr>
        <w:suppressAutoHyphens w:val="0"/>
        <w:autoSpaceDE w:val="0"/>
        <w:autoSpaceDN w:val="0"/>
        <w:adjustRightInd w:val="0"/>
        <w:jc w:val="both"/>
        <w:rPr>
          <w:rFonts w:ascii="Marianne" w:hAnsi="Marianne" w:cs="Marianne"/>
          <w:color w:val="000000"/>
          <w:sz w:val="12"/>
          <w:szCs w:val="12"/>
          <w:lang w:eastAsia="fr-FR"/>
        </w:rPr>
      </w:pPr>
    </w:p>
    <w:p w14:paraId="327F5903" w14:textId="77777777" w:rsidR="007D5A94" w:rsidRDefault="007D5A94">
      <w:pPr>
        <w:suppressAutoHyphens w:val="0"/>
        <w:autoSpaceDE w:val="0"/>
        <w:autoSpaceDN w:val="0"/>
        <w:adjustRightInd w:val="0"/>
        <w:ind w:left="705"/>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Au-delà de la MDA, la communauté s’inscrit en complémentarité des acteurs territoriaux qui accompagnent la recherche de solutions concrètes pour les personnes en situation de handicap et leurs aidants, en mettant l’accent sur l’autodétermination des personnes et en favorisant leur inclusion en milieu ordinaire. </w:t>
      </w:r>
    </w:p>
    <w:p w14:paraId="5A86A334" w14:textId="77777777" w:rsidR="007D5A94" w:rsidRDefault="007D5A94">
      <w:pPr>
        <w:suppressAutoHyphens w:val="0"/>
        <w:autoSpaceDE w:val="0"/>
        <w:autoSpaceDN w:val="0"/>
        <w:adjustRightInd w:val="0"/>
        <w:ind w:left="705"/>
        <w:jc w:val="both"/>
        <w:rPr>
          <w:rFonts w:ascii="Marianne" w:hAnsi="Marianne" w:cs="Marianne"/>
          <w:color w:val="000000"/>
          <w:sz w:val="12"/>
          <w:szCs w:val="12"/>
          <w:lang w:eastAsia="fr-FR"/>
        </w:rPr>
      </w:pPr>
    </w:p>
    <w:p w14:paraId="7A2FD6EE" w14:textId="77777777" w:rsidR="007D5A94" w:rsidRDefault="007D5A94">
      <w:pPr>
        <w:suppressAutoHyphens w:val="0"/>
        <w:autoSpaceDE w:val="0"/>
        <w:autoSpaceDN w:val="0"/>
        <w:adjustRightInd w:val="0"/>
        <w:ind w:left="705"/>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Afin de construire des réponses concrètes, la communauté s’appuie sur des membres cœurs et mobilise un réseau étendu de partenaires du milieu ordinaire (accès aux droits, éducation, emploi, logement, loisirs, collectivités locales, préfecture...) et du secteur social, médico-social et sanitaire. </w:t>
      </w:r>
    </w:p>
    <w:p w14:paraId="18556EE3" w14:textId="77777777" w:rsidR="007D5A94" w:rsidRDefault="007D5A94">
      <w:pPr>
        <w:suppressAutoHyphens w:val="0"/>
        <w:autoSpaceDE w:val="0"/>
        <w:autoSpaceDN w:val="0"/>
        <w:adjustRightInd w:val="0"/>
        <w:ind w:left="705"/>
        <w:jc w:val="both"/>
        <w:rPr>
          <w:rFonts w:ascii="Marianne" w:hAnsi="Marianne" w:cs="Marianne"/>
          <w:color w:val="000000"/>
          <w:sz w:val="16"/>
          <w:szCs w:val="16"/>
          <w:lang w:eastAsia="fr-FR"/>
        </w:rPr>
      </w:pPr>
    </w:p>
    <w:p w14:paraId="208BA8D9" w14:textId="77777777" w:rsidR="007D5A94" w:rsidRDefault="007D5A94">
      <w:pPr>
        <w:suppressAutoHyphens w:val="0"/>
        <w:autoSpaceDE w:val="0"/>
        <w:autoSpaceDN w:val="0"/>
        <w:adjustRightInd w:val="0"/>
        <w:ind w:left="705"/>
        <w:jc w:val="both"/>
        <w:rPr>
          <w:rFonts w:ascii="Marianne" w:hAnsi="Marianne" w:cs="Marianne"/>
          <w:color w:val="000000"/>
          <w:sz w:val="16"/>
          <w:szCs w:val="16"/>
          <w:lang w:eastAsia="fr-FR"/>
        </w:rPr>
      </w:pPr>
    </w:p>
    <w:p w14:paraId="28D95105" w14:textId="77777777" w:rsidR="007D5A94" w:rsidRDefault="007D5A94">
      <w:pPr>
        <w:suppressAutoHyphens w:val="0"/>
        <w:autoSpaceDE w:val="0"/>
        <w:autoSpaceDN w:val="0"/>
        <w:adjustRightInd w:val="0"/>
        <w:ind w:left="705"/>
        <w:jc w:val="both"/>
        <w:rPr>
          <w:rFonts w:ascii="Marianne" w:hAnsi="Marianne" w:cs="Marianne"/>
          <w:color w:val="000000"/>
          <w:sz w:val="16"/>
          <w:szCs w:val="16"/>
          <w:lang w:eastAsia="fr-FR"/>
        </w:rPr>
      </w:pPr>
    </w:p>
    <w:p w14:paraId="3405EB88" w14:textId="77777777" w:rsidR="007D5A94" w:rsidRDefault="007D5A94">
      <w:pPr>
        <w:pStyle w:val="Paragraphedeliste"/>
        <w:numPr>
          <w:ilvl w:val="0"/>
          <w:numId w:val="25"/>
        </w:numPr>
        <w:suppressAutoHyphens w:val="0"/>
        <w:autoSpaceDE w:val="0"/>
        <w:autoSpaceDN w:val="0"/>
        <w:adjustRightInd w:val="0"/>
        <w:ind w:left="1134" w:hanging="425"/>
        <w:jc w:val="both"/>
        <w:rPr>
          <w:rFonts w:ascii="Marianne" w:hAnsi="Marianne" w:cs="Marianne"/>
          <w:b/>
          <w:bCs/>
          <w:color w:val="000000"/>
          <w:sz w:val="22"/>
          <w:szCs w:val="22"/>
          <w:lang w:eastAsia="fr-FR"/>
        </w:rPr>
      </w:pPr>
      <w:r>
        <w:rPr>
          <w:rFonts w:ascii="Marianne" w:hAnsi="Marianne" w:cs="Marianne"/>
          <w:b/>
          <w:bCs/>
          <w:color w:val="000000"/>
          <w:sz w:val="22"/>
          <w:szCs w:val="22"/>
          <w:lang w:eastAsia="fr-FR"/>
        </w:rPr>
        <w:t>FINANCEMENT</w:t>
      </w:r>
    </w:p>
    <w:p w14:paraId="62299B84" w14:textId="77777777" w:rsidR="007D5A94" w:rsidRDefault="007D5A94">
      <w:pPr>
        <w:pStyle w:val="Paragraphedeliste"/>
        <w:suppressAutoHyphens w:val="0"/>
        <w:autoSpaceDE w:val="0"/>
        <w:autoSpaceDN w:val="0"/>
        <w:adjustRightInd w:val="0"/>
        <w:ind w:left="1065"/>
        <w:jc w:val="both"/>
        <w:rPr>
          <w:rFonts w:ascii="Marianne" w:hAnsi="Marianne" w:cs="Marianne"/>
          <w:b/>
          <w:bCs/>
          <w:color w:val="000000"/>
          <w:sz w:val="12"/>
          <w:szCs w:val="12"/>
          <w:u w:val="single"/>
          <w:lang w:eastAsia="fr-FR"/>
        </w:rPr>
      </w:pPr>
    </w:p>
    <w:p w14:paraId="7140125B" w14:textId="77777777" w:rsidR="007D5A94" w:rsidRDefault="007D5A94">
      <w:pPr>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L’ARS de la Drôme mobilise une enveloppe pérenne de </w:t>
      </w:r>
      <w:r w:rsidRPr="00866B92">
        <w:rPr>
          <w:rFonts w:ascii="Marianne" w:hAnsi="Marianne" w:cs="Marianne"/>
          <w:b/>
          <w:color w:val="000000"/>
          <w:sz w:val="21"/>
          <w:szCs w:val="21"/>
          <w:lang w:eastAsia="fr-FR"/>
        </w:rPr>
        <w:t>157 935€</w:t>
      </w:r>
      <w:r>
        <w:rPr>
          <w:rFonts w:ascii="Marianne" w:hAnsi="Marianne" w:cs="Marianne"/>
          <w:color w:val="000000"/>
          <w:sz w:val="21"/>
          <w:szCs w:val="21"/>
          <w:lang w:eastAsia="fr-FR"/>
        </w:rPr>
        <w:t xml:space="preserve"> en année pleine pour la structuration et le fonctionnement de la Communauté 360 (somme proratisée à compter de la date d’effectivité) pour mettre notamment en place : </w:t>
      </w:r>
    </w:p>
    <w:p w14:paraId="420D337B" w14:textId="4655C988" w:rsidR="007D5A94" w:rsidRDefault="007D5A94">
      <w:pPr>
        <w:suppressAutoHyphens w:val="0"/>
        <w:autoSpaceDE w:val="0"/>
        <w:autoSpaceDN w:val="0"/>
        <w:adjustRightInd w:val="0"/>
        <w:ind w:left="708" w:firstLine="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 une gouvernance de la communauté (poste de coordonnateur ou animateur) </w:t>
      </w:r>
    </w:p>
    <w:p w14:paraId="0F7CCA6E" w14:textId="77777777" w:rsidR="007D5A94" w:rsidRDefault="007D5A94">
      <w:pPr>
        <w:suppressAutoHyphens w:val="0"/>
        <w:autoSpaceDE w:val="0"/>
        <w:autoSpaceDN w:val="0"/>
        <w:adjustRightInd w:val="0"/>
        <w:ind w:left="708" w:firstLine="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 des modalités logistiques de saisine </w:t>
      </w:r>
    </w:p>
    <w:p w14:paraId="416EA225" w14:textId="77777777" w:rsidR="007D5A94" w:rsidRDefault="007D5A94">
      <w:pPr>
        <w:suppressAutoHyphens w:val="0"/>
        <w:autoSpaceDE w:val="0"/>
        <w:autoSpaceDN w:val="0"/>
        <w:adjustRightInd w:val="0"/>
        <w:ind w:left="1416"/>
        <w:jc w:val="both"/>
        <w:rPr>
          <w:rFonts w:ascii="Marianne" w:hAnsi="Marianne" w:cs="Marianne"/>
          <w:color w:val="000000"/>
          <w:sz w:val="21"/>
          <w:szCs w:val="21"/>
          <w:lang w:eastAsia="fr-FR"/>
        </w:rPr>
      </w:pPr>
      <w:r>
        <w:rPr>
          <w:rFonts w:ascii="Marianne" w:hAnsi="Marianne" w:cs="Marianne"/>
          <w:color w:val="000000"/>
          <w:sz w:val="21"/>
          <w:szCs w:val="21"/>
          <w:lang w:eastAsia="fr-FR"/>
        </w:rPr>
        <w:t>. la coordination des parcours des personnes en les accompagnant à la définition de leur projet et en mobilisant l’ensemble des membres et professionnels dans la recherche des solutions ou réponse d’accompagnement adaptés (poste d’assistant de parcours)</w:t>
      </w:r>
    </w:p>
    <w:p w14:paraId="4C4F4A85" w14:textId="77777777" w:rsidR="007D5A94" w:rsidRDefault="007D5A94">
      <w:pPr>
        <w:suppressAutoHyphens w:val="0"/>
        <w:autoSpaceDE w:val="0"/>
        <w:autoSpaceDN w:val="0"/>
        <w:adjustRightInd w:val="0"/>
        <w:ind w:left="1416"/>
        <w:jc w:val="both"/>
        <w:rPr>
          <w:rFonts w:ascii="Marianne" w:hAnsi="Marianne" w:cs="Marianne"/>
          <w:color w:val="000000"/>
          <w:sz w:val="12"/>
          <w:szCs w:val="12"/>
          <w:lang w:eastAsia="fr-FR"/>
        </w:rPr>
      </w:pPr>
    </w:p>
    <w:p w14:paraId="18EAAB6F" w14:textId="77777777" w:rsidR="007D5A94" w:rsidRDefault="007D5A94">
      <w:pPr>
        <w:suppressAutoHyphens w:val="0"/>
        <w:autoSpaceDE w:val="0"/>
        <w:autoSpaceDN w:val="0"/>
        <w:adjustRightInd w:val="0"/>
        <w:ind w:left="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Au niveau des ressources humaines sont attendus la mise en place de : </w:t>
      </w:r>
    </w:p>
    <w:p w14:paraId="7DBF7000" w14:textId="77777777" w:rsidR="007D5A94" w:rsidRDefault="007D5A94">
      <w:pPr>
        <w:suppressAutoHyphens w:val="0"/>
        <w:autoSpaceDE w:val="0"/>
        <w:autoSpaceDN w:val="0"/>
        <w:adjustRightInd w:val="0"/>
        <w:ind w:left="708" w:firstLine="708"/>
        <w:jc w:val="both"/>
        <w:rPr>
          <w:rFonts w:ascii="Marianne" w:hAnsi="Marianne" w:cs="Marianne"/>
          <w:color w:val="000000"/>
          <w:sz w:val="21"/>
          <w:szCs w:val="21"/>
          <w:lang w:eastAsia="fr-FR"/>
        </w:rPr>
      </w:pPr>
      <w:r>
        <w:rPr>
          <w:rFonts w:ascii="Marianne" w:hAnsi="Marianne" w:cs="Marianne"/>
          <w:color w:val="000000"/>
          <w:sz w:val="21"/>
          <w:szCs w:val="21"/>
          <w:lang w:eastAsia="fr-FR"/>
        </w:rPr>
        <w:t xml:space="preserve">. un poste de coordonnateur ou animateur de la communauté 360. </w:t>
      </w:r>
    </w:p>
    <w:p w14:paraId="3438B66C" w14:textId="77777777" w:rsidR="007D5A94" w:rsidRDefault="007D5A94">
      <w:pPr>
        <w:suppressAutoHyphens w:val="0"/>
        <w:autoSpaceDE w:val="0"/>
        <w:autoSpaceDN w:val="0"/>
        <w:adjustRightInd w:val="0"/>
        <w:ind w:left="708" w:firstLine="708"/>
        <w:jc w:val="both"/>
        <w:rPr>
          <w:rFonts w:ascii="Marianne" w:hAnsi="Marianne" w:cs="Marianne"/>
          <w:color w:val="000000"/>
          <w:sz w:val="21"/>
          <w:szCs w:val="21"/>
          <w:lang w:eastAsia="fr-FR"/>
        </w:rPr>
      </w:pPr>
      <w:r>
        <w:rPr>
          <w:rFonts w:ascii="Marianne" w:hAnsi="Marianne" w:cs="Marianne"/>
          <w:color w:val="000000"/>
          <w:sz w:val="21"/>
          <w:szCs w:val="21"/>
          <w:lang w:eastAsia="fr-FR"/>
        </w:rPr>
        <w:t>. un ou des postes d’assistant de parcours</w:t>
      </w:r>
    </w:p>
    <w:p w14:paraId="7EBB21FA" w14:textId="77777777" w:rsidR="007D5A94" w:rsidRDefault="007D5A94">
      <w:pPr>
        <w:suppressAutoHyphens w:val="0"/>
        <w:autoSpaceDE w:val="0"/>
        <w:autoSpaceDN w:val="0"/>
        <w:adjustRightInd w:val="0"/>
        <w:jc w:val="both"/>
        <w:rPr>
          <w:rFonts w:ascii="Marianne" w:hAnsi="Marianne" w:cs="Marianne"/>
          <w:color w:val="000000"/>
          <w:sz w:val="12"/>
          <w:szCs w:val="12"/>
          <w:lang w:eastAsia="fr-FR"/>
        </w:rPr>
      </w:pPr>
    </w:p>
    <w:p w14:paraId="6C135E5E" w14:textId="77777777" w:rsidR="007D5A94" w:rsidRDefault="007D5A94">
      <w:pPr>
        <w:suppressAutoHyphens w:val="0"/>
        <w:autoSpaceDE w:val="0"/>
        <w:autoSpaceDN w:val="0"/>
        <w:adjustRightInd w:val="0"/>
        <w:ind w:left="709"/>
        <w:jc w:val="both"/>
        <w:rPr>
          <w:rFonts w:ascii="Marianne" w:hAnsi="Marianne" w:cs="Marianne"/>
          <w:color w:val="000000"/>
          <w:sz w:val="21"/>
          <w:szCs w:val="21"/>
          <w:lang w:eastAsia="fr-FR"/>
        </w:rPr>
      </w:pPr>
      <w:r>
        <w:rPr>
          <w:rFonts w:ascii="Marianne" w:hAnsi="Marianne" w:cs="Marianne"/>
          <w:color w:val="000000"/>
          <w:sz w:val="21"/>
          <w:szCs w:val="21"/>
          <w:lang w:eastAsia="fr-FR"/>
        </w:rPr>
        <w:t>Le porteur administratif et financier de la communauté bénéficie des financements pour l’ensemble des membres la composant. Il assure de manière claire, tant pour les membres de la communauté que des autorités de tarification, leur utilisation et/ou leur reversement des crédits si besoin. Dans ce dernier cas, des conventions de reversement et/ou de mise à disposition seront formalisées.</w:t>
      </w:r>
    </w:p>
    <w:p w14:paraId="3E182161" w14:textId="77777777" w:rsidR="007D5A94" w:rsidRDefault="007D5A94">
      <w:pPr>
        <w:pStyle w:val="Paragraphedeliste"/>
        <w:suppressAutoHyphens w:val="0"/>
        <w:autoSpaceDE w:val="0"/>
        <w:autoSpaceDN w:val="0"/>
        <w:adjustRightInd w:val="0"/>
        <w:ind w:left="1065"/>
        <w:jc w:val="both"/>
        <w:rPr>
          <w:rFonts w:ascii="Marianne" w:hAnsi="Marianne" w:cs="Marianne"/>
          <w:b/>
          <w:bCs/>
          <w:color w:val="000000"/>
          <w:sz w:val="16"/>
          <w:szCs w:val="16"/>
          <w:u w:val="single"/>
          <w:lang w:eastAsia="fr-FR"/>
        </w:rPr>
      </w:pPr>
    </w:p>
    <w:p w14:paraId="3EC54900" w14:textId="77777777" w:rsidR="007D5A94" w:rsidRDefault="007D5A94">
      <w:pPr>
        <w:pStyle w:val="Paragraphedeliste"/>
        <w:suppressAutoHyphens w:val="0"/>
        <w:autoSpaceDE w:val="0"/>
        <w:autoSpaceDN w:val="0"/>
        <w:adjustRightInd w:val="0"/>
        <w:ind w:left="1065"/>
        <w:jc w:val="both"/>
        <w:rPr>
          <w:rFonts w:ascii="Marianne" w:hAnsi="Marianne" w:cs="Marianne"/>
          <w:b/>
          <w:bCs/>
          <w:color w:val="000000"/>
          <w:sz w:val="16"/>
          <w:szCs w:val="16"/>
          <w:u w:val="single"/>
          <w:lang w:eastAsia="fr-FR"/>
        </w:rPr>
      </w:pPr>
    </w:p>
    <w:p w14:paraId="318E58C5" w14:textId="77777777" w:rsidR="007D5A94" w:rsidRDefault="007D5A94">
      <w:pPr>
        <w:pStyle w:val="Paragraphedeliste"/>
        <w:numPr>
          <w:ilvl w:val="0"/>
          <w:numId w:val="25"/>
        </w:numPr>
        <w:suppressAutoHyphens w:val="0"/>
        <w:autoSpaceDE w:val="0"/>
        <w:autoSpaceDN w:val="0"/>
        <w:adjustRightInd w:val="0"/>
        <w:ind w:left="1134"/>
        <w:jc w:val="both"/>
        <w:rPr>
          <w:rFonts w:ascii="Marianne" w:hAnsi="Marianne" w:cs="Marianne"/>
          <w:b/>
          <w:bCs/>
          <w:color w:val="000000"/>
          <w:sz w:val="22"/>
          <w:szCs w:val="22"/>
          <w:lang w:eastAsia="fr-FR"/>
        </w:rPr>
      </w:pPr>
      <w:r>
        <w:rPr>
          <w:rFonts w:ascii="Marianne" w:hAnsi="Marianne" w:cs="Marianne"/>
          <w:b/>
          <w:bCs/>
          <w:color w:val="000000"/>
          <w:sz w:val="22"/>
          <w:szCs w:val="22"/>
          <w:lang w:eastAsia="fr-FR"/>
        </w:rPr>
        <w:t>MODALITES DE CANDIDATURE</w:t>
      </w:r>
    </w:p>
    <w:p w14:paraId="3CF05A41" w14:textId="77777777" w:rsidR="007D5A94" w:rsidRDefault="007D5A94">
      <w:pPr>
        <w:pStyle w:val="Paragraphedeliste"/>
        <w:suppressAutoHyphens w:val="0"/>
        <w:autoSpaceDE w:val="0"/>
        <w:autoSpaceDN w:val="0"/>
        <w:adjustRightInd w:val="0"/>
        <w:ind w:left="1070"/>
        <w:jc w:val="both"/>
        <w:rPr>
          <w:rFonts w:ascii="Marianne" w:hAnsi="Marianne" w:cs="Marianne"/>
          <w:b/>
          <w:bCs/>
          <w:color w:val="000000"/>
          <w:sz w:val="16"/>
          <w:szCs w:val="16"/>
          <w:u w:val="single"/>
          <w:lang w:eastAsia="fr-FR"/>
        </w:rPr>
      </w:pPr>
    </w:p>
    <w:p w14:paraId="6BC33D89" w14:textId="77777777" w:rsidR="007D5A94" w:rsidRDefault="007D5A94">
      <w:pPr>
        <w:pStyle w:val="Paragraphedeliste"/>
        <w:numPr>
          <w:ilvl w:val="0"/>
          <w:numId w:val="18"/>
        </w:numPr>
        <w:suppressAutoHyphens w:val="0"/>
        <w:autoSpaceDE w:val="0"/>
        <w:autoSpaceDN w:val="0"/>
        <w:adjustRightInd w:val="0"/>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La composition du dossier</w:t>
      </w:r>
    </w:p>
    <w:p w14:paraId="3C1CAD60" w14:textId="77777777" w:rsidR="007D5A94" w:rsidRDefault="007D5A94">
      <w:pPr>
        <w:suppressAutoHyphens w:val="0"/>
        <w:autoSpaceDE w:val="0"/>
        <w:autoSpaceDN w:val="0"/>
        <w:adjustRightInd w:val="0"/>
        <w:ind w:left="1065"/>
        <w:jc w:val="both"/>
        <w:rPr>
          <w:rFonts w:ascii="Marianne" w:hAnsi="Marianne" w:cs="Marianne"/>
          <w:b/>
          <w:bCs/>
          <w:color w:val="000000"/>
          <w:sz w:val="12"/>
          <w:szCs w:val="12"/>
          <w:lang w:eastAsia="fr-FR"/>
        </w:rPr>
      </w:pPr>
    </w:p>
    <w:p w14:paraId="3334186A" w14:textId="77777777" w:rsidR="007D5A94" w:rsidRDefault="007D5A94">
      <w:pPr>
        <w:pStyle w:val="Default"/>
        <w:ind w:left="709"/>
        <w:jc w:val="both"/>
        <w:rPr>
          <w:rFonts w:ascii="Marianne" w:hAnsi="Marianne" w:cs="Marianne"/>
          <w:color w:val="auto"/>
          <w:sz w:val="21"/>
          <w:szCs w:val="21"/>
        </w:rPr>
      </w:pPr>
      <w:r>
        <w:rPr>
          <w:rFonts w:ascii="Marianne" w:hAnsi="Marianne" w:cs="Marianne"/>
          <w:color w:val="auto"/>
          <w:sz w:val="21"/>
          <w:szCs w:val="21"/>
        </w:rPr>
        <w:t xml:space="preserve">Les dossiers présentés devront permettre d’évaluer l’adéquation de la candidature au regard des exigences du cahier des charges de la Communauté 360. Ils devront comprendre, à minima, les aspects relatifs : </w:t>
      </w:r>
    </w:p>
    <w:p w14:paraId="70995A7E" w14:textId="77777777" w:rsidR="007D5A94" w:rsidRPr="002E7228" w:rsidRDefault="007D5A94">
      <w:pPr>
        <w:pStyle w:val="Default"/>
        <w:jc w:val="both"/>
        <w:rPr>
          <w:rFonts w:ascii="Calibri" w:hAnsi="Calibri" w:cs="Calibri"/>
          <w:color w:val="auto"/>
          <w:sz w:val="14"/>
          <w:szCs w:val="14"/>
        </w:rPr>
      </w:pPr>
    </w:p>
    <w:p w14:paraId="4631989F" w14:textId="77777777" w:rsidR="007D5A94" w:rsidRDefault="007D5A94">
      <w:pPr>
        <w:pStyle w:val="Default"/>
        <w:ind w:left="708"/>
        <w:jc w:val="both"/>
        <w:rPr>
          <w:rFonts w:ascii="Marianne" w:hAnsi="Marianne" w:cs="Marianne"/>
          <w:color w:val="auto"/>
          <w:sz w:val="21"/>
          <w:szCs w:val="21"/>
        </w:rPr>
      </w:pPr>
      <w:r>
        <w:rPr>
          <w:rFonts w:ascii="Marianne" w:hAnsi="Marianne" w:cs="Marianne"/>
          <w:color w:val="auto"/>
          <w:sz w:val="21"/>
          <w:szCs w:val="21"/>
          <w:u w:val="single"/>
        </w:rPr>
        <w:t>Au portage de la communauté</w:t>
      </w:r>
      <w:r>
        <w:rPr>
          <w:rFonts w:ascii="Calibri" w:hAnsi="Calibri" w:cs="Calibri"/>
          <w:color w:val="auto"/>
          <w:sz w:val="21"/>
          <w:szCs w:val="21"/>
        </w:rPr>
        <w:t> </w:t>
      </w:r>
      <w:r>
        <w:rPr>
          <w:rFonts w:ascii="Marianne" w:hAnsi="Marianne" w:cs="Marianne"/>
          <w:color w:val="auto"/>
          <w:sz w:val="21"/>
          <w:szCs w:val="21"/>
        </w:rPr>
        <w:t xml:space="preserve">: </w:t>
      </w:r>
    </w:p>
    <w:p w14:paraId="77B8E78C"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xml:space="preserve">. L’établissement médico-social porteur administratif et juridique (présentation). </w:t>
      </w:r>
    </w:p>
    <w:p w14:paraId="0B97D342"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La démarche de réponse à l’AMI, les modalités de mise en œuvre de la communauté</w:t>
      </w:r>
    </w:p>
    <w:p w14:paraId="5A9045F2"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Les éventuels autres co-porteurs</w:t>
      </w:r>
    </w:p>
    <w:p w14:paraId="6BD82CE1"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L’ensemble des membres cœurs notamment les partenaires du territoire du droit commun</w:t>
      </w:r>
    </w:p>
    <w:p w14:paraId="5F3E9704"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Les modalités de partenariats</w:t>
      </w:r>
    </w:p>
    <w:p w14:paraId="7F346837" w14:textId="77777777" w:rsidR="007D5A94" w:rsidRDefault="007D5A94">
      <w:pPr>
        <w:pStyle w:val="Default"/>
        <w:ind w:left="720"/>
        <w:jc w:val="both"/>
        <w:rPr>
          <w:rFonts w:ascii="Marianne" w:hAnsi="Marianne" w:cs="Marianne"/>
          <w:color w:val="auto"/>
          <w:sz w:val="20"/>
          <w:szCs w:val="20"/>
        </w:rPr>
      </w:pPr>
      <w:r>
        <w:rPr>
          <w:rFonts w:ascii="Marianne" w:hAnsi="Marianne" w:cs="Marianne"/>
          <w:color w:val="auto"/>
          <w:sz w:val="21"/>
          <w:szCs w:val="21"/>
        </w:rPr>
        <w:t>. Le périmètre géographique</w:t>
      </w:r>
    </w:p>
    <w:p w14:paraId="188EF82D" w14:textId="77777777" w:rsidR="007D5A94" w:rsidRPr="00866B92" w:rsidRDefault="007D5A94">
      <w:pPr>
        <w:pStyle w:val="Default"/>
        <w:ind w:left="720"/>
        <w:jc w:val="both"/>
        <w:rPr>
          <w:rFonts w:ascii="Calibri" w:hAnsi="Calibri" w:cs="Calibri"/>
          <w:color w:val="auto"/>
          <w:sz w:val="20"/>
          <w:szCs w:val="20"/>
        </w:rPr>
      </w:pPr>
    </w:p>
    <w:p w14:paraId="3FD382EE" w14:textId="77777777" w:rsidR="007D5A94" w:rsidRDefault="007D5A94">
      <w:pPr>
        <w:pStyle w:val="Default"/>
        <w:ind w:firstLine="708"/>
        <w:jc w:val="both"/>
        <w:rPr>
          <w:rFonts w:ascii="Marianne" w:hAnsi="Marianne" w:cs="Marianne"/>
          <w:color w:val="auto"/>
          <w:sz w:val="21"/>
          <w:szCs w:val="21"/>
        </w:rPr>
      </w:pPr>
      <w:r>
        <w:rPr>
          <w:rFonts w:ascii="Marianne" w:hAnsi="Marianne" w:cs="Marianne"/>
          <w:color w:val="auto"/>
          <w:sz w:val="21"/>
          <w:szCs w:val="21"/>
          <w:u w:val="single"/>
        </w:rPr>
        <w:t>Aux modalités de gouvernance</w:t>
      </w:r>
      <w:r>
        <w:rPr>
          <w:rFonts w:ascii="Calibri" w:hAnsi="Calibri" w:cs="Calibri"/>
          <w:color w:val="auto"/>
          <w:sz w:val="21"/>
          <w:szCs w:val="21"/>
        </w:rPr>
        <w:t> </w:t>
      </w:r>
      <w:r>
        <w:rPr>
          <w:rFonts w:ascii="Marianne" w:hAnsi="Marianne" w:cs="Marianne"/>
          <w:color w:val="auto"/>
          <w:sz w:val="21"/>
          <w:szCs w:val="21"/>
        </w:rPr>
        <w:t xml:space="preserve">: </w:t>
      </w:r>
    </w:p>
    <w:p w14:paraId="3052C139"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xml:space="preserve">. La capacité du ou des candidats à organiser une gouvernance collégiale, partenariale, selon les principes définis au cahier des charges </w:t>
      </w:r>
    </w:p>
    <w:p w14:paraId="71CB7C99"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La composition et l’organisation envisagées pour la communauté</w:t>
      </w:r>
    </w:p>
    <w:p w14:paraId="2677F212" w14:textId="2160BDBB"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La capacité à mobiliser dès à présent des partenaires de droit co</w:t>
      </w:r>
      <w:r w:rsidR="00866B92">
        <w:rPr>
          <w:rFonts w:ascii="Marianne" w:hAnsi="Marianne" w:cs="Marianne"/>
          <w:color w:val="auto"/>
          <w:sz w:val="21"/>
          <w:szCs w:val="21"/>
        </w:rPr>
        <w:t>mmun, du sanitaire, du social,</w:t>
      </w:r>
      <w:r>
        <w:rPr>
          <w:rFonts w:ascii="Marianne" w:hAnsi="Marianne" w:cs="Marianne"/>
          <w:color w:val="auto"/>
          <w:sz w:val="21"/>
          <w:szCs w:val="21"/>
        </w:rPr>
        <w:t xml:space="preserve"> (CHU/CHS, CPAM, CAF, services déconcentrés de l’Etat, collectivités territoriales, …)</w:t>
      </w:r>
    </w:p>
    <w:p w14:paraId="628E5303" w14:textId="77777777" w:rsidR="007D5A94" w:rsidRPr="00866B92" w:rsidRDefault="007D5A94">
      <w:pPr>
        <w:pStyle w:val="Default"/>
        <w:ind w:left="720"/>
        <w:jc w:val="both"/>
        <w:rPr>
          <w:rFonts w:ascii="Calibri" w:hAnsi="Calibri" w:cs="Calibri"/>
          <w:color w:val="auto"/>
          <w:sz w:val="20"/>
          <w:szCs w:val="20"/>
        </w:rPr>
      </w:pPr>
    </w:p>
    <w:p w14:paraId="091375F5" w14:textId="77777777" w:rsidR="007D5A94" w:rsidRDefault="007D5A94">
      <w:pPr>
        <w:pStyle w:val="Default"/>
        <w:ind w:left="708"/>
        <w:jc w:val="both"/>
        <w:rPr>
          <w:rFonts w:ascii="Marianne" w:hAnsi="Marianne" w:cs="Marianne"/>
          <w:color w:val="auto"/>
          <w:sz w:val="21"/>
          <w:szCs w:val="21"/>
        </w:rPr>
      </w:pPr>
      <w:r>
        <w:rPr>
          <w:rFonts w:ascii="Marianne" w:hAnsi="Marianne" w:cs="Marianne"/>
          <w:color w:val="auto"/>
          <w:sz w:val="21"/>
          <w:szCs w:val="21"/>
          <w:u w:val="single"/>
        </w:rPr>
        <w:t>Aux modalités de réalisation des missions de la communauté et à la réponse aux situations individuelles</w:t>
      </w:r>
      <w:r>
        <w:rPr>
          <w:rFonts w:ascii="Calibri" w:hAnsi="Calibri" w:cs="Calibri"/>
          <w:color w:val="auto"/>
          <w:sz w:val="21"/>
          <w:szCs w:val="21"/>
        </w:rPr>
        <w:t> </w:t>
      </w:r>
      <w:r>
        <w:rPr>
          <w:rFonts w:ascii="Marianne" w:hAnsi="Marianne" w:cs="Marianne"/>
          <w:color w:val="auto"/>
          <w:sz w:val="21"/>
          <w:szCs w:val="21"/>
        </w:rPr>
        <w:t>:</w:t>
      </w:r>
    </w:p>
    <w:p w14:paraId="4AA0DFA4"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Les modalités de saisine de la communauté</w:t>
      </w:r>
    </w:p>
    <w:p w14:paraId="18B073CB"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L’organisation sécurisée de la transmission de données confidentielles sur les personnes</w:t>
      </w:r>
    </w:p>
    <w:p w14:paraId="4456E4B9"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xml:space="preserve">. Les modalités de coordination des membres autour des situations </w:t>
      </w:r>
    </w:p>
    <w:p w14:paraId="54916CF7"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Les modalités de coopération avec les dispositifs territoriaux existants (notamment la plateforme de coordination et d’orientation des troubles du neuro-développement, le dispositif d’appui à la coordination, l’équipe mobile de pédopsychiatrie, l’équipe mobile ressource DITEP Clair soleil, la plateforme de répit handicap, les pôles ressources handicap et loisirs, la plateforme d’appui aux handicaps psychiques…)</w:t>
      </w:r>
    </w:p>
    <w:p w14:paraId="6A0E1ED0"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xml:space="preserve">. La capacité du ou des candidats à recruter ou mettre à disposition des ressources sur l’autodétermination et la coordination des parcours </w:t>
      </w:r>
    </w:p>
    <w:p w14:paraId="3AC0FEA9" w14:textId="77777777" w:rsidR="007D5A94" w:rsidRPr="00866B92" w:rsidRDefault="007D5A94">
      <w:pPr>
        <w:pStyle w:val="Default"/>
        <w:ind w:left="720"/>
        <w:jc w:val="both"/>
        <w:rPr>
          <w:rFonts w:ascii="Calibri" w:hAnsi="Calibri" w:cs="Calibri"/>
          <w:color w:val="auto"/>
          <w:sz w:val="20"/>
          <w:szCs w:val="20"/>
        </w:rPr>
      </w:pPr>
    </w:p>
    <w:p w14:paraId="18F65EDB" w14:textId="77777777" w:rsidR="007D5A94" w:rsidRDefault="007D5A94">
      <w:pPr>
        <w:pStyle w:val="Default"/>
        <w:ind w:firstLine="708"/>
        <w:jc w:val="both"/>
        <w:rPr>
          <w:rFonts w:ascii="Marianne" w:hAnsi="Marianne" w:cs="Marianne"/>
          <w:color w:val="auto"/>
          <w:sz w:val="21"/>
          <w:szCs w:val="21"/>
        </w:rPr>
      </w:pPr>
      <w:r>
        <w:rPr>
          <w:rFonts w:ascii="Marianne" w:hAnsi="Marianne" w:cs="Marianne"/>
          <w:color w:val="auto"/>
          <w:sz w:val="21"/>
          <w:szCs w:val="21"/>
          <w:u w:val="single"/>
        </w:rPr>
        <w:t>À la mise en œuvre logistique</w:t>
      </w:r>
      <w:r>
        <w:rPr>
          <w:rFonts w:ascii="Calibri" w:hAnsi="Calibri" w:cs="Calibri"/>
          <w:color w:val="auto"/>
          <w:sz w:val="21"/>
          <w:szCs w:val="21"/>
        </w:rPr>
        <w:t> </w:t>
      </w:r>
      <w:r>
        <w:rPr>
          <w:rFonts w:ascii="Marianne" w:hAnsi="Marianne" w:cs="Marianne"/>
          <w:color w:val="auto"/>
          <w:sz w:val="21"/>
          <w:szCs w:val="21"/>
        </w:rPr>
        <w:t xml:space="preserve">: </w:t>
      </w:r>
    </w:p>
    <w:p w14:paraId="3EA1B9A5" w14:textId="77777777" w:rsidR="007D5A94" w:rsidRDefault="007D5A94">
      <w:pPr>
        <w:pStyle w:val="Default"/>
        <w:ind w:left="720"/>
        <w:jc w:val="both"/>
        <w:rPr>
          <w:rFonts w:ascii="Marianne" w:hAnsi="Marianne" w:cs="Marianne"/>
          <w:strike/>
          <w:color w:val="auto"/>
          <w:sz w:val="21"/>
          <w:szCs w:val="21"/>
        </w:rPr>
      </w:pPr>
      <w:r>
        <w:rPr>
          <w:rFonts w:ascii="Marianne" w:hAnsi="Marianne" w:cs="Marianne"/>
          <w:color w:val="auto"/>
          <w:sz w:val="21"/>
          <w:szCs w:val="21"/>
        </w:rPr>
        <w:t>. Les modalités de coopération et d’articulation avec le GIP-MDPH et notamment la démarche Réponse accompagnée Pour Tous</w:t>
      </w:r>
      <w:r>
        <w:rPr>
          <w:rFonts w:ascii="Marianne" w:hAnsi="Marianne" w:cs="Marianne"/>
          <w:strike/>
          <w:color w:val="auto"/>
          <w:sz w:val="21"/>
          <w:szCs w:val="21"/>
        </w:rPr>
        <w:t xml:space="preserve"> </w:t>
      </w:r>
    </w:p>
    <w:p w14:paraId="5D5BD0B9"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 calendrier de déploiement du projet et des actions à mener (calendrier prévisionnel de mise en œuvre du recrutement/formation des personnels, constitution des équipes, formalisation des partenariats…)</w:t>
      </w:r>
    </w:p>
    <w:p w14:paraId="2663249F" w14:textId="77777777" w:rsidR="007D5A94" w:rsidRPr="00866B92" w:rsidRDefault="007D5A94">
      <w:pPr>
        <w:pStyle w:val="Default"/>
        <w:ind w:left="720"/>
        <w:jc w:val="both"/>
        <w:rPr>
          <w:rFonts w:ascii="Calibri" w:hAnsi="Calibri" w:cs="Calibri"/>
          <w:color w:val="auto"/>
          <w:sz w:val="20"/>
          <w:szCs w:val="20"/>
        </w:rPr>
      </w:pPr>
    </w:p>
    <w:p w14:paraId="4480B251" w14:textId="77777777" w:rsidR="007D5A94" w:rsidRDefault="007D5A94">
      <w:pPr>
        <w:pStyle w:val="Default"/>
        <w:ind w:firstLine="708"/>
        <w:jc w:val="both"/>
        <w:rPr>
          <w:rFonts w:ascii="Marianne" w:hAnsi="Marianne" w:cs="Marianne"/>
          <w:color w:val="auto"/>
          <w:sz w:val="21"/>
          <w:szCs w:val="21"/>
        </w:rPr>
      </w:pPr>
      <w:r>
        <w:rPr>
          <w:rFonts w:ascii="Marianne" w:hAnsi="Marianne" w:cs="Marianne"/>
          <w:color w:val="auto"/>
          <w:sz w:val="21"/>
          <w:szCs w:val="21"/>
          <w:u w:val="single"/>
        </w:rPr>
        <w:t>Aux moyens de fonctionnement</w:t>
      </w:r>
      <w:r>
        <w:rPr>
          <w:rFonts w:ascii="Calibri" w:hAnsi="Calibri" w:cs="Calibri"/>
          <w:color w:val="auto"/>
          <w:sz w:val="21"/>
          <w:szCs w:val="21"/>
        </w:rPr>
        <w:t> </w:t>
      </w:r>
      <w:r>
        <w:rPr>
          <w:rFonts w:ascii="Marianne" w:hAnsi="Marianne" w:cs="Marianne"/>
          <w:color w:val="auto"/>
          <w:sz w:val="21"/>
          <w:szCs w:val="21"/>
        </w:rPr>
        <w:t xml:space="preserve">: </w:t>
      </w:r>
    </w:p>
    <w:p w14:paraId="18459D01"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Les ressources mises à disposition de l’équipe territoriale, notamment pour les frais de fonctionnement pouvant être mutualisés (assurances, etc.)</w:t>
      </w:r>
    </w:p>
    <w:p w14:paraId="41A4DF18"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L’utilisation des moyens financiers octroyés par l’ARS</w:t>
      </w:r>
    </w:p>
    <w:p w14:paraId="6D0F6A3E"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L’organisation des moyens humains (création de postes, mise à disposition, redéploiement de moyens propres aux organismes membres…)</w:t>
      </w:r>
    </w:p>
    <w:p w14:paraId="036BB427" w14:textId="77777777" w:rsidR="007D5A94" w:rsidRPr="00866B92" w:rsidRDefault="007D5A94">
      <w:pPr>
        <w:pStyle w:val="Default"/>
        <w:ind w:left="720"/>
        <w:jc w:val="both"/>
        <w:rPr>
          <w:rFonts w:ascii="Marianne" w:hAnsi="Marianne" w:cs="Marianne"/>
          <w:color w:val="auto"/>
          <w:sz w:val="20"/>
          <w:szCs w:val="20"/>
        </w:rPr>
      </w:pPr>
    </w:p>
    <w:p w14:paraId="55EAF7BC"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u w:val="single"/>
        </w:rPr>
        <w:t>Devra également et obligatoirement être joint aux projets</w:t>
      </w:r>
      <w:r>
        <w:rPr>
          <w:rFonts w:ascii="Marianne" w:hAnsi="Marianne" w:cs="Marianne"/>
          <w:color w:val="auto"/>
          <w:sz w:val="21"/>
          <w:szCs w:val="21"/>
        </w:rPr>
        <w:t xml:space="preserve"> :</w:t>
      </w:r>
    </w:p>
    <w:p w14:paraId="322ED0A6" w14:textId="77777777" w:rsidR="007D5A94" w:rsidRDefault="007D5A94">
      <w:pPr>
        <w:pStyle w:val="Default"/>
        <w:ind w:left="720"/>
        <w:jc w:val="both"/>
        <w:rPr>
          <w:rFonts w:ascii="Marianne" w:hAnsi="Marianne" w:cs="Marianne"/>
          <w:color w:val="auto"/>
          <w:sz w:val="21"/>
          <w:szCs w:val="21"/>
        </w:rPr>
      </w:pPr>
      <w:r>
        <w:rPr>
          <w:rFonts w:ascii="Marianne" w:hAnsi="Marianne" w:cs="Marianne"/>
          <w:color w:val="auto"/>
          <w:sz w:val="21"/>
          <w:szCs w:val="21"/>
        </w:rPr>
        <w:t>. Un calendrier prévisionnel de mise en œuvre (recrutement et formation des personnels, constitution des équipes, formalisation des partenariats, lancement des diverses prestations…).</w:t>
      </w:r>
    </w:p>
    <w:p w14:paraId="4907329E" w14:textId="77777777" w:rsidR="007D5A94" w:rsidRDefault="007D5A94">
      <w:pPr>
        <w:pStyle w:val="Default"/>
        <w:jc w:val="both"/>
        <w:rPr>
          <w:rFonts w:ascii="Calibri" w:hAnsi="Calibri" w:cs="Calibri"/>
          <w:color w:val="auto"/>
          <w:sz w:val="8"/>
          <w:szCs w:val="8"/>
        </w:rPr>
      </w:pPr>
    </w:p>
    <w:p w14:paraId="342DA7B9" w14:textId="77777777" w:rsidR="007D5A94" w:rsidRDefault="007D5A94">
      <w:pPr>
        <w:suppressAutoHyphens w:val="0"/>
        <w:autoSpaceDE w:val="0"/>
        <w:autoSpaceDN w:val="0"/>
        <w:adjustRightInd w:val="0"/>
        <w:ind w:left="708"/>
        <w:jc w:val="both"/>
        <w:rPr>
          <w:rFonts w:ascii="Marianne" w:hAnsi="Marianne" w:cs="Marianne"/>
          <w:color w:val="000000"/>
          <w:lang w:eastAsia="fr-FR"/>
        </w:rPr>
      </w:pPr>
    </w:p>
    <w:p w14:paraId="56883341" w14:textId="52F1E47F" w:rsidR="002E7228" w:rsidRDefault="002E7228">
      <w:pPr>
        <w:suppressAutoHyphens w:val="0"/>
        <w:autoSpaceDE w:val="0"/>
        <w:autoSpaceDN w:val="0"/>
        <w:adjustRightInd w:val="0"/>
        <w:ind w:left="708"/>
        <w:jc w:val="both"/>
        <w:rPr>
          <w:rFonts w:ascii="Marianne" w:hAnsi="Marianne" w:cs="Marianne"/>
          <w:color w:val="000000"/>
          <w:lang w:eastAsia="fr-FR"/>
        </w:rPr>
      </w:pPr>
    </w:p>
    <w:p w14:paraId="24D7C1F8" w14:textId="4DE14ACA" w:rsidR="00866B92" w:rsidRDefault="00866B92">
      <w:pPr>
        <w:suppressAutoHyphens w:val="0"/>
        <w:autoSpaceDE w:val="0"/>
        <w:autoSpaceDN w:val="0"/>
        <w:adjustRightInd w:val="0"/>
        <w:ind w:left="708"/>
        <w:jc w:val="both"/>
        <w:rPr>
          <w:rFonts w:ascii="Marianne" w:hAnsi="Marianne" w:cs="Marianne"/>
          <w:color w:val="000000"/>
          <w:lang w:eastAsia="fr-FR"/>
        </w:rPr>
      </w:pPr>
    </w:p>
    <w:p w14:paraId="56FEFC5A" w14:textId="38A3FEBA" w:rsidR="00866B92" w:rsidRDefault="00866B92">
      <w:pPr>
        <w:suppressAutoHyphens w:val="0"/>
        <w:autoSpaceDE w:val="0"/>
        <w:autoSpaceDN w:val="0"/>
        <w:adjustRightInd w:val="0"/>
        <w:ind w:left="708"/>
        <w:jc w:val="both"/>
        <w:rPr>
          <w:rFonts w:ascii="Marianne" w:hAnsi="Marianne" w:cs="Marianne"/>
          <w:color w:val="000000"/>
          <w:lang w:eastAsia="fr-FR"/>
        </w:rPr>
      </w:pPr>
      <w:bookmarkStart w:id="0" w:name="_GoBack"/>
      <w:bookmarkEnd w:id="0"/>
    </w:p>
    <w:p w14:paraId="5BF4900A" w14:textId="77777777" w:rsidR="007D5A94" w:rsidRDefault="007D5A94">
      <w:pPr>
        <w:pStyle w:val="Paragraphedeliste"/>
        <w:numPr>
          <w:ilvl w:val="0"/>
          <w:numId w:val="18"/>
        </w:numPr>
        <w:suppressAutoHyphens w:val="0"/>
        <w:autoSpaceDE w:val="0"/>
        <w:autoSpaceDN w:val="0"/>
        <w:adjustRightInd w:val="0"/>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lastRenderedPageBreak/>
        <w:t>Le dépôt du dossier</w:t>
      </w:r>
    </w:p>
    <w:p w14:paraId="5046B4A3" w14:textId="77777777" w:rsidR="007D5A94" w:rsidRDefault="007D5A94">
      <w:pPr>
        <w:pStyle w:val="Paragraphedeliste"/>
        <w:suppressAutoHyphens w:val="0"/>
        <w:autoSpaceDE w:val="0"/>
        <w:autoSpaceDN w:val="0"/>
        <w:adjustRightInd w:val="0"/>
        <w:ind w:left="1425"/>
        <w:jc w:val="both"/>
        <w:rPr>
          <w:rFonts w:ascii="Marianne" w:hAnsi="Marianne" w:cs="Marianne"/>
          <w:color w:val="000000"/>
          <w:sz w:val="12"/>
          <w:szCs w:val="12"/>
          <w:lang w:eastAsia="fr-FR"/>
        </w:rPr>
      </w:pPr>
    </w:p>
    <w:p w14:paraId="438CA55C" w14:textId="1C2759B8" w:rsidR="007D5A94" w:rsidRDefault="007D5A94">
      <w:pPr>
        <w:pStyle w:val="Paragraphedeliste"/>
        <w:ind w:left="708"/>
        <w:jc w:val="both"/>
        <w:rPr>
          <w:rFonts w:ascii="Marianne" w:hAnsi="Marianne" w:cs="Marianne"/>
          <w:b/>
          <w:bCs/>
          <w:sz w:val="21"/>
          <w:szCs w:val="21"/>
          <w:u w:val="single"/>
        </w:rPr>
      </w:pPr>
      <w:r>
        <w:rPr>
          <w:rFonts w:ascii="Marianne" w:hAnsi="Marianne" w:cs="Marianne"/>
          <w:sz w:val="21"/>
          <w:szCs w:val="21"/>
        </w:rPr>
        <w:t xml:space="preserve">Les candidats souhaitant manifester leur intérêt, à l’appel à </w:t>
      </w:r>
      <w:r w:rsidR="00866B92">
        <w:rPr>
          <w:rFonts w:ascii="Marianne" w:hAnsi="Marianne" w:cs="Marianne"/>
          <w:sz w:val="21"/>
          <w:szCs w:val="21"/>
        </w:rPr>
        <w:t>manifestation d’intérêt</w:t>
      </w:r>
      <w:r>
        <w:rPr>
          <w:rFonts w:ascii="Marianne" w:hAnsi="Marianne" w:cs="Marianne"/>
          <w:sz w:val="21"/>
          <w:szCs w:val="21"/>
        </w:rPr>
        <w:t xml:space="preserve">, devront adresser un dossier complet de candidature auprès de l’ARS Auvergne-Rhône-Alpes </w:t>
      </w:r>
    </w:p>
    <w:p w14:paraId="05B09397" w14:textId="77777777" w:rsidR="007D5A94" w:rsidRDefault="007D5A94">
      <w:pPr>
        <w:pStyle w:val="Paragraphedeliste"/>
        <w:ind w:left="708"/>
        <w:jc w:val="both"/>
        <w:rPr>
          <w:rFonts w:ascii="Marianne" w:hAnsi="Marianne" w:cs="Marianne"/>
          <w:b/>
          <w:bCs/>
          <w:sz w:val="12"/>
          <w:szCs w:val="12"/>
          <w:u w:val="single"/>
        </w:rPr>
      </w:pPr>
    </w:p>
    <w:p w14:paraId="621AC12D" w14:textId="77777777" w:rsidR="002E7228" w:rsidRDefault="007D5A94">
      <w:pPr>
        <w:pStyle w:val="Paragraphedeliste"/>
        <w:ind w:left="708"/>
        <w:jc w:val="both"/>
        <w:rPr>
          <w:rFonts w:ascii="Marianne" w:hAnsi="Marianne" w:cs="Marianne"/>
          <w:sz w:val="21"/>
          <w:szCs w:val="21"/>
        </w:rPr>
      </w:pPr>
      <w:r>
        <w:rPr>
          <w:rFonts w:ascii="Marianne" w:hAnsi="Marianne" w:cs="Marianne"/>
          <w:sz w:val="21"/>
          <w:szCs w:val="21"/>
        </w:rPr>
        <w:t xml:space="preserve">L’envoi des dossiers se fait </w:t>
      </w:r>
      <w:r>
        <w:rPr>
          <w:rFonts w:ascii="Marianne" w:hAnsi="Marianne" w:cs="Marianne"/>
          <w:b/>
          <w:bCs/>
          <w:sz w:val="21"/>
          <w:szCs w:val="21"/>
        </w:rPr>
        <w:t>prioritairement</w:t>
      </w:r>
      <w:r>
        <w:rPr>
          <w:rFonts w:ascii="Marianne" w:hAnsi="Marianne" w:cs="Marianne"/>
          <w:sz w:val="21"/>
          <w:szCs w:val="21"/>
        </w:rPr>
        <w:t xml:space="preserve"> </w:t>
      </w:r>
      <w:r>
        <w:rPr>
          <w:rFonts w:ascii="Marianne" w:hAnsi="Marianne" w:cs="Marianne"/>
          <w:b/>
          <w:bCs/>
          <w:sz w:val="21"/>
          <w:szCs w:val="21"/>
        </w:rPr>
        <w:t>sous format dématérialisé</w:t>
      </w:r>
      <w:r>
        <w:rPr>
          <w:rFonts w:ascii="Marianne" w:hAnsi="Marianne" w:cs="Marianne"/>
          <w:sz w:val="21"/>
          <w:szCs w:val="21"/>
        </w:rPr>
        <w:t>, au plus tard à la date limite fixée dans le calendrier, par mail avec pour objet «</w:t>
      </w:r>
      <w:r>
        <w:rPr>
          <w:rFonts w:ascii="Calibri" w:hAnsi="Calibri" w:cs="Calibri"/>
          <w:sz w:val="21"/>
          <w:szCs w:val="21"/>
        </w:rPr>
        <w:t> </w:t>
      </w:r>
      <w:r>
        <w:rPr>
          <w:rFonts w:ascii="Marianne" w:hAnsi="Marianne" w:cs="Marianne"/>
          <w:sz w:val="21"/>
          <w:szCs w:val="21"/>
        </w:rPr>
        <w:t>AMI Communauté 360 Drôme</w:t>
      </w:r>
      <w:r>
        <w:rPr>
          <w:rFonts w:ascii="Calibri" w:hAnsi="Calibri" w:cs="Calibri"/>
          <w:sz w:val="21"/>
          <w:szCs w:val="21"/>
        </w:rPr>
        <w:t> </w:t>
      </w:r>
      <w:r>
        <w:rPr>
          <w:rFonts w:ascii="Marianne" w:hAnsi="Marianne" w:cs="Marianne"/>
          <w:sz w:val="21"/>
          <w:szCs w:val="21"/>
        </w:rPr>
        <w:t>» à la délégation départementale de l’ARS de la Drôme</w:t>
      </w:r>
      <w:r>
        <w:rPr>
          <w:rFonts w:ascii="Calibri" w:hAnsi="Calibri" w:cs="Calibri"/>
          <w:sz w:val="21"/>
          <w:szCs w:val="21"/>
        </w:rPr>
        <w:t> </w:t>
      </w:r>
      <w:r>
        <w:rPr>
          <w:rFonts w:ascii="Marianne" w:hAnsi="Marianne" w:cs="Marianne"/>
          <w:sz w:val="21"/>
          <w:szCs w:val="21"/>
        </w:rPr>
        <w:t xml:space="preserve">: </w:t>
      </w:r>
    </w:p>
    <w:p w14:paraId="3771B377" w14:textId="77777777" w:rsidR="007D5A94" w:rsidRDefault="007D5A94">
      <w:pPr>
        <w:pStyle w:val="Paragraphedeliste"/>
        <w:ind w:left="708"/>
        <w:jc w:val="both"/>
        <w:rPr>
          <w:rFonts w:ascii="Marianne" w:hAnsi="Marianne" w:cs="Marianne"/>
          <w:sz w:val="21"/>
          <w:szCs w:val="21"/>
        </w:rPr>
      </w:pPr>
      <w:r>
        <w:rPr>
          <w:rFonts w:ascii="Marianne" w:hAnsi="Marianne" w:cs="Marianne"/>
          <w:sz w:val="21"/>
          <w:szCs w:val="21"/>
        </w:rPr>
        <w:t xml:space="preserve"> </w:t>
      </w:r>
      <w:hyperlink r:id="rId16" w:history="1">
        <w:r w:rsidR="00AC2030" w:rsidRPr="006D00E7">
          <w:rPr>
            <w:rStyle w:val="Lienhypertexte"/>
            <w:rFonts w:ascii="Marianne" w:hAnsi="Marianne" w:cs="Marianne"/>
            <w:sz w:val="21"/>
            <w:szCs w:val="21"/>
          </w:rPr>
          <w:t>ars-dt26-handicap@ars.sante.fr</w:t>
        </w:r>
      </w:hyperlink>
    </w:p>
    <w:p w14:paraId="1FFEA716" w14:textId="77777777" w:rsidR="007D5A94" w:rsidRDefault="007D5A94">
      <w:pPr>
        <w:pStyle w:val="Paragraphedeliste"/>
        <w:jc w:val="both"/>
        <w:rPr>
          <w:rFonts w:ascii="Marianne" w:hAnsi="Marianne" w:cs="Marianne"/>
          <w:sz w:val="21"/>
          <w:szCs w:val="21"/>
        </w:rPr>
      </w:pPr>
    </w:p>
    <w:p w14:paraId="075CBC14" w14:textId="77777777" w:rsidR="007D5A94" w:rsidRDefault="007D5A94">
      <w:pPr>
        <w:pStyle w:val="Paragraphedeliste"/>
        <w:ind w:left="708"/>
        <w:jc w:val="both"/>
        <w:rPr>
          <w:rFonts w:ascii="Marianne" w:hAnsi="Marianne" w:cs="Marianne"/>
          <w:sz w:val="21"/>
          <w:szCs w:val="21"/>
        </w:rPr>
      </w:pPr>
      <w:r>
        <w:rPr>
          <w:rFonts w:ascii="Marianne" w:hAnsi="Marianne" w:cs="Marianne"/>
          <w:sz w:val="21"/>
          <w:szCs w:val="21"/>
        </w:rPr>
        <w:t>En cas d’impossibilité, un envoi est possible par courrier accompagné des fichiers dématérialisés sur clé USB, en lettre suivie, aux adresses suivantes :</w:t>
      </w:r>
    </w:p>
    <w:p w14:paraId="0BA810E1" w14:textId="77777777" w:rsidR="002E7228" w:rsidRPr="002E7228" w:rsidRDefault="002E7228">
      <w:pPr>
        <w:pStyle w:val="Paragraphedeliste"/>
        <w:ind w:left="708"/>
        <w:jc w:val="both"/>
        <w:rPr>
          <w:rFonts w:ascii="Marianne" w:hAnsi="Marianne" w:cs="Marianne"/>
          <w:sz w:val="8"/>
          <w:szCs w:val="8"/>
        </w:rPr>
      </w:pPr>
    </w:p>
    <w:p w14:paraId="499C3166" w14:textId="77777777" w:rsidR="007D5A94" w:rsidRDefault="007D5A94">
      <w:pPr>
        <w:pStyle w:val="Paragraphedeliste"/>
        <w:ind w:left="708"/>
        <w:jc w:val="both"/>
        <w:rPr>
          <w:rFonts w:ascii="Marianne" w:hAnsi="Marianne" w:cs="Marianne"/>
          <w:sz w:val="21"/>
          <w:szCs w:val="21"/>
        </w:rPr>
      </w:pPr>
      <w:r>
        <w:rPr>
          <w:rFonts w:ascii="Marianne" w:hAnsi="Marianne" w:cs="Marianne"/>
          <w:sz w:val="21"/>
          <w:szCs w:val="21"/>
        </w:rPr>
        <w:t xml:space="preserve">ARS Auvergne Rhône Alpes, </w:t>
      </w:r>
      <w:r w:rsidR="002E7228">
        <w:rPr>
          <w:rFonts w:ascii="Marianne" w:hAnsi="Marianne" w:cs="Marianne"/>
          <w:sz w:val="21"/>
          <w:szCs w:val="21"/>
        </w:rPr>
        <w:t xml:space="preserve">Direction de l’Autonomie, AMI C360 de la Drôme, </w:t>
      </w:r>
      <w:r>
        <w:rPr>
          <w:rFonts w:ascii="Marianne" w:hAnsi="Marianne" w:cs="Marianne"/>
          <w:sz w:val="21"/>
          <w:szCs w:val="21"/>
        </w:rPr>
        <w:t>241 rue Garibaldi - CS93383 - 69418 LYON Cedex 3</w:t>
      </w:r>
    </w:p>
    <w:p w14:paraId="081FEF99" w14:textId="77777777" w:rsidR="007D5A94" w:rsidRDefault="007D5A94">
      <w:pPr>
        <w:pStyle w:val="Paragraphedeliste"/>
        <w:ind w:left="708"/>
        <w:jc w:val="both"/>
        <w:rPr>
          <w:rFonts w:ascii="Marianne" w:hAnsi="Marianne" w:cs="Marianne"/>
          <w:sz w:val="21"/>
          <w:szCs w:val="21"/>
        </w:rPr>
      </w:pPr>
      <w:r>
        <w:rPr>
          <w:rFonts w:ascii="Marianne" w:hAnsi="Marianne" w:cs="Marianne"/>
          <w:sz w:val="21"/>
          <w:szCs w:val="21"/>
        </w:rPr>
        <w:t>Tél 04.72.34.74.00</w:t>
      </w:r>
    </w:p>
    <w:p w14:paraId="4C377661" w14:textId="77777777" w:rsidR="007D5A94" w:rsidRDefault="007D5A94">
      <w:pPr>
        <w:pStyle w:val="Paragraphedeliste"/>
        <w:ind w:left="708"/>
        <w:jc w:val="both"/>
        <w:rPr>
          <w:rFonts w:ascii="Marianne" w:hAnsi="Marianne" w:cs="Marianne"/>
          <w:b/>
          <w:bCs/>
          <w:sz w:val="21"/>
          <w:szCs w:val="21"/>
        </w:rPr>
      </w:pPr>
    </w:p>
    <w:p w14:paraId="06C5511E" w14:textId="77777777" w:rsidR="007D5A94" w:rsidRDefault="007D5A94">
      <w:pPr>
        <w:pStyle w:val="Paragraphedeliste"/>
        <w:ind w:left="708"/>
        <w:jc w:val="both"/>
        <w:rPr>
          <w:rFonts w:ascii="Marianne" w:hAnsi="Marianne" w:cs="Marianne"/>
          <w:b/>
          <w:bCs/>
          <w:sz w:val="21"/>
          <w:szCs w:val="21"/>
        </w:rPr>
      </w:pPr>
      <w:r>
        <w:rPr>
          <w:rFonts w:ascii="Marianne" w:hAnsi="Marianne" w:cs="Marianne"/>
          <w:b/>
          <w:bCs/>
          <w:sz w:val="21"/>
          <w:szCs w:val="21"/>
        </w:rPr>
        <w:t>Les dossiers parvenus après la date limite de dépôt des dossiers ne seront pas recevables (le cachet de la poste ou la date de réception du mail faisant foi).</w:t>
      </w:r>
    </w:p>
    <w:p w14:paraId="5AC59243" w14:textId="77777777" w:rsidR="007D5A94" w:rsidRDefault="007D5A94">
      <w:pPr>
        <w:pStyle w:val="Paragraphedeliste"/>
        <w:ind w:left="708"/>
        <w:jc w:val="both"/>
        <w:rPr>
          <w:rFonts w:ascii="Marianne" w:hAnsi="Marianne" w:cs="Marianne"/>
          <w:sz w:val="12"/>
          <w:szCs w:val="12"/>
        </w:rPr>
      </w:pPr>
    </w:p>
    <w:p w14:paraId="6888EE2D" w14:textId="77777777" w:rsidR="007D5A94" w:rsidRDefault="007D5A94">
      <w:pPr>
        <w:pStyle w:val="Paragraphedeliste"/>
        <w:ind w:left="708"/>
        <w:jc w:val="both"/>
        <w:rPr>
          <w:rFonts w:ascii="Marianne" w:hAnsi="Marianne" w:cs="Marianne"/>
          <w:sz w:val="21"/>
          <w:szCs w:val="21"/>
        </w:rPr>
      </w:pPr>
      <w:r>
        <w:rPr>
          <w:rFonts w:ascii="Marianne" w:hAnsi="Marianne" w:cs="Marianne"/>
          <w:sz w:val="21"/>
          <w:szCs w:val="21"/>
        </w:rPr>
        <w:t xml:space="preserve">Des précisions complémentaires portant sur le présent appel à candidatures ou le cahier des charges pourront être sollicitées par messagerie jusqu’au 6 juillet 2022 à l'adresse ci-après : </w:t>
      </w:r>
    </w:p>
    <w:p w14:paraId="68262C61" w14:textId="77777777" w:rsidR="007D5A94" w:rsidRDefault="00866B92">
      <w:pPr>
        <w:suppressAutoHyphens w:val="0"/>
        <w:autoSpaceDE w:val="0"/>
        <w:autoSpaceDN w:val="0"/>
        <w:adjustRightInd w:val="0"/>
        <w:ind w:left="708"/>
        <w:jc w:val="both"/>
        <w:rPr>
          <w:rFonts w:ascii="Marianne" w:hAnsi="Marianne" w:cs="Marianne"/>
          <w:sz w:val="21"/>
          <w:szCs w:val="21"/>
        </w:rPr>
      </w:pPr>
      <w:hyperlink r:id="rId17" w:history="1">
        <w:r w:rsidR="00AC2030" w:rsidRPr="006D00E7">
          <w:rPr>
            <w:rStyle w:val="Lienhypertexte"/>
            <w:rFonts w:ascii="Marianne" w:hAnsi="Marianne" w:cs="Marianne"/>
            <w:sz w:val="21"/>
            <w:szCs w:val="21"/>
          </w:rPr>
          <w:t>ars-dt26-handicap@ars.sante.fr</w:t>
        </w:r>
      </w:hyperlink>
    </w:p>
    <w:p w14:paraId="1B8184FE" w14:textId="77777777" w:rsidR="007D5A94" w:rsidRDefault="007D5A94">
      <w:pPr>
        <w:suppressAutoHyphens w:val="0"/>
        <w:autoSpaceDE w:val="0"/>
        <w:autoSpaceDN w:val="0"/>
        <w:adjustRightInd w:val="0"/>
        <w:ind w:left="708"/>
        <w:jc w:val="both"/>
        <w:rPr>
          <w:rFonts w:ascii="Marianne" w:hAnsi="Marianne" w:cs="Marianne"/>
          <w:b/>
          <w:bCs/>
          <w:color w:val="000000"/>
          <w:lang w:eastAsia="fr-FR"/>
        </w:rPr>
      </w:pPr>
    </w:p>
    <w:p w14:paraId="52D7D27F" w14:textId="77777777" w:rsidR="007D5A94" w:rsidRDefault="007D5A94">
      <w:pPr>
        <w:pStyle w:val="Paragraphedeliste"/>
        <w:numPr>
          <w:ilvl w:val="0"/>
          <w:numId w:val="18"/>
        </w:numPr>
        <w:suppressAutoHyphens w:val="0"/>
        <w:autoSpaceDE w:val="0"/>
        <w:autoSpaceDN w:val="0"/>
        <w:adjustRightInd w:val="0"/>
        <w:jc w:val="both"/>
        <w:rPr>
          <w:rFonts w:ascii="Marianne" w:hAnsi="Marianne" w:cs="Marianne"/>
          <w:color w:val="000000"/>
          <w:sz w:val="21"/>
          <w:szCs w:val="21"/>
          <w:u w:val="single"/>
          <w:lang w:eastAsia="fr-FR"/>
        </w:rPr>
      </w:pPr>
      <w:r>
        <w:rPr>
          <w:rFonts w:ascii="Marianne" w:hAnsi="Marianne" w:cs="Marianne"/>
          <w:color w:val="000000"/>
          <w:sz w:val="21"/>
          <w:szCs w:val="21"/>
          <w:u w:val="single"/>
          <w:lang w:eastAsia="fr-FR"/>
        </w:rPr>
        <w:t>Les modalités de sélection</w:t>
      </w:r>
    </w:p>
    <w:p w14:paraId="3CB34441" w14:textId="77777777" w:rsidR="007D5A94" w:rsidRDefault="007D5A94">
      <w:pPr>
        <w:pStyle w:val="Paragraphedeliste"/>
        <w:suppressAutoHyphens w:val="0"/>
        <w:autoSpaceDE w:val="0"/>
        <w:autoSpaceDN w:val="0"/>
        <w:adjustRightInd w:val="0"/>
        <w:ind w:left="1425"/>
        <w:jc w:val="both"/>
        <w:rPr>
          <w:rFonts w:ascii="Marianne" w:hAnsi="Marianne" w:cs="Marianne"/>
          <w:color w:val="000000"/>
          <w:sz w:val="12"/>
          <w:szCs w:val="12"/>
          <w:lang w:eastAsia="fr-FR"/>
        </w:rPr>
      </w:pPr>
    </w:p>
    <w:p w14:paraId="444E3D97" w14:textId="77777777" w:rsidR="007D5A94" w:rsidRDefault="007D5A94">
      <w:pPr>
        <w:pStyle w:val="Default"/>
        <w:ind w:left="708"/>
        <w:jc w:val="both"/>
        <w:rPr>
          <w:rFonts w:ascii="Marianne" w:hAnsi="Marianne" w:cs="Marianne"/>
          <w:color w:val="auto"/>
          <w:sz w:val="21"/>
          <w:szCs w:val="21"/>
        </w:rPr>
      </w:pPr>
      <w:r>
        <w:rPr>
          <w:rFonts w:ascii="Marianne" w:hAnsi="Marianne" w:cs="Marianne"/>
          <w:color w:val="auto"/>
          <w:sz w:val="21"/>
          <w:szCs w:val="21"/>
        </w:rPr>
        <w:t xml:space="preserve">Les dossiers transmis seront instruits par un comité de sélection composé de l’ARS et le Conseil départemental de la Drôme.  </w:t>
      </w:r>
    </w:p>
    <w:p w14:paraId="089DAABE" w14:textId="77777777" w:rsidR="007D5A94" w:rsidRDefault="007D5A94">
      <w:pPr>
        <w:pStyle w:val="Default"/>
        <w:jc w:val="both"/>
        <w:rPr>
          <w:rFonts w:ascii="Marianne" w:hAnsi="Marianne" w:cs="Marianne"/>
          <w:color w:val="auto"/>
          <w:sz w:val="12"/>
          <w:szCs w:val="12"/>
        </w:rPr>
      </w:pPr>
    </w:p>
    <w:p w14:paraId="23ABE92E" w14:textId="77777777" w:rsidR="007D5A94" w:rsidRDefault="007D5A94">
      <w:pPr>
        <w:pStyle w:val="Default"/>
        <w:ind w:left="708"/>
        <w:jc w:val="both"/>
        <w:rPr>
          <w:rFonts w:ascii="Marianne" w:hAnsi="Marianne" w:cs="Marianne"/>
          <w:color w:val="auto"/>
          <w:sz w:val="21"/>
          <w:szCs w:val="21"/>
        </w:rPr>
      </w:pPr>
      <w:r>
        <w:rPr>
          <w:rFonts w:ascii="Marianne" w:hAnsi="Marianne" w:cs="Marianne"/>
          <w:color w:val="auto"/>
          <w:sz w:val="21"/>
          <w:szCs w:val="21"/>
        </w:rPr>
        <w:t>Ce comité évaluera la pertinence de la réponse au regard des critères suivant et selon la notation indiquée ci-dessous :</w:t>
      </w:r>
    </w:p>
    <w:p w14:paraId="151D5F5B" w14:textId="77777777" w:rsidR="003E4EFE" w:rsidRPr="003E4EFE" w:rsidRDefault="003E4EFE">
      <w:pPr>
        <w:pStyle w:val="Default"/>
        <w:ind w:left="708"/>
        <w:jc w:val="both"/>
        <w:rPr>
          <w:rFonts w:ascii="Marianne" w:hAnsi="Marianne" w:cs="Marianne"/>
          <w:color w:val="auto"/>
          <w:sz w:val="12"/>
          <w:szCs w:val="12"/>
        </w:rPr>
      </w:pPr>
    </w:p>
    <w:p w14:paraId="22DFF124" w14:textId="77777777" w:rsidR="007D5A94" w:rsidRDefault="007D5A94">
      <w:pPr>
        <w:pStyle w:val="Default"/>
        <w:jc w:val="both"/>
        <w:rPr>
          <w:rFonts w:ascii="Calibri" w:hAnsi="Calibri" w:cs="Calibri"/>
          <w:color w:val="auto"/>
          <w:sz w:val="12"/>
          <w:szCs w:val="12"/>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1276"/>
      </w:tblGrid>
      <w:tr w:rsidR="007D5A94" w14:paraId="1F2407C8" w14:textId="77777777" w:rsidTr="003E4EFE">
        <w:tc>
          <w:tcPr>
            <w:tcW w:w="8647" w:type="dxa"/>
          </w:tcPr>
          <w:p w14:paraId="0432A5B5" w14:textId="77777777" w:rsidR="007D5A94" w:rsidRDefault="007D5A94">
            <w:pPr>
              <w:pStyle w:val="Default"/>
              <w:jc w:val="center"/>
              <w:rPr>
                <w:rFonts w:ascii="Marianne" w:hAnsi="Marianne" w:cs="Marianne"/>
                <w:b/>
                <w:bCs/>
                <w:color w:val="auto"/>
                <w:sz w:val="21"/>
                <w:szCs w:val="21"/>
              </w:rPr>
            </w:pPr>
            <w:r>
              <w:rPr>
                <w:rFonts w:ascii="Marianne" w:hAnsi="Marianne" w:cs="Marianne"/>
                <w:b/>
                <w:bCs/>
                <w:color w:val="auto"/>
                <w:sz w:val="21"/>
                <w:szCs w:val="21"/>
              </w:rPr>
              <w:t>CRITERES D’EVALUATION</w:t>
            </w:r>
          </w:p>
          <w:p w14:paraId="260BCA00" w14:textId="77777777" w:rsidR="002E7228" w:rsidRPr="003E4EFE" w:rsidRDefault="002E7228">
            <w:pPr>
              <w:pStyle w:val="Default"/>
              <w:jc w:val="center"/>
              <w:rPr>
                <w:rFonts w:ascii="Marianne" w:hAnsi="Marianne" w:cs="Marianne"/>
                <w:b/>
                <w:bCs/>
                <w:color w:val="auto"/>
                <w:sz w:val="8"/>
                <w:szCs w:val="8"/>
              </w:rPr>
            </w:pPr>
          </w:p>
        </w:tc>
        <w:tc>
          <w:tcPr>
            <w:tcW w:w="1276" w:type="dxa"/>
          </w:tcPr>
          <w:p w14:paraId="2D513326" w14:textId="77777777" w:rsidR="007D5A94" w:rsidRDefault="007D5A94">
            <w:pPr>
              <w:pStyle w:val="Default"/>
              <w:jc w:val="center"/>
              <w:rPr>
                <w:rFonts w:ascii="Marianne" w:hAnsi="Marianne" w:cs="Marianne"/>
                <w:b/>
                <w:bCs/>
                <w:color w:val="auto"/>
                <w:sz w:val="21"/>
                <w:szCs w:val="21"/>
              </w:rPr>
            </w:pPr>
            <w:r>
              <w:rPr>
                <w:rFonts w:ascii="Marianne" w:hAnsi="Marianne" w:cs="Marianne"/>
                <w:b/>
                <w:bCs/>
                <w:color w:val="auto"/>
                <w:sz w:val="21"/>
                <w:szCs w:val="21"/>
              </w:rPr>
              <w:t>Points</w:t>
            </w:r>
          </w:p>
        </w:tc>
      </w:tr>
      <w:tr w:rsidR="007D5A94" w14:paraId="3EAC7E53" w14:textId="77777777" w:rsidTr="003E4EFE">
        <w:tc>
          <w:tcPr>
            <w:tcW w:w="8647" w:type="dxa"/>
          </w:tcPr>
          <w:p w14:paraId="444B485E"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Capacité à mobiliser l’ensemble des acteurs du département</w:t>
            </w:r>
            <w:r>
              <w:rPr>
                <w:rFonts w:ascii="Calibri" w:hAnsi="Calibri" w:cs="Calibri"/>
                <w:color w:val="auto"/>
                <w:sz w:val="21"/>
                <w:szCs w:val="21"/>
              </w:rPr>
              <w:t> </w:t>
            </w:r>
            <w:r>
              <w:rPr>
                <w:rFonts w:ascii="Marianne" w:hAnsi="Marianne" w:cs="Marianne"/>
                <w:color w:val="auto"/>
                <w:sz w:val="21"/>
                <w:szCs w:val="21"/>
              </w:rPr>
              <w:t xml:space="preserve">: partenaires institutionnels et acteurs de droit commun </w:t>
            </w:r>
          </w:p>
          <w:p w14:paraId="17240748" w14:textId="77777777" w:rsidR="002E7228" w:rsidRPr="002E7228" w:rsidRDefault="002E7228">
            <w:pPr>
              <w:pStyle w:val="Default"/>
              <w:jc w:val="both"/>
              <w:rPr>
                <w:rFonts w:ascii="Marianne" w:hAnsi="Marianne" w:cs="Marianne"/>
                <w:color w:val="auto"/>
                <w:sz w:val="8"/>
                <w:szCs w:val="8"/>
              </w:rPr>
            </w:pPr>
          </w:p>
        </w:tc>
        <w:tc>
          <w:tcPr>
            <w:tcW w:w="1276" w:type="dxa"/>
          </w:tcPr>
          <w:p w14:paraId="5C38136C"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3 points</w:t>
            </w:r>
          </w:p>
          <w:p w14:paraId="6E4DEDE6" w14:textId="77777777" w:rsidR="007D5A94" w:rsidRDefault="007D5A94">
            <w:pPr>
              <w:pStyle w:val="Default"/>
              <w:jc w:val="right"/>
              <w:rPr>
                <w:rFonts w:ascii="Marianne" w:hAnsi="Marianne" w:cs="Marianne"/>
                <w:color w:val="auto"/>
                <w:sz w:val="21"/>
                <w:szCs w:val="21"/>
              </w:rPr>
            </w:pPr>
          </w:p>
        </w:tc>
      </w:tr>
      <w:tr w:rsidR="007D5A94" w14:paraId="37A4FCFE" w14:textId="77777777" w:rsidTr="003E4EFE">
        <w:tc>
          <w:tcPr>
            <w:tcW w:w="8647" w:type="dxa"/>
          </w:tcPr>
          <w:p w14:paraId="7A771409"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Qualité de l’articulation proposée avec les acteurs du handicap et notamment ceux intervenant déjà sur la coordination des parcours. Une attention sera portée sur la collaboration proposée avec la MDA et le dispositif RAPT</w:t>
            </w:r>
          </w:p>
          <w:p w14:paraId="45488DF6" w14:textId="77777777" w:rsidR="002E7228" w:rsidRPr="002E7228" w:rsidRDefault="002E7228">
            <w:pPr>
              <w:pStyle w:val="Default"/>
              <w:jc w:val="both"/>
              <w:rPr>
                <w:rFonts w:ascii="Marianne" w:hAnsi="Marianne" w:cs="Marianne"/>
                <w:color w:val="auto"/>
                <w:sz w:val="8"/>
                <w:szCs w:val="8"/>
              </w:rPr>
            </w:pPr>
          </w:p>
        </w:tc>
        <w:tc>
          <w:tcPr>
            <w:tcW w:w="1276" w:type="dxa"/>
          </w:tcPr>
          <w:p w14:paraId="0B7AF767"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3 points</w:t>
            </w:r>
          </w:p>
          <w:p w14:paraId="0771E684" w14:textId="77777777" w:rsidR="007D5A94" w:rsidRDefault="007D5A94">
            <w:pPr>
              <w:pStyle w:val="Default"/>
              <w:jc w:val="right"/>
              <w:rPr>
                <w:rFonts w:ascii="Marianne" w:hAnsi="Marianne" w:cs="Marianne"/>
                <w:color w:val="auto"/>
                <w:sz w:val="21"/>
                <w:szCs w:val="21"/>
              </w:rPr>
            </w:pPr>
          </w:p>
        </w:tc>
      </w:tr>
      <w:tr w:rsidR="007D5A94" w14:paraId="7887155E" w14:textId="77777777" w:rsidTr="003E4EFE">
        <w:tc>
          <w:tcPr>
            <w:tcW w:w="8647" w:type="dxa"/>
          </w:tcPr>
          <w:p w14:paraId="4F8A681A"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 xml:space="preserve">Capacité à apporter une réponse inconditionnelle par une couverture thématique (enfance, emploi, scolarité, parcours de santé, répit, …) et une couverture territoriale (ancrages locaux) en favorisant notamment les liens avec le milieu ordinaire </w:t>
            </w:r>
          </w:p>
          <w:p w14:paraId="0BC88065" w14:textId="77777777" w:rsidR="002E7228" w:rsidRPr="002E7228" w:rsidRDefault="002E7228">
            <w:pPr>
              <w:pStyle w:val="Default"/>
              <w:jc w:val="both"/>
              <w:rPr>
                <w:rFonts w:ascii="Marianne" w:hAnsi="Marianne" w:cs="Marianne"/>
                <w:color w:val="auto"/>
                <w:sz w:val="8"/>
                <w:szCs w:val="8"/>
              </w:rPr>
            </w:pPr>
          </w:p>
        </w:tc>
        <w:tc>
          <w:tcPr>
            <w:tcW w:w="1276" w:type="dxa"/>
          </w:tcPr>
          <w:p w14:paraId="25F25917"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3 points</w:t>
            </w:r>
          </w:p>
          <w:p w14:paraId="5D509C3F" w14:textId="77777777" w:rsidR="007D5A94" w:rsidRDefault="007D5A94">
            <w:pPr>
              <w:pStyle w:val="Default"/>
              <w:jc w:val="right"/>
              <w:rPr>
                <w:rFonts w:ascii="Marianne" w:hAnsi="Marianne" w:cs="Marianne"/>
                <w:color w:val="auto"/>
                <w:sz w:val="21"/>
                <w:szCs w:val="21"/>
              </w:rPr>
            </w:pPr>
          </w:p>
        </w:tc>
      </w:tr>
      <w:tr w:rsidR="007D5A94" w14:paraId="7D49F23A" w14:textId="77777777" w:rsidTr="003E4EFE">
        <w:tc>
          <w:tcPr>
            <w:tcW w:w="8647" w:type="dxa"/>
          </w:tcPr>
          <w:p w14:paraId="714BBA58"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L’expertise du candidat sur le secteur du handicap et sa connaissance du département</w:t>
            </w:r>
          </w:p>
          <w:p w14:paraId="0138C446" w14:textId="77777777" w:rsidR="002E7228" w:rsidRPr="002E7228" w:rsidRDefault="002E7228">
            <w:pPr>
              <w:pStyle w:val="Default"/>
              <w:jc w:val="both"/>
              <w:rPr>
                <w:rFonts w:ascii="Marianne" w:hAnsi="Marianne" w:cs="Marianne"/>
                <w:color w:val="auto"/>
                <w:sz w:val="8"/>
                <w:szCs w:val="8"/>
              </w:rPr>
            </w:pPr>
          </w:p>
        </w:tc>
        <w:tc>
          <w:tcPr>
            <w:tcW w:w="1276" w:type="dxa"/>
          </w:tcPr>
          <w:p w14:paraId="79CE601B"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 xml:space="preserve">2 points </w:t>
            </w:r>
          </w:p>
        </w:tc>
      </w:tr>
      <w:tr w:rsidR="007D5A94" w14:paraId="01D7AEE5" w14:textId="77777777" w:rsidTr="003E4EFE">
        <w:tc>
          <w:tcPr>
            <w:tcW w:w="8647" w:type="dxa"/>
          </w:tcPr>
          <w:p w14:paraId="18DEA192" w14:textId="77777777" w:rsidR="007D5A94" w:rsidRDefault="007D5A94" w:rsidP="002E7228">
            <w:pPr>
              <w:pStyle w:val="Default"/>
              <w:jc w:val="both"/>
              <w:rPr>
                <w:rFonts w:ascii="Marianne" w:hAnsi="Marianne" w:cs="Marianne"/>
                <w:sz w:val="21"/>
                <w:szCs w:val="21"/>
              </w:rPr>
            </w:pPr>
            <w:r>
              <w:rPr>
                <w:rFonts w:ascii="Marianne" w:hAnsi="Marianne" w:cs="Marianne"/>
                <w:sz w:val="21"/>
                <w:szCs w:val="21"/>
              </w:rPr>
              <w:t>Capacité à rassembler, mobiliser, animer et gérer la communauté et ses membres</w:t>
            </w:r>
          </w:p>
          <w:p w14:paraId="2FE91350" w14:textId="77777777" w:rsidR="002E7228" w:rsidRPr="002E7228" w:rsidRDefault="002E7228" w:rsidP="002E7228">
            <w:pPr>
              <w:pStyle w:val="Default"/>
              <w:jc w:val="both"/>
              <w:rPr>
                <w:rFonts w:ascii="Marianne" w:hAnsi="Marianne" w:cs="Marianne"/>
                <w:sz w:val="8"/>
                <w:szCs w:val="8"/>
              </w:rPr>
            </w:pPr>
          </w:p>
        </w:tc>
        <w:tc>
          <w:tcPr>
            <w:tcW w:w="1276" w:type="dxa"/>
          </w:tcPr>
          <w:p w14:paraId="1B96C386"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2 points</w:t>
            </w:r>
          </w:p>
        </w:tc>
      </w:tr>
      <w:tr w:rsidR="007D5A94" w14:paraId="0EC97A38" w14:textId="77777777" w:rsidTr="003E4EFE">
        <w:tc>
          <w:tcPr>
            <w:tcW w:w="8647" w:type="dxa"/>
          </w:tcPr>
          <w:p w14:paraId="4A5D380B"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Repérage des besoins et capacité à aller-vers les personnes</w:t>
            </w:r>
            <w:r>
              <w:rPr>
                <w:rFonts w:ascii="Calibri" w:hAnsi="Calibri" w:cs="Calibri"/>
                <w:color w:val="auto"/>
                <w:sz w:val="21"/>
                <w:szCs w:val="21"/>
              </w:rPr>
              <w:t> </w:t>
            </w:r>
            <w:r>
              <w:rPr>
                <w:rFonts w:ascii="Marianne" w:hAnsi="Marianne" w:cs="Marianne"/>
                <w:color w:val="auto"/>
                <w:sz w:val="21"/>
                <w:szCs w:val="21"/>
              </w:rPr>
              <w:t>: participation des personnes en situation de handicap et aidants, autodétermination dans leurs projets</w:t>
            </w:r>
          </w:p>
          <w:p w14:paraId="753BE852" w14:textId="77777777" w:rsidR="002E7228" w:rsidRPr="002E7228" w:rsidRDefault="002E7228">
            <w:pPr>
              <w:pStyle w:val="Default"/>
              <w:jc w:val="both"/>
              <w:rPr>
                <w:rFonts w:ascii="Marianne" w:hAnsi="Marianne" w:cs="Marianne"/>
                <w:sz w:val="8"/>
                <w:szCs w:val="8"/>
              </w:rPr>
            </w:pPr>
          </w:p>
        </w:tc>
        <w:tc>
          <w:tcPr>
            <w:tcW w:w="1276" w:type="dxa"/>
          </w:tcPr>
          <w:p w14:paraId="164C78F8"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 xml:space="preserve">2 points </w:t>
            </w:r>
          </w:p>
        </w:tc>
      </w:tr>
      <w:tr w:rsidR="007D5A94" w14:paraId="074F31ED" w14:textId="77777777" w:rsidTr="003E4EFE">
        <w:tc>
          <w:tcPr>
            <w:tcW w:w="8647" w:type="dxa"/>
          </w:tcPr>
          <w:p w14:paraId="62626BB1"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Qualité de la rédaction, du calibrage des effectifs RH et des estimations budgétaires</w:t>
            </w:r>
          </w:p>
          <w:p w14:paraId="74CA4BBA" w14:textId="77777777" w:rsidR="002E7228" w:rsidRPr="002E7228" w:rsidRDefault="002E7228">
            <w:pPr>
              <w:pStyle w:val="Default"/>
              <w:jc w:val="both"/>
              <w:rPr>
                <w:rFonts w:ascii="Marianne" w:hAnsi="Marianne" w:cs="Marianne"/>
                <w:color w:val="auto"/>
                <w:sz w:val="8"/>
                <w:szCs w:val="8"/>
              </w:rPr>
            </w:pPr>
          </w:p>
        </w:tc>
        <w:tc>
          <w:tcPr>
            <w:tcW w:w="1276" w:type="dxa"/>
          </w:tcPr>
          <w:p w14:paraId="0FC80407"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2 points</w:t>
            </w:r>
          </w:p>
        </w:tc>
      </w:tr>
      <w:tr w:rsidR="007D5A94" w14:paraId="37743B73" w14:textId="77777777" w:rsidTr="003E4EFE">
        <w:tc>
          <w:tcPr>
            <w:tcW w:w="8647" w:type="dxa"/>
          </w:tcPr>
          <w:p w14:paraId="043AF91D"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Capacité à s’inscrire dans l’ensemble des environnements</w:t>
            </w:r>
            <w:r>
              <w:rPr>
                <w:rFonts w:ascii="Calibri" w:hAnsi="Calibri" w:cs="Calibri"/>
                <w:color w:val="auto"/>
                <w:sz w:val="21"/>
                <w:szCs w:val="21"/>
              </w:rPr>
              <w:t> </w:t>
            </w:r>
            <w:r>
              <w:rPr>
                <w:rFonts w:ascii="Marianne" w:hAnsi="Marianne" w:cs="Marianne"/>
                <w:color w:val="auto"/>
                <w:sz w:val="21"/>
                <w:szCs w:val="21"/>
              </w:rPr>
              <w:t>(médico-social, droit commun et usagers) pour se faire connaître et être identifié</w:t>
            </w:r>
          </w:p>
          <w:p w14:paraId="657380DC" w14:textId="77777777" w:rsidR="002E7228" w:rsidRPr="002E7228" w:rsidRDefault="002E7228">
            <w:pPr>
              <w:pStyle w:val="Default"/>
              <w:jc w:val="both"/>
              <w:rPr>
                <w:rFonts w:ascii="Marianne" w:hAnsi="Marianne" w:cs="Marianne"/>
                <w:color w:val="auto"/>
                <w:sz w:val="8"/>
                <w:szCs w:val="8"/>
              </w:rPr>
            </w:pPr>
          </w:p>
        </w:tc>
        <w:tc>
          <w:tcPr>
            <w:tcW w:w="1276" w:type="dxa"/>
          </w:tcPr>
          <w:p w14:paraId="1B236206" w14:textId="77777777" w:rsidR="007D5A94" w:rsidRDefault="007D5A94">
            <w:pPr>
              <w:pStyle w:val="Default"/>
              <w:jc w:val="right"/>
              <w:rPr>
                <w:rFonts w:ascii="Marianne" w:hAnsi="Marianne" w:cs="Marianne"/>
                <w:color w:val="auto"/>
                <w:sz w:val="21"/>
                <w:szCs w:val="21"/>
              </w:rPr>
            </w:pPr>
            <w:r>
              <w:rPr>
                <w:rFonts w:ascii="Marianne" w:hAnsi="Marianne" w:cs="Marianne"/>
                <w:color w:val="auto"/>
                <w:sz w:val="21"/>
                <w:szCs w:val="21"/>
              </w:rPr>
              <w:t>2 points</w:t>
            </w:r>
          </w:p>
        </w:tc>
      </w:tr>
      <w:tr w:rsidR="007D5A94" w14:paraId="61529CB1" w14:textId="77777777" w:rsidTr="003E4EFE">
        <w:tc>
          <w:tcPr>
            <w:tcW w:w="8647" w:type="dxa"/>
          </w:tcPr>
          <w:p w14:paraId="01197842" w14:textId="77777777" w:rsidR="007D5A94" w:rsidRDefault="007D5A94">
            <w:pPr>
              <w:pStyle w:val="Default"/>
              <w:jc w:val="both"/>
              <w:rPr>
                <w:rFonts w:ascii="Marianne" w:hAnsi="Marianne" w:cs="Marianne"/>
                <w:color w:val="auto"/>
                <w:sz w:val="21"/>
                <w:szCs w:val="21"/>
              </w:rPr>
            </w:pPr>
            <w:r>
              <w:rPr>
                <w:rFonts w:ascii="Marianne" w:hAnsi="Marianne" w:cs="Marianne"/>
                <w:color w:val="auto"/>
                <w:sz w:val="21"/>
                <w:szCs w:val="21"/>
              </w:rPr>
              <w:t>Capacité à mettre en œuvre (transmission d’un rétro planning)</w:t>
            </w:r>
          </w:p>
          <w:p w14:paraId="49272869" w14:textId="77777777" w:rsidR="002E7228" w:rsidRPr="002E7228" w:rsidRDefault="002E7228">
            <w:pPr>
              <w:pStyle w:val="Default"/>
              <w:jc w:val="both"/>
              <w:rPr>
                <w:rFonts w:ascii="Marianne" w:hAnsi="Marianne" w:cs="Marianne"/>
                <w:color w:val="auto"/>
                <w:sz w:val="8"/>
                <w:szCs w:val="8"/>
              </w:rPr>
            </w:pPr>
          </w:p>
        </w:tc>
        <w:tc>
          <w:tcPr>
            <w:tcW w:w="1276" w:type="dxa"/>
          </w:tcPr>
          <w:p w14:paraId="7E4612F7" w14:textId="77777777" w:rsidR="007D5A94" w:rsidRDefault="007D5A94" w:rsidP="003E4EFE">
            <w:pPr>
              <w:pStyle w:val="Default"/>
              <w:jc w:val="right"/>
              <w:rPr>
                <w:rFonts w:ascii="Marianne" w:hAnsi="Marianne" w:cs="Marianne"/>
                <w:color w:val="auto"/>
                <w:sz w:val="21"/>
                <w:szCs w:val="21"/>
              </w:rPr>
            </w:pPr>
            <w:r>
              <w:rPr>
                <w:rFonts w:ascii="Marianne" w:hAnsi="Marianne" w:cs="Marianne"/>
                <w:color w:val="auto"/>
                <w:sz w:val="21"/>
                <w:szCs w:val="21"/>
              </w:rPr>
              <w:t>1 poin</w:t>
            </w:r>
            <w:r w:rsidR="003E4EFE">
              <w:rPr>
                <w:rFonts w:ascii="Marianne" w:hAnsi="Marianne" w:cs="Marianne"/>
                <w:color w:val="auto"/>
                <w:sz w:val="21"/>
                <w:szCs w:val="21"/>
              </w:rPr>
              <w:t>t</w:t>
            </w:r>
          </w:p>
        </w:tc>
      </w:tr>
    </w:tbl>
    <w:p w14:paraId="39522205" w14:textId="77777777" w:rsidR="007D5A94" w:rsidRDefault="007D5A94" w:rsidP="002E7228">
      <w:pPr>
        <w:pStyle w:val="Default"/>
        <w:jc w:val="both"/>
        <w:rPr>
          <w:rFonts w:ascii="Calibri" w:hAnsi="Calibri" w:cs="Calibri"/>
          <w:color w:val="auto"/>
        </w:rPr>
      </w:pPr>
    </w:p>
    <w:p w14:paraId="1EEFECFD" w14:textId="77777777" w:rsidR="007D5A94" w:rsidRDefault="007D5A94">
      <w:pPr>
        <w:suppressAutoHyphens w:val="0"/>
        <w:autoSpaceDE w:val="0"/>
        <w:autoSpaceDN w:val="0"/>
        <w:adjustRightInd w:val="0"/>
        <w:ind w:left="708"/>
        <w:jc w:val="both"/>
        <w:rPr>
          <w:rFonts w:ascii="Marianne" w:hAnsi="Marianne" w:cs="Marianne"/>
          <w:color w:val="000000"/>
          <w:lang w:eastAsia="fr-FR"/>
        </w:rPr>
      </w:pPr>
    </w:p>
    <w:sectPr w:rsidR="007D5A94" w:rsidSect="007D5A94">
      <w:headerReference w:type="default" r:id="rId18"/>
      <w:footerReference w:type="default" r:id="rId19"/>
      <w:pgSz w:w="11918" w:h="16854"/>
      <w:pgMar w:top="284" w:right="1223" w:bottom="102" w:left="43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C0411" w14:textId="77777777" w:rsidR="007D5A94" w:rsidRDefault="007D5A94">
      <w:pPr>
        <w:rPr>
          <w:rFonts w:cs="Times New Roman"/>
        </w:rPr>
      </w:pPr>
      <w:r>
        <w:rPr>
          <w:rFonts w:cs="Times New Roman"/>
        </w:rPr>
        <w:separator/>
      </w:r>
    </w:p>
  </w:endnote>
  <w:endnote w:type="continuationSeparator" w:id="0">
    <w:p w14:paraId="4B4871E1" w14:textId="77777777" w:rsidR="007D5A94" w:rsidRDefault="007D5A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C7E7" w14:textId="6FF6A92B" w:rsidR="007D5A94" w:rsidRDefault="00DE458F">
    <w:pPr>
      <w:pStyle w:val="Pieddepage"/>
      <w:jc w:val="center"/>
    </w:pPr>
    <w:r>
      <w:fldChar w:fldCharType="begin"/>
    </w:r>
    <w:r>
      <w:instrText>PAGE   \* MERGEFORMAT</w:instrText>
    </w:r>
    <w:r>
      <w:fldChar w:fldCharType="separate"/>
    </w:r>
    <w:r w:rsidR="00866B92">
      <w:rPr>
        <w:noProof/>
      </w:rPr>
      <w:t>8</w:t>
    </w:r>
    <w:r>
      <w:rPr>
        <w:noProof/>
      </w:rPr>
      <w:fldChar w:fldCharType="end"/>
    </w:r>
  </w:p>
  <w:p w14:paraId="76E1B27F" w14:textId="77777777" w:rsidR="007D5A94" w:rsidRDefault="007D5A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2D03" w14:textId="77777777" w:rsidR="007D5A94" w:rsidRDefault="007D5A94">
      <w:pPr>
        <w:rPr>
          <w:rFonts w:cs="Times New Roman"/>
        </w:rPr>
      </w:pPr>
      <w:r>
        <w:rPr>
          <w:rFonts w:cs="Times New Roman"/>
        </w:rPr>
        <w:separator/>
      </w:r>
    </w:p>
  </w:footnote>
  <w:footnote w:type="continuationSeparator" w:id="0">
    <w:p w14:paraId="734C6F25" w14:textId="77777777" w:rsidR="007D5A94" w:rsidRDefault="007D5A9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17AC" w14:textId="77777777" w:rsidR="007D5A94" w:rsidRDefault="007D5A94">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8F0"/>
    <w:multiLevelType w:val="hybridMultilevel"/>
    <w:tmpl w:val="03A66246"/>
    <w:lvl w:ilvl="0" w:tplc="8BCA2B36">
      <w:start w:val="1"/>
      <w:numFmt w:val="lowerLetter"/>
      <w:lvlText w:val="%1)"/>
      <w:lvlJc w:val="left"/>
      <w:pPr>
        <w:ind w:left="1776" w:hanging="360"/>
      </w:pPr>
      <w:rPr>
        <w:rFonts w:ascii="Times New Roman" w:hAnsi="Times New Roman" w:cs="Times New Roman" w:hint="default"/>
        <w:u w:val="none"/>
      </w:rPr>
    </w:lvl>
    <w:lvl w:ilvl="1" w:tplc="040C0019">
      <w:start w:val="1"/>
      <w:numFmt w:val="lowerLetter"/>
      <w:lvlText w:val="%2."/>
      <w:lvlJc w:val="left"/>
      <w:pPr>
        <w:ind w:left="2496" w:hanging="360"/>
      </w:pPr>
      <w:rPr>
        <w:rFonts w:ascii="Times New Roman" w:hAnsi="Times New Roman" w:cs="Times New Roman"/>
      </w:rPr>
    </w:lvl>
    <w:lvl w:ilvl="2" w:tplc="040C001B">
      <w:start w:val="1"/>
      <w:numFmt w:val="lowerRoman"/>
      <w:lvlText w:val="%3."/>
      <w:lvlJc w:val="right"/>
      <w:pPr>
        <w:ind w:left="3216" w:hanging="180"/>
      </w:pPr>
      <w:rPr>
        <w:rFonts w:ascii="Times New Roman" w:hAnsi="Times New Roman" w:cs="Times New Roman"/>
      </w:rPr>
    </w:lvl>
    <w:lvl w:ilvl="3" w:tplc="040C000F">
      <w:start w:val="1"/>
      <w:numFmt w:val="decimal"/>
      <w:lvlText w:val="%4."/>
      <w:lvlJc w:val="left"/>
      <w:pPr>
        <w:ind w:left="3936" w:hanging="360"/>
      </w:pPr>
      <w:rPr>
        <w:rFonts w:ascii="Times New Roman" w:hAnsi="Times New Roman" w:cs="Times New Roman"/>
      </w:rPr>
    </w:lvl>
    <w:lvl w:ilvl="4" w:tplc="040C0019">
      <w:start w:val="1"/>
      <w:numFmt w:val="lowerLetter"/>
      <w:lvlText w:val="%5."/>
      <w:lvlJc w:val="left"/>
      <w:pPr>
        <w:ind w:left="4656" w:hanging="360"/>
      </w:pPr>
      <w:rPr>
        <w:rFonts w:ascii="Times New Roman" w:hAnsi="Times New Roman" w:cs="Times New Roman"/>
      </w:rPr>
    </w:lvl>
    <w:lvl w:ilvl="5" w:tplc="040C001B">
      <w:start w:val="1"/>
      <w:numFmt w:val="lowerRoman"/>
      <w:lvlText w:val="%6."/>
      <w:lvlJc w:val="right"/>
      <w:pPr>
        <w:ind w:left="5376" w:hanging="180"/>
      </w:pPr>
      <w:rPr>
        <w:rFonts w:ascii="Times New Roman" w:hAnsi="Times New Roman" w:cs="Times New Roman"/>
      </w:rPr>
    </w:lvl>
    <w:lvl w:ilvl="6" w:tplc="040C000F">
      <w:start w:val="1"/>
      <w:numFmt w:val="decimal"/>
      <w:lvlText w:val="%7."/>
      <w:lvlJc w:val="left"/>
      <w:pPr>
        <w:ind w:left="6096" w:hanging="360"/>
      </w:pPr>
      <w:rPr>
        <w:rFonts w:ascii="Times New Roman" w:hAnsi="Times New Roman" w:cs="Times New Roman"/>
      </w:rPr>
    </w:lvl>
    <w:lvl w:ilvl="7" w:tplc="040C0019">
      <w:start w:val="1"/>
      <w:numFmt w:val="lowerLetter"/>
      <w:lvlText w:val="%8."/>
      <w:lvlJc w:val="left"/>
      <w:pPr>
        <w:ind w:left="6816" w:hanging="360"/>
      </w:pPr>
      <w:rPr>
        <w:rFonts w:ascii="Times New Roman" w:hAnsi="Times New Roman" w:cs="Times New Roman"/>
      </w:rPr>
    </w:lvl>
    <w:lvl w:ilvl="8" w:tplc="040C001B">
      <w:start w:val="1"/>
      <w:numFmt w:val="lowerRoman"/>
      <w:lvlText w:val="%9."/>
      <w:lvlJc w:val="right"/>
      <w:pPr>
        <w:ind w:left="7536" w:hanging="180"/>
      </w:pPr>
      <w:rPr>
        <w:rFonts w:ascii="Times New Roman" w:hAnsi="Times New Roman" w:cs="Times New Roman"/>
      </w:rPr>
    </w:lvl>
  </w:abstractNum>
  <w:abstractNum w:abstractNumId="1" w15:restartNumberingAfterBreak="0">
    <w:nsid w:val="05BE108D"/>
    <w:multiLevelType w:val="singleLevel"/>
    <w:tmpl w:val="4E878DA3"/>
    <w:lvl w:ilvl="0">
      <w:start w:val="2"/>
      <w:numFmt w:val="decimal"/>
      <w:lvlText w:val="%1."/>
      <w:lvlJc w:val="left"/>
      <w:pPr>
        <w:tabs>
          <w:tab w:val="num" w:pos="504"/>
        </w:tabs>
        <w:ind w:left="360"/>
      </w:pPr>
      <w:rPr>
        <w:rFonts w:ascii="Arial" w:hAnsi="Arial" w:cs="Arial"/>
        <w:b/>
        <w:bCs/>
        <w:sz w:val="22"/>
        <w:szCs w:val="22"/>
        <w:u w:val="single"/>
      </w:rPr>
    </w:lvl>
  </w:abstractNum>
  <w:abstractNum w:abstractNumId="2" w15:restartNumberingAfterBreak="0">
    <w:nsid w:val="0E4E7967"/>
    <w:multiLevelType w:val="hybridMultilevel"/>
    <w:tmpl w:val="833E4EA8"/>
    <w:lvl w:ilvl="0" w:tplc="040C0001">
      <w:start w:val="1"/>
      <w:numFmt w:val="bullet"/>
      <w:lvlText w:val=""/>
      <w:lvlJc w:val="left"/>
      <w:pPr>
        <w:ind w:left="1428" w:hanging="360"/>
      </w:pPr>
      <w:rPr>
        <w:rFonts w:ascii="Symbol" w:hAnsi="Symbol" w:cs="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3" w15:restartNumberingAfterBreak="0">
    <w:nsid w:val="113F4A7B"/>
    <w:multiLevelType w:val="hybridMultilevel"/>
    <w:tmpl w:val="9C1A04FE"/>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2C66AE3"/>
    <w:multiLevelType w:val="hybridMultilevel"/>
    <w:tmpl w:val="A17696B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41A55BD"/>
    <w:multiLevelType w:val="hybridMultilevel"/>
    <w:tmpl w:val="ECA8A542"/>
    <w:lvl w:ilvl="0" w:tplc="E1400C8E">
      <w:numFmt w:val="bullet"/>
      <w:lvlText w:val="-"/>
      <w:lvlJc w:val="left"/>
      <w:pPr>
        <w:ind w:left="1128" w:hanging="360"/>
      </w:pPr>
      <w:rPr>
        <w:rFonts w:ascii="Marianne" w:eastAsia="Times New Roman" w:hAnsi="Marianne" w:hint="default"/>
        <w:color w:val="FF0000"/>
      </w:rPr>
    </w:lvl>
    <w:lvl w:ilvl="1" w:tplc="040C0003">
      <w:start w:val="1"/>
      <w:numFmt w:val="bullet"/>
      <w:lvlText w:val="o"/>
      <w:lvlJc w:val="left"/>
      <w:pPr>
        <w:ind w:left="1848" w:hanging="360"/>
      </w:pPr>
      <w:rPr>
        <w:rFonts w:ascii="Courier New" w:hAnsi="Courier New" w:cs="Courier New" w:hint="default"/>
      </w:rPr>
    </w:lvl>
    <w:lvl w:ilvl="2" w:tplc="040C0005">
      <w:start w:val="1"/>
      <w:numFmt w:val="bullet"/>
      <w:lvlText w:val=""/>
      <w:lvlJc w:val="left"/>
      <w:pPr>
        <w:ind w:left="2568" w:hanging="360"/>
      </w:pPr>
      <w:rPr>
        <w:rFonts w:ascii="Wingdings" w:hAnsi="Wingdings" w:cs="Wingdings" w:hint="default"/>
      </w:rPr>
    </w:lvl>
    <w:lvl w:ilvl="3" w:tplc="040C0001">
      <w:start w:val="1"/>
      <w:numFmt w:val="bullet"/>
      <w:lvlText w:val=""/>
      <w:lvlJc w:val="left"/>
      <w:pPr>
        <w:ind w:left="3288" w:hanging="360"/>
      </w:pPr>
      <w:rPr>
        <w:rFonts w:ascii="Symbol" w:hAnsi="Symbol" w:cs="Symbol" w:hint="default"/>
      </w:rPr>
    </w:lvl>
    <w:lvl w:ilvl="4" w:tplc="040C0003">
      <w:start w:val="1"/>
      <w:numFmt w:val="bullet"/>
      <w:lvlText w:val="o"/>
      <w:lvlJc w:val="left"/>
      <w:pPr>
        <w:ind w:left="4008" w:hanging="360"/>
      </w:pPr>
      <w:rPr>
        <w:rFonts w:ascii="Courier New" w:hAnsi="Courier New" w:cs="Courier New" w:hint="default"/>
      </w:rPr>
    </w:lvl>
    <w:lvl w:ilvl="5" w:tplc="040C0005">
      <w:start w:val="1"/>
      <w:numFmt w:val="bullet"/>
      <w:lvlText w:val=""/>
      <w:lvlJc w:val="left"/>
      <w:pPr>
        <w:ind w:left="4728" w:hanging="360"/>
      </w:pPr>
      <w:rPr>
        <w:rFonts w:ascii="Wingdings" w:hAnsi="Wingdings" w:cs="Wingdings" w:hint="default"/>
      </w:rPr>
    </w:lvl>
    <w:lvl w:ilvl="6" w:tplc="040C0001">
      <w:start w:val="1"/>
      <w:numFmt w:val="bullet"/>
      <w:lvlText w:val=""/>
      <w:lvlJc w:val="left"/>
      <w:pPr>
        <w:ind w:left="5448" w:hanging="360"/>
      </w:pPr>
      <w:rPr>
        <w:rFonts w:ascii="Symbol" w:hAnsi="Symbol" w:cs="Symbol" w:hint="default"/>
      </w:rPr>
    </w:lvl>
    <w:lvl w:ilvl="7" w:tplc="040C0003">
      <w:start w:val="1"/>
      <w:numFmt w:val="bullet"/>
      <w:lvlText w:val="o"/>
      <w:lvlJc w:val="left"/>
      <w:pPr>
        <w:ind w:left="6168" w:hanging="360"/>
      </w:pPr>
      <w:rPr>
        <w:rFonts w:ascii="Courier New" w:hAnsi="Courier New" w:cs="Courier New" w:hint="default"/>
      </w:rPr>
    </w:lvl>
    <w:lvl w:ilvl="8" w:tplc="040C0005">
      <w:start w:val="1"/>
      <w:numFmt w:val="bullet"/>
      <w:lvlText w:val=""/>
      <w:lvlJc w:val="left"/>
      <w:pPr>
        <w:ind w:left="6888" w:hanging="360"/>
      </w:pPr>
      <w:rPr>
        <w:rFonts w:ascii="Wingdings" w:hAnsi="Wingdings" w:cs="Wingdings" w:hint="default"/>
      </w:rPr>
    </w:lvl>
  </w:abstractNum>
  <w:abstractNum w:abstractNumId="6" w15:restartNumberingAfterBreak="0">
    <w:nsid w:val="1B972244"/>
    <w:multiLevelType w:val="hybridMultilevel"/>
    <w:tmpl w:val="497EF3EE"/>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0BD27CB"/>
    <w:multiLevelType w:val="hybridMultilevel"/>
    <w:tmpl w:val="85CA2C36"/>
    <w:lvl w:ilvl="0" w:tplc="040C000B">
      <w:start w:val="1"/>
      <w:numFmt w:val="bullet"/>
      <w:lvlText w:val=""/>
      <w:lvlJc w:val="left"/>
      <w:pPr>
        <w:ind w:left="1785" w:hanging="360"/>
      </w:pPr>
      <w:rPr>
        <w:rFonts w:ascii="Wingdings" w:hAnsi="Wingdings" w:cs="Wingdings" w:hint="default"/>
      </w:rPr>
    </w:lvl>
    <w:lvl w:ilvl="1" w:tplc="040C0003">
      <w:start w:val="1"/>
      <w:numFmt w:val="bullet"/>
      <w:lvlText w:val="o"/>
      <w:lvlJc w:val="left"/>
      <w:pPr>
        <w:ind w:left="2505" w:hanging="360"/>
      </w:pPr>
      <w:rPr>
        <w:rFonts w:ascii="Courier New" w:hAnsi="Courier New" w:cs="Courier New" w:hint="default"/>
      </w:rPr>
    </w:lvl>
    <w:lvl w:ilvl="2" w:tplc="040C0005">
      <w:start w:val="1"/>
      <w:numFmt w:val="bullet"/>
      <w:lvlText w:val=""/>
      <w:lvlJc w:val="left"/>
      <w:pPr>
        <w:ind w:left="3225" w:hanging="360"/>
      </w:pPr>
      <w:rPr>
        <w:rFonts w:ascii="Wingdings" w:hAnsi="Wingdings" w:cs="Wingdings" w:hint="default"/>
      </w:rPr>
    </w:lvl>
    <w:lvl w:ilvl="3" w:tplc="040C0001">
      <w:start w:val="1"/>
      <w:numFmt w:val="bullet"/>
      <w:lvlText w:val=""/>
      <w:lvlJc w:val="left"/>
      <w:pPr>
        <w:ind w:left="3945" w:hanging="360"/>
      </w:pPr>
      <w:rPr>
        <w:rFonts w:ascii="Symbol" w:hAnsi="Symbol" w:cs="Symbol" w:hint="default"/>
      </w:rPr>
    </w:lvl>
    <w:lvl w:ilvl="4" w:tplc="040C0003">
      <w:start w:val="1"/>
      <w:numFmt w:val="bullet"/>
      <w:lvlText w:val="o"/>
      <w:lvlJc w:val="left"/>
      <w:pPr>
        <w:ind w:left="4665" w:hanging="360"/>
      </w:pPr>
      <w:rPr>
        <w:rFonts w:ascii="Courier New" w:hAnsi="Courier New" w:cs="Courier New" w:hint="default"/>
      </w:rPr>
    </w:lvl>
    <w:lvl w:ilvl="5" w:tplc="040C0005">
      <w:start w:val="1"/>
      <w:numFmt w:val="bullet"/>
      <w:lvlText w:val=""/>
      <w:lvlJc w:val="left"/>
      <w:pPr>
        <w:ind w:left="5385" w:hanging="360"/>
      </w:pPr>
      <w:rPr>
        <w:rFonts w:ascii="Wingdings" w:hAnsi="Wingdings" w:cs="Wingdings" w:hint="default"/>
      </w:rPr>
    </w:lvl>
    <w:lvl w:ilvl="6" w:tplc="040C0001">
      <w:start w:val="1"/>
      <w:numFmt w:val="bullet"/>
      <w:lvlText w:val=""/>
      <w:lvlJc w:val="left"/>
      <w:pPr>
        <w:ind w:left="6105" w:hanging="360"/>
      </w:pPr>
      <w:rPr>
        <w:rFonts w:ascii="Symbol" w:hAnsi="Symbol" w:cs="Symbol" w:hint="default"/>
      </w:rPr>
    </w:lvl>
    <w:lvl w:ilvl="7" w:tplc="040C0003">
      <w:start w:val="1"/>
      <w:numFmt w:val="bullet"/>
      <w:lvlText w:val="o"/>
      <w:lvlJc w:val="left"/>
      <w:pPr>
        <w:ind w:left="6825" w:hanging="360"/>
      </w:pPr>
      <w:rPr>
        <w:rFonts w:ascii="Courier New" w:hAnsi="Courier New" w:cs="Courier New" w:hint="default"/>
      </w:rPr>
    </w:lvl>
    <w:lvl w:ilvl="8" w:tplc="040C0005">
      <w:start w:val="1"/>
      <w:numFmt w:val="bullet"/>
      <w:lvlText w:val=""/>
      <w:lvlJc w:val="left"/>
      <w:pPr>
        <w:ind w:left="7545" w:hanging="360"/>
      </w:pPr>
      <w:rPr>
        <w:rFonts w:ascii="Wingdings" w:hAnsi="Wingdings" w:cs="Wingdings" w:hint="default"/>
      </w:rPr>
    </w:lvl>
  </w:abstractNum>
  <w:abstractNum w:abstractNumId="8" w15:restartNumberingAfterBreak="0">
    <w:nsid w:val="28587161"/>
    <w:multiLevelType w:val="hybridMultilevel"/>
    <w:tmpl w:val="E410DEB4"/>
    <w:lvl w:ilvl="0" w:tplc="E3889C5C">
      <w:start w:val="1"/>
      <w:numFmt w:val="decimal"/>
      <w:lvlText w:val="%1."/>
      <w:lvlJc w:val="left"/>
      <w:pPr>
        <w:ind w:left="1430" w:hanging="360"/>
      </w:pPr>
      <w:rPr>
        <w:rFonts w:ascii="Times New Roman" w:hAnsi="Times New Roman" w:cs="Times New Roman" w:hint="default"/>
      </w:rPr>
    </w:lvl>
    <w:lvl w:ilvl="1" w:tplc="040C0019">
      <w:start w:val="1"/>
      <w:numFmt w:val="lowerLetter"/>
      <w:lvlText w:val="%2."/>
      <w:lvlJc w:val="left"/>
      <w:pPr>
        <w:ind w:left="2150" w:hanging="360"/>
      </w:pPr>
      <w:rPr>
        <w:rFonts w:ascii="Times New Roman" w:hAnsi="Times New Roman" w:cs="Times New Roman"/>
      </w:rPr>
    </w:lvl>
    <w:lvl w:ilvl="2" w:tplc="040C001B">
      <w:start w:val="1"/>
      <w:numFmt w:val="lowerRoman"/>
      <w:lvlText w:val="%3."/>
      <w:lvlJc w:val="right"/>
      <w:pPr>
        <w:ind w:left="2870" w:hanging="180"/>
      </w:pPr>
      <w:rPr>
        <w:rFonts w:ascii="Times New Roman" w:hAnsi="Times New Roman" w:cs="Times New Roman"/>
      </w:rPr>
    </w:lvl>
    <w:lvl w:ilvl="3" w:tplc="040C000F">
      <w:start w:val="1"/>
      <w:numFmt w:val="decimal"/>
      <w:lvlText w:val="%4."/>
      <w:lvlJc w:val="left"/>
      <w:pPr>
        <w:ind w:left="3590" w:hanging="360"/>
      </w:pPr>
      <w:rPr>
        <w:rFonts w:ascii="Times New Roman" w:hAnsi="Times New Roman" w:cs="Times New Roman"/>
      </w:rPr>
    </w:lvl>
    <w:lvl w:ilvl="4" w:tplc="040C0019">
      <w:start w:val="1"/>
      <w:numFmt w:val="lowerLetter"/>
      <w:lvlText w:val="%5."/>
      <w:lvlJc w:val="left"/>
      <w:pPr>
        <w:ind w:left="4310" w:hanging="360"/>
      </w:pPr>
      <w:rPr>
        <w:rFonts w:ascii="Times New Roman" w:hAnsi="Times New Roman" w:cs="Times New Roman"/>
      </w:rPr>
    </w:lvl>
    <w:lvl w:ilvl="5" w:tplc="040C001B">
      <w:start w:val="1"/>
      <w:numFmt w:val="lowerRoman"/>
      <w:lvlText w:val="%6."/>
      <w:lvlJc w:val="right"/>
      <w:pPr>
        <w:ind w:left="5030" w:hanging="180"/>
      </w:pPr>
      <w:rPr>
        <w:rFonts w:ascii="Times New Roman" w:hAnsi="Times New Roman" w:cs="Times New Roman"/>
      </w:rPr>
    </w:lvl>
    <w:lvl w:ilvl="6" w:tplc="040C000F">
      <w:start w:val="1"/>
      <w:numFmt w:val="decimal"/>
      <w:lvlText w:val="%7."/>
      <w:lvlJc w:val="left"/>
      <w:pPr>
        <w:ind w:left="5750" w:hanging="360"/>
      </w:pPr>
      <w:rPr>
        <w:rFonts w:ascii="Times New Roman" w:hAnsi="Times New Roman" w:cs="Times New Roman"/>
      </w:rPr>
    </w:lvl>
    <w:lvl w:ilvl="7" w:tplc="040C0019">
      <w:start w:val="1"/>
      <w:numFmt w:val="lowerLetter"/>
      <w:lvlText w:val="%8."/>
      <w:lvlJc w:val="left"/>
      <w:pPr>
        <w:ind w:left="6470" w:hanging="360"/>
      </w:pPr>
      <w:rPr>
        <w:rFonts w:ascii="Times New Roman" w:hAnsi="Times New Roman" w:cs="Times New Roman"/>
      </w:rPr>
    </w:lvl>
    <w:lvl w:ilvl="8" w:tplc="040C001B">
      <w:start w:val="1"/>
      <w:numFmt w:val="lowerRoman"/>
      <w:lvlText w:val="%9."/>
      <w:lvlJc w:val="right"/>
      <w:pPr>
        <w:ind w:left="7190" w:hanging="180"/>
      </w:pPr>
      <w:rPr>
        <w:rFonts w:ascii="Times New Roman" w:hAnsi="Times New Roman" w:cs="Times New Roman"/>
      </w:rPr>
    </w:lvl>
  </w:abstractNum>
  <w:abstractNum w:abstractNumId="9" w15:restartNumberingAfterBreak="0">
    <w:nsid w:val="293C0EF8"/>
    <w:multiLevelType w:val="hybridMultilevel"/>
    <w:tmpl w:val="E9D4E660"/>
    <w:lvl w:ilvl="0" w:tplc="040C0001">
      <w:start w:val="1"/>
      <w:numFmt w:val="bullet"/>
      <w:lvlText w:val=""/>
      <w:lvlJc w:val="left"/>
      <w:pPr>
        <w:ind w:left="1428" w:hanging="360"/>
      </w:pPr>
      <w:rPr>
        <w:rFonts w:ascii="Symbol" w:hAnsi="Symbol" w:cs="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10" w15:restartNumberingAfterBreak="0">
    <w:nsid w:val="32E950A5"/>
    <w:multiLevelType w:val="hybridMultilevel"/>
    <w:tmpl w:val="3EE8B702"/>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35983C7B"/>
    <w:multiLevelType w:val="hybridMultilevel"/>
    <w:tmpl w:val="BB263FF6"/>
    <w:lvl w:ilvl="0" w:tplc="20467772">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36A77190"/>
    <w:multiLevelType w:val="hybridMultilevel"/>
    <w:tmpl w:val="049C4F1E"/>
    <w:lvl w:ilvl="0" w:tplc="040C0001">
      <w:start w:val="1"/>
      <w:numFmt w:val="bullet"/>
      <w:lvlText w:val=""/>
      <w:lvlJc w:val="left"/>
      <w:pPr>
        <w:ind w:left="1425" w:hanging="360"/>
      </w:pPr>
      <w:rPr>
        <w:rFonts w:ascii="Symbol" w:hAnsi="Symbol" w:cs="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cs="Wingdings"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13" w15:restartNumberingAfterBreak="0">
    <w:nsid w:val="40750AA7"/>
    <w:multiLevelType w:val="hybridMultilevel"/>
    <w:tmpl w:val="C5CA8030"/>
    <w:lvl w:ilvl="0" w:tplc="0AF0DAD6">
      <w:start w:val="1"/>
      <w:numFmt w:val="decimal"/>
      <w:lvlText w:val="%1."/>
      <w:lvlJc w:val="left"/>
      <w:pPr>
        <w:ind w:left="1776" w:hanging="360"/>
      </w:pPr>
      <w:rPr>
        <w:rFonts w:ascii="Times New Roman" w:hAnsi="Times New Roman" w:cs="Times New Roman" w:hint="default"/>
      </w:rPr>
    </w:lvl>
    <w:lvl w:ilvl="1" w:tplc="040C0019">
      <w:start w:val="1"/>
      <w:numFmt w:val="lowerLetter"/>
      <w:lvlText w:val="%2."/>
      <w:lvlJc w:val="left"/>
      <w:pPr>
        <w:ind w:left="2496" w:hanging="360"/>
      </w:pPr>
      <w:rPr>
        <w:rFonts w:ascii="Times New Roman" w:hAnsi="Times New Roman" w:cs="Times New Roman"/>
      </w:rPr>
    </w:lvl>
    <w:lvl w:ilvl="2" w:tplc="040C001B">
      <w:start w:val="1"/>
      <w:numFmt w:val="lowerRoman"/>
      <w:lvlText w:val="%3."/>
      <w:lvlJc w:val="right"/>
      <w:pPr>
        <w:ind w:left="3216" w:hanging="180"/>
      </w:pPr>
      <w:rPr>
        <w:rFonts w:ascii="Times New Roman" w:hAnsi="Times New Roman" w:cs="Times New Roman"/>
      </w:rPr>
    </w:lvl>
    <w:lvl w:ilvl="3" w:tplc="040C000F">
      <w:start w:val="1"/>
      <w:numFmt w:val="decimal"/>
      <w:lvlText w:val="%4."/>
      <w:lvlJc w:val="left"/>
      <w:pPr>
        <w:ind w:left="3936" w:hanging="360"/>
      </w:pPr>
      <w:rPr>
        <w:rFonts w:ascii="Times New Roman" w:hAnsi="Times New Roman" w:cs="Times New Roman"/>
      </w:rPr>
    </w:lvl>
    <w:lvl w:ilvl="4" w:tplc="040C0019">
      <w:start w:val="1"/>
      <w:numFmt w:val="lowerLetter"/>
      <w:lvlText w:val="%5."/>
      <w:lvlJc w:val="left"/>
      <w:pPr>
        <w:ind w:left="4656" w:hanging="360"/>
      </w:pPr>
      <w:rPr>
        <w:rFonts w:ascii="Times New Roman" w:hAnsi="Times New Roman" w:cs="Times New Roman"/>
      </w:rPr>
    </w:lvl>
    <w:lvl w:ilvl="5" w:tplc="040C001B">
      <w:start w:val="1"/>
      <w:numFmt w:val="lowerRoman"/>
      <w:lvlText w:val="%6."/>
      <w:lvlJc w:val="right"/>
      <w:pPr>
        <w:ind w:left="5376" w:hanging="180"/>
      </w:pPr>
      <w:rPr>
        <w:rFonts w:ascii="Times New Roman" w:hAnsi="Times New Roman" w:cs="Times New Roman"/>
      </w:rPr>
    </w:lvl>
    <w:lvl w:ilvl="6" w:tplc="040C000F">
      <w:start w:val="1"/>
      <w:numFmt w:val="decimal"/>
      <w:lvlText w:val="%7."/>
      <w:lvlJc w:val="left"/>
      <w:pPr>
        <w:ind w:left="6096" w:hanging="360"/>
      </w:pPr>
      <w:rPr>
        <w:rFonts w:ascii="Times New Roman" w:hAnsi="Times New Roman" w:cs="Times New Roman"/>
      </w:rPr>
    </w:lvl>
    <w:lvl w:ilvl="7" w:tplc="040C0019">
      <w:start w:val="1"/>
      <w:numFmt w:val="lowerLetter"/>
      <w:lvlText w:val="%8."/>
      <w:lvlJc w:val="left"/>
      <w:pPr>
        <w:ind w:left="6816" w:hanging="360"/>
      </w:pPr>
      <w:rPr>
        <w:rFonts w:ascii="Times New Roman" w:hAnsi="Times New Roman" w:cs="Times New Roman"/>
      </w:rPr>
    </w:lvl>
    <w:lvl w:ilvl="8" w:tplc="040C001B">
      <w:start w:val="1"/>
      <w:numFmt w:val="lowerRoman"/>
      <w:lvlText w:val="%9."/>
      <w:lvlJc w:val="right"/>
      <w:pPr>
        <w:ind w:left="7536" w:hanging="180"/>
      </w:pPr>
      <w:rPr>
        <w:rFonts w:ascii="Times New Roman" w:hAnsi="Times New Roman" w:cs="Times New Roman"/>
      </w:rPr>
    </w:lvl>
  </w:abstractNum>
  <w:abstractNum w:abstractNumId="14" w15:restartNumberingAfterBreak="0">
    <w:nsid w:val="40C877C0"/>
    <w:multiLevelType w:val="hybridMultilevel"/>
    <w:tmpl w:val="9C526C34"/>
    <w:lvl w:ilvl="0" w:tplc="040C0001">
      <w:start w:val="1"/>
      <w:numFmt w:val="bullet"/>
      <w:lvlText w:val=""/>
      <w:lvlJc w:val="left"/>
      <w:pPr>
        <w:ind w:left="1428" w:hanging="360"/>
      </w:pPr>
      <w:rPr>
        <w:rFonts w:ascii="Symbol" w:hAnsi="Symbol" w:cs="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15" w15:restartNumberingAfterBreak="0">
    <w:nsid w:val="465332D7"/>
    <w:multiLevelType w:val="hybridMultilevel"/>
    <w:tmpl w:val="5E14944A"/>
    <w:lvl w:ilvl="0" w:tplc="068C9FB6">
      <w:numFmt w:val="bullet"/>
      <w:lvlText w:val="-"/>
      <w:lvlJc w:val="left"/>
      <w:pPr>
        <w:ind w:left="1428" w:hanging="360"/>
      </w:pPr>
      <w:rPr>
        <w:rFonts w:ascii="Calibri" w:eastAsia="Times New Roman" w:hAnsi="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16" w15:restartNumberingAfterBreak="0">
    <w:nsid w:val="46C00770"/>
    <w:multiLevelType w:val="hybridMultilevel"/>
    <w:tmpl w:val="EF5E9C3C"/>
    <w:lvl w:ilvl="0" w:tplc="040C0001">
      <w:start w:val="1"/>
      <w:numFmt w:val="bullet"/>
      <w:lvlText w:val=""/>
      <w:lvlJc w:val="left"/>
      <w:pPr>
        <w:ind w:left="1287" w:hanging="360"/>
      </w:pPr>
      <w:rPr>
        <w:rFonts w:ascii="Symbol" w:hAnsi="Symbol" w:cs="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cs="Wingdings" w:hint="default"/>
      </w:rPr>
    </w:lvl>
    <w:lvl w:ilvl="3" w:tplc="040C0001">
      <w:start w:val="1"/>
      <w:numFmt w:val="bullet"/>
      <w:lvlText w:val=""/>
      <w:lvlJc w:val="left"/>
      <w:pPr>
        <w:ind w:left="3447" w:hanging="360"/>
      </w:pPr>
      <w:rPr>
        <w:rFonts w:ascii="Symbol" w:hAnsi="Symbol" w:cs="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cs="Wingdings" w:hint="default"/>
      </w:rPr>
    </w:lvl>
    <w:lvl w:ilvl="6" w:tplc="040C0001">
      <w:start w:val="1"/>
      <w:numFmt w:val="bullet"/>
      <w:lvlText w:val=""/>
      <w:lvlJc w:val="left"/>
      <w:pPr>
        <w:ind w:left="5607" w:hanging="360"/>
      </w:pPr>
      <w:rPr>
        <w:rFonts w:ascii="Symbol" w:hAnsi="Symbol" w:cs="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cs="Wingdings" w:hint="default"/>
      </w:rPr>
    </w:lvl>
  </w:abstractNum>
  <w:abstractNum w:abstractNumId="17" w15:restartNumberingAfterBreak="0">
    <w:nsid w:val="50081BD2"/>
    <w:multiLevelType w:val="hybridMultilevel"/>
    <w:tmpl w:val="FBC2CDF2"/>
    <w:lvl w:ilvl="0" w:tplc="E94EE21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15:restartNumberingAfterBreak="0">
    <w:nsid w:val="536D3B65"/>
    <w:multiLevelType w:val="hybridMultilevel"/>
    <w:tmpl w:val="801AD7D6"/>
    <w:lvl w:ilvl="0" w:tplc="A934B350">
      <w:start w:val="1"/>
      <w:numFmt w:val="decimal"/>
      <w:lvlText w:val="%1."/>
      <w:lvlJc w:val="left"/>
      <w:pPr>
        <w:ind w:left="2136" w:hanging="360"/>
      </w:pPr>
      <w:rPr>
        <w:rFonts w:ascii="Times New Roman" w:hAnsi="Times New Roman" w:cs="Times New Roman" w:hint="default"/>
      </w:rPr>
    </w:lvl>
    <w:lvl w:ilvl="1" w:tplc="040C0019">
      <w:start w:val="1"/>
      <w:numFmt w:val="lowerLetter"/>
      <w:lvlText w:val="%2."/>
      <w:lvlJc w:val="left"/>
      <w:pPr>
        <w:ind w:left="2856" w:hanging="360"/>
      </w:pPr>
      <w:rPr>
        <w:rFonts w:ascii="Times New Roman" w:hAnsi="Times New Roman" w:cs="Times New Roman"/>
      </w:rPr>
    </w:lvl>
    <w:lvl w:ilvl="2" w:tplc="040C001B">
      <w:start w:val="1"/>
      <w:numFmt w:val="lowerRoman"/>
      <w:lvlText w:val="%3."/>
      <w:lvlJc w:val="right"/>
      <w:pPr>
        <w:ind w:left="3576" w:hanging="180"/>
      </w:pPr>
      <w:rPr>
        <w:rFonts w:ascii="Times New Roman" w:hAnsi="Times New Roman" w:cs="Times New Roman"/>
      </w:rPr>
    </w:lvl>
    <w:lvl w:ilvl="3" w:tplc="040C000F">
      <w:start w:val="1"/>
      <w:numFmt w:val="decimal"/>
      <w:lvlText w:val="%4."/>
      <w:lvlJc w:val="left"/>
      <w:pPr>
        <w:ind w:left="4296" w:hanging="360"/>
      </w:pPr>
      <w:rPr>
        <w:rFonts w:ascii="Times New Roman" w:hAnsi="Times New Roman" w:cs="Times New Roman"/>
      </w:rPr>
    </w:lvl>
    <w:lvl w:ilvl="4" w:tplc="040C0019">
      <w:start w:val="1"/>
      <w:numFmt w:val="lowerLetter"/>
      <w:lvlText w:val="%5."/>
      <w:lvlJc w:val="left"/>
      <w:pPr>
        <w:ind w:left="5016" w:hanging="360"/>
      </w:pPr>
      <w:rPr>
        <w:rFonts w:ascii="Times New Roman" w:hAnsi="Times New Roman" w:cs="Times New Roman"/>
      </w:rPr>
    </w:lvl>
    <w:lvl w:ilvl="5" w:tplc="040C001B">
      <w:start w:val="1"/>
      <w:numFmt w:val="lowerRoman"/>
      <w:lvlText w:val="%6."/>
      <w:lvlJc w:val="right"/>
      <w:pPr>
        <w:ind w:left="5736" w:hanging="180"/>
      </w:pPr>
      <w:rPr>
        <w:rFonts w:ascii="Times New Roman" w:hAnsi="Times New Roman" w:cs="Times New Roman"/>
      </w:rPr>
    </w:lvl>
    <w:lvl w:ilvl="6" w:tplc="040C000F">
      <w:start w:val="1"/>
      <w:numFmt w:val="decimal"/>
      <w:lvlText w:val="%7."/>
      <w:lvlJc w:val="left"/>
      <w:pPr>
        <w:ind w:left="6456" w:hanging="360"/>
      </w:pPr>
      <w:rPr>
        <w:rFonts w:ascii="Times New Roman" w:hAnsi="Times New Roman" w:cs="Times New Roman"/>
      </w:rPr>
    </w:lvl>
    <w:lvl w:ilvl="7" w:tplc="040C0019">
      <w:start w:val="1"/>
      <w:numFmt w:val="lowerLetter"/>
      <w:lvlText w:val="%8."/>
      <w:lvlJc w:val="left"/>
      <w:pPr>
        <w:ind w:left="7176" w:hanging="360"/>
      </w:pPr>
      <w:rPr>
        <w:rFonts w:ascii="Times New Roman" w:hAnsi="Times New Roman" w:cs="Times New Roman"/>
      </w:rPr>
    </w:lvl>
    <w:lvl w:ilvl="8" w:tplc="040C001B">
      <w:start w:val="1"/>
      <w:numFmt w:val="lowerRoman"/>
      <w:lvlText w:val="%9."/>
      <w:lvlJc w:val="right"/>
      <w:pPr>
        <w:ind w:left="7896" w:hanging="180"/>
      </w:pPr>
      <w:rPr>
        <w:rFonts w:ascii="Times New Roman" w:hAnsi="Times New Roman" w:cs="Times New Roman"/>
      </w:rPr>
    </w:lvl>
  </w:abstractNum>
  <w:abstractNum w:abstractNumId="19" w15:restartNumberingAfterBreak="0">
    <w:nsid w:val="5530498B"/>
    <w:multiLevelType w:val="hybridMultilevel"/>
    <w:tmpl w:val="E116AFF4"/>
    <w:lvl w:ilvl="0" w:tplc="068C9FB6">
      <w:numFmt w:val="bullet"/>
      <w:lvlText w:val="-"/>
      <w:lvlJc w:val="left"/>
      <w:pPr>
        <w:ind w:left="1848" w:hanging="360"/>
      </w:pPr>
      <w:rPr>
        <w:rFonts w:ascii="Calibri" w:eastAsia="Times New Roman" w:hAnsi="Calibri" w:hint="default"/>
      </w:rPr>
    </w:lvl>
    <w:lvl w:ilvl="1" w:tplc="040C0003">
      <w:start w:val="1"/>
      <w:numFmt w:val="bullet"/>
      <w:lvlText w:val="o"/>
      <w:lvlJc w:val="left"/>
      <w:pPr>
        <w:ind w:left="2568" w:hanging="360"/>
      </w:pPr>
      <w:rPr>
        <w:rFonts w:ascii="Courier New" w:hAnsi="Courier New" w:cs="Courier New" w:hint="default"/>
      </w:rPr>
    </w:lvl>
    <w:lvl w:ilvl="2" w:tplc="040C0005">
      <w:start w:val="1"/>
      <w:numFmt w:val="bullet"/>
      <w:lvlText w:val=""/>
      <w:lvlJc w:val="left"/>
      <w:pPr>
        <w:ind w:left="3288" w:hanging="360"/>
      </w:pPr>
      <w:rPr>
        <w:rFonts w:ascii="Wingdings" w:hAnsi="Wingdings" w:cs="Wingdings" w:hint="default"/>
      </w:rPr>
    </w:lvl>
    <w:lvl w:ilvl="3" w:tplc="040C0001">
      <w:start w:val="1"/>
      <w:numFmt w:val="bullet"/>
      <w:lvlText w:val=""/>
      <w:lvlJc w:val="left"/>
      <w:pPr>
        <w:ind w:left="4008" w:hanging="360"/>
      </w:pPr>
      <w:rPr>
        <w:rFonts w:ascii="Symbol" w:hAnsi="Symbol" w:cs="Symbol" w:hint="default"/>
      </w:rPr>
    </w:lvl>
    <w:lvl w:ilvl="4" w:tplc="040C0003">
      <w:start w:val="1"/>
      <w:numFmt w:val="bullet"/>
      <w:lvlText w:val="o"/>
      <w:lvlJc w:val="left"/>
      <w:pPr>
        <w:ind w:left="4728" w:hanging="360"/>
      </w:pPr>
      <w:rPr>
        <w:rFonts w:ascii="Courier New" w:hAnsi="Courier New" w:cs="Courier New" w:hint="default"/>
      </w:rPr>
    </w:lvl>
    <w:lvl w:ilvl="5" w:tplc="040C0005">
      <w:start w:val="1"/>
      <w:numFmt w:val="bullet"/>
      <w:lvlText w:val=""/>
      <w:lvlJc w:val="left"/>
      <w:pPr>
        <w:ind w:left="5448" w:hanging="360"/>
      </w:pPr>
      <w:rPr>
        <w:rFonts w:ascii="Wingdings" w:hAnsi="Wingdings" w:cs="Wingdings" w:hint="default"/>
      </w:rPr>
    </w:lvl>
    <w:lvl w:ilvl="6" w:tplc="040C0001">
      <w:start w:val="1"/>
      <w:numFmt w:val="bullet"/>
      <w:lvlText w:val=""/>
      <w:lvlJc w:val="left"/>
      <w:pPr>
        <w:ind w:left="6168" w:hanging="360"/>
      </w:pPr>
      <w:rPr>
        <w:rFonts w:ascii="Symbol" w:hAnsi="Symbol" w:cs="Symbol" w:hint="default"/>
      </w:rPr>
    </w:lvl>
    <w:lvl w:ilvl="7" w:tplc="040C0003">
      <w:start w:val="1"/>
      <w:numFmt w:val="bullet"/>
      <w:lvlText w:val="o"/>
      <w:lvlJc w:val="left"/>
      <w:pPr>
        <w:ind w:left="6888" w:hanging="360"/>
      </w:pPr>
      <w:rPr>
        <w:rFonts w:ascii="Courier New" w:hAnsi="Courier New" w:cs="Courier New" w:hint="default"/>
      </w:rPr>
    </w:lvl>
    <w:lvl w:ilvl="8" w:tplc="040C0005">
      <w:start w:val="1"/>
      <w:numFmt w:val="bullet"/>
      <w:lvlText w:val=""/>
      <w:lvlJc w:val="left"/>
      <w:pPr>
        <w:ind w:left="7608" w:hanging="360"/>
      </w:pPr>
      <w:rPr>
        <w:rFonts w:ascii="Wingdings" w:hAnsi="Wingdings" w:cs="Wingdings" w:hint="default"/>
      </w:rPr>
    </w:lvl>
  </w:abstractNum>
  <w:abstractNum w:abstractNumId="20" w15:restartNumberingAfterBreak="0">
    <w:nsid w:val="5BEC3BD7"/>
    <w:multiLevelType w:val="hybridMultilevel"/>
    <w:tmpl w:val="D2661FA6"/>
    <w:lvl w:ilvl="0" w:tplc="B9B25936">
      <w:start w:val="1"/>
      <w:numFmt w:val="decimal"/>
      <w:lvlText w:val="%1."/>
      <w:lvlJc w:val="left"/>
      <w:pPr>
        <w:ind w:left="1070" w:hanging="360"/>
      </w:pPr>
      <w:rPr>
        <w:rFonts w:ascii="Times New Roman" w:hAnsi="Times New Roman" w:cs="Times New Roman" w:hint="default"/>
        <w:sz w:val="25"/>
        <w:szCs w:val="25"/>
      </w:rPr>
    </w:lvl>
    <w:lvl w:ilvl="1" w:tplc="040C0019">
      <w:start w:val="1"/>
      <w:numFmt w:val="lowerLetter"/>
      <w:lvlText w:val="%2."/>
      <w:lvlJc w:val="left"/>
      <w:pPr>
        <w:ind w:left="1785" w:hanging="360"/>
      </w:pPr>
      <w:rPr>
        <w:rFonts w:ascii="Times New Roman" w:hAnsi="Times New Roman" w:cs="Times New Roman"/>
      </w:rPr>
    </w:lvl>
    <w:lvl w:ilvl="2" w:tplc="040C001B">
      <w:start w:val="1"/>
      <w:numFmt w:val="lowerRoman"/>
      <w:lvlText w:val="%3."/>
      <w:lvlJc w:val="right"/>
      <w:pPr>
        <w:ind w:left="2505" w:hanging="180"/>
      </w:pPr>
      <w:rPr>
        <w:rFonts w:ascii="Times New Roman" w:hAnsi="Times New Roman" w:cs="Times New Roman"/>
      </w:rPr>
    </w:lvl>
    <w:lvl w:ilvl="3" w:tplc="040C000F">
      <w:start w:val="1"/>
      <w:numFmt w:val="decimal"/>
      <w:lvlText w:val="%4."/>
      <w:lvlJc w:val="left"/>
      <w:pPr>
        <w:ind w:left="3225" w:hanging="360"/>
      </w:pPr>
      <w:rPr>
        <w:rFonts w:ascii="Times New Roman" w:hAnsi="Times New Roman" w:cs="Times New Roman"/>
      </w:rPr>
    </w:lvl>
    <w:lvl w:ilvl="4" w:tplc="040C0019">
      <w:start w:val="1"/>
      <w:numFmt w:val="lowerLetter"/>
      <w:lvlText w:val="%5."/>
      <w:lvlJc w:val="left"/>
      <w:pPr>
        <w:ind w:left="3945" w:hanging="360"/>
      </w:pPr>
      <w:rPr>
        <w:rFonts w:ascii="Times New Roman" w:hAnsi="Times New Roman" w:cs="Times New Roman"/>
      </w:rPr>
    </w:lvl>
    <w:lvl w:ilvl="5" w:tplc="040C001B">
      <w:start w:val="1"/>
      <w:numFmt w:val="lowerRoman"/>
      <w:lvlText w:val="%6."/>
      <w:lvlJc w:val="right"/>
      <w:pPr>
        <w:ind w:left="4665" w:hanging="180"/>
      </w:pPr>
      <w:rPr>
        <w:rFonts w:ascii="Times New Roman" w:hAnsi="Times New Roman" w:cs="Times New Roman"/>
      </w:rPr>
    </w:lvl>
    <w:lvl w:ilvl="6" w:tplc="040C000F">
      <w:start w:val="1"/>
      <w:numFmt w:val="decimal"/>
      <w:lvlText w:val="%7."/>
      <w:lvlJc w:val="left"/>
      <w:pPr>
        <w:ind w:left="5385" w:hanging="360"/>
      </w:pPr>
      <w:rPr>
        <w:rFonts w:ascii="Times New Roman" w:hAnsi="Times New Roman" w:cs="Times New Roman"/>
      </w:rPr>
    </w:lvl>
    <w:lvl w:ilvl="7" w:tplc="040C0019">
      <w:start w:val="1"/>
      <w:numFmt w:val="lowerLetter"/>
      <w:lvlText w:val="%8."/>
      <w:lvlJc w:val="left"/>
      <w:pPr>
        <w:ind w:left="6105" w:hanging="360"/>
      </w:pPr>
      <w:rPr>
        <w:rFonts w:ascii="Times New Roman" w:hAnsi="Times New Roman" w:cs="Times New Roman"/>
      </w:rPr>
    </w:lvl>
    <w:lvl w:ilvl="8" w:tplc="040C001B">
      <w:start w:val="1"/>
      <w:numFmt w:val="lowerRoman"/>
      <w:lvlText w:val="%9."/>
      <w:lvlJc w:val="right"/>
      <w:pPr>
        <w:ind w:left="6825" w:hanging="180"/>
      </w:pPr>
      <w:rPr>
        <w:rFonts w:ascii="Times New Roman" w:hAnsi="Times New Roman" w:cs="Times New Roman"/>
      </w:rPr>
    </w:lvl>
  </w:abstractNum>
  <w:abstractNum w:abstractNumId="21" w15:restartNumberingAfterBreak="0">
    <w:nsid w:val="5C127841"/>
    <w:multiLevelType w:val="hybridMultilevel"/>
    <w:tmpl w:val="5BF05DE0"/>
    <w:lvl w:ilvl="0" w:tplc="A934B350">
      <w:start w:val="1"/>
      <w:numFmt w:val="decimal"/>
      <w:lvlText w:val="%1."/>
      <w:lvlJc w:val="left"/>
      <w:pPr>
        <w:ind w:left="1776" w:hanging="360"/>
      </w:pPr>
      <w:rPr>
        <w:rFonts w:ascii="Times New Roman" w:hAnsi="Times New Roman" w:cs="Times New Roman" w:hint="default"/>
        <w:b/>
        <w:bCs/>
      </w:rPr>
    </w:lvl>
    <w:lvl w:ilvl="1" w:tplc="040C0019">
      <w:start w:val="1"/>
      <w:numFmt w:val="lowerLetter"/>
      <w:lvlText w:val="%2."/>
      <w:lvlJc w:val="left"/>
      <w:pPr>
        <w:ind w:left="2496" w:hanging="360"/>
      </w:pPr>
      <w:rPr>
        <w:rFonts w:ascii="Times New Roman" w:hAnsi="Times New Roman" w:cs="Times New Roman"/>
      </w:rPr>
    </w:lvl>
    <w:lvl w:ilvl="2" w:tplc="040C001B">
      <w:start w:val="1"/>
      <w:numFmt w:val="lowerRoman"/>
      <w:lvlText w:val="%3."/>
      <w:lvlJc w:val="right"/>
      <w:pPr>
        <w:ind w:left="3216" w:hanging="180"/>
      </w:pPr>
      <w:rPr>
        <w:rFonts w:ascii="Times New Roman" w:hAnsi="Times New Roman" w:cs="Times New Roman"/>
      </w:rPr>
    </w:lvl>
    <w:lvl w:ilvl="3" w:tplc="040C000F">
      <w:start w:val="1"/>
      <w:numFmt w:val="decimal"/>
      <w:lvlText w:val="%4."/>
      <w:lvlJc w:val="left"/>
      <w:pPr>
        <w:ind w:left="3936" w:hanging="360"/>
      </w:pPr>
      <w:rPr>
        <w:rFonts w:ascii="Times New Roman" w:hAnsi="Times New Roman" w:cs="Times New Roman"/>
      </w:rPr>
    </w:lvl>
    <w:lvl w:ilvl="4" w:tplc="040C0019">
      <w:start w:val="1"/>
      <w:numFmt w:val="lowerLetter"/>
      <w:lvlText w:val="%5."/>
      <w:lvlJc w:val="left"/>
      <w:pPr>
        <w:ind w:left="4656" w:hanging="360"/>
      </w:pPr>
      <w:rPr>
        <w:rFonts w:ascii="Times New Roman" w:hAnsi="Times New Roman" w:cs="Times New Roman"/>
      </w:rPr>
    </w:lvl>
    <w:lvl w:ilvl="5" w:tplc="040C001B">
      <w:start w:val="1"/>
      <w:numFmt w:val="lowerRoman"/>
      <w:lvlText w:val="%6."/>
      <w:lvlJc w:val="right"/>
      <w:pPr>
        <w:ind w:left="5376" w:hanging="180"/>
      </w:pPr>
      <w:rPr>
        <w:rFonts w:ascii="Times New Roman" w:hAnsi="Times New Roman" w:cs="Times New Roman"/>
      </w:rPr>
    </w:lvl>
    <w:lvl w:ilvl="6" w:tplc="040C000F">
      <w:start w:val="1"/>
      <w:numFmt w:val="decimal"/>
      <w:lvlText w:val="%7."/>
      <w:lvlJc w:val="left"/>
      <w:pPr>
        <w:ind w:left="6096" w:hanging="360"/>
      </w:pPr>
      <w:rPr>
        <w:rFonts w:ascii="Times New Roman" w:hAnsi="Times New Roman" w:cs="Times New Roman"/>
      </w:rPr>
    </w:lvl>
    <w:lvl w:ilvl="7" w:tplc="040C0019">
      <w:start w:val="1"/>
      <w:numFmt w:val="lowerLetter"/>
      <w:lvlText w:val="%8."/>
      <w:lvlJc w:val="left"/>
      <w:pPr>
        <w:ind w:left="6816" w:hanging="360"/>
      </w:pPr>
      <w:rPr>
        <w:rFonts w:ascii="Times New Roman" w:hAnsi="Times New Roman" w:cs="Times New Roman"/>
      </w:rPr>
    </w:lvl>
    <w:lvl w:ilvl="8" w:tplc="040C001B">
      <w:start w:val="1"/>
      <w:numFmt w:val="lowerRoman"/>
      <w:lvlText w:val="%9."/>
      <w:lvlJc w:val="right"/>
      <w:pPr>
        <w:ind w:left="7536" w:hanging="180"/>
      </w:pPr>
      <w:rPr>
        <w:rFonts w:ascii="Times New Roman" w:hAnsi="Times New Roman" w:cs="Times New Roman"/>
      </w:rPr>
    </w:lvl>
  </w:abstractNum>
  <w:abstractNum w:abstractNumId="22" w15:restartNumberingAfterBreak="0">
    <w:nsid w:val="5C7F50A2"/>
    <w:multiLevelType w:val="hybridMultilevel"/>
    <w:tmpl w:val="B5948784"/>
    <w:lvl w:ilvl="0" w:tplc="A934B350">
      <w:start w:val="1"/>
      <w:numFmt w:val="decimal"/>
      <w:lvlText w:val="%1."/>
      <w:lvlJc w:val="left"/>
      <w:pPr>
        <w:ind w:left="1080" w:hanging="360"/>
      </w:pPr>
      <w:rPr>
        <w:rFonts w:ascii="Times New Roman" w:hAnsi="Times New Roman" w:cs="Times New Roman" w:hint="default"/>
      </w:rPr>
    </w:lvl>
    <w:lvl w:ilvl="1" w:tplc="040C0019">
      <w:start w:val="1"/>
      <w:numFmt w:val="lowerLetter"/>
      <w:lvlText w:val="%2."/>
      <w:lvlJc w:val="left"/>
      <w:pPr>
        <w:ind w:left="1800" w:hanging="360"/>
      </w:pPr>
      <w:rPr>
        <w:rFonts w:ascii="Times New Roman" w:hAnsi="Times New Roman" w:cs="Times New Roman"/>
      </w:rPr>
    </w:lvl>
    <w:lvl w:ilvl="2" w:tplc="040C001B">
      <w:start w:val="1"/>
      <w:numFmt w:val="lowerRoman"/>
      <w:lvlText w:val="%3."/>
      <w:lvlJc w:val="right"/>
      <w:pPr>
        <w:ind w:left="2520" w:hanging="180"/>
      </w:pPr>
      <w:rPr>
        <w:rFonts w:ascii="Times New Roman" w:hAnsi="Times New Roman" w:cs="Times New Roman"/>
      </w:rPr>
    </w:lvl>
    <w:lvl w:ilvl="3" w:tplc="040C000F">
      <w:start w:val="1"/>
      <w:numFmt w:val="decimal"/>
      <w:lvlText w:val="%4."/>
      <w:lvlJc w:val="left"/>
      <w:pPr>
        <w:ind w:left="3240" w:hanging="360"/>
      </w:pPr>
      <w:rPr>
        <w:rFonts w:ascii="Times New Roman" w:hAnsi="Times New Roman" w:cs="Times New Roman"/>
      </w:rPr>
    </w:lvl>
    <w:lvl w:ilvl="4" w:tplc="040C0019">
      <w:start w:val="1"/>
      <w:numFmt w:val="lowerLetter"/>
      <w:lvlText w:val="%5."/>
      <w:lvlJc w:val="left"/>
      <w:pPr>
        <w:ind w:left="3960" w:hanging="360"/>
      </w:pPr>
      <w:rPr>
        <w:rFonts w:ascii="Times New Roman" w:hAnsi="Times New Roman" w:cs="Times New Roman"/>
      </w:rPr>
    </w:lvl>
    <w:lvl w:ilvl="5" w:tplc="040C001B">
      <w:start w:val="1"/>
      <w:numFmt w:val="lowerRoman"/>
      <w:lvlText w:val="%6."/>
      <w:lvlJc w:val="right"/>
      <w:pPr>
        <w:ind w:left="4680" w:hanging="180"/>
      </w:pPr>
      <w:rPr>
        <w:rFonts w:ascii="Times New Roman" w:hAnsi="Times New Roman" w:cs="Times New Roman"/>
      </w:rPr>
    </w:lvl>
    <w:lvl w:ilvl="6" w:tplc="040C000F">
      <w:start w:val="1"/>
      <w:numFmt w:val="decimal"/>
      <w:lvlText w:val="%7."/>
      <w:lvlJc w:val="left"/>
      <w:pPr>
        <w:ind w:left="5400" w:hanging="360"/>
      </w:pPr>
      <w:rPr>
        <w:rFonts w:ascii="Times New Roman" w:hAnsi="Times New Roman" w:cs="Times New Roman"/>
      </w:rPr>
    </w:lvl>
    <w:lvl w:ilvl="7" w:tplc="040C0019">
      <w:start w:val="1"/>
      <w:numFmt w:val="lowerLetter"/>
      <w:lvlText w:val="%8."/>
      <w:lvlJc w:val="left"/>
      <w:pPr>
        <w:ind w:left="6120" w:hanging="360"/>
      </w:pPr>
      <w:rPr>
        <w:rFonts w:ascii="Times New Roman" w:hAnsi="Times New Roman" w:cs="Times New Roman"/>
      </w:rPr>
    </w:lvl>
    <w:lvl w:ilvl="8" w:tplc="040C001B">
      <w:start w:val="1"/>
      <w:numFmt w:val="lowerRoman"/>
      <w:lvlText w:val="%9."/>
      <w:lvlJc w:val="right"/>
      <w:pPr>
        <w:ind w:left="6840" w:hanging="180"/>
      </w:pPr>
      <w:rPr>
        <w:rFonts w:ascii="Times New Roman" w:hAnsi="Times New Roman" w:cs="Times New Roman"/>
      </w:rPr>
    </w:lvl>
  </w:abstractNum>
  <w:abstractNum w:abstractNumId="23" w15:restartNumberingAfterBreak="0">
    <w:nsid w:val="5D4562B3"/>
    <w:multiLevelType w:val="hybridMultilevel"/>
    <w:tmpl w:val="7DB070DC"/>
    <w:lvl w:ilvl="0" w:tplc="2A02EBEC">
      <w:start w:val="2"/>
      <w:numFmt w:val="bullet"/>
      <w:lvlText w:val="-"/>
      <w:lvlJc w:val="left"/>
      <w:pPr>
        <w:ind w:left="720" w:hanging="360"/>
      </w:pPr>
      <w:rPr>
        <w:rFonts w:ascii="ArialMT" w:eastAsia="Times New Roman" w:hAnsi="ArialMT"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67920F34"/>
    <w:multiLevelType w:val="hybridMultilevel"/>
    <w:tmpl w:val="CC9AC586"/>
    <w:lvl w:ilvl="0" w:tplc="00BC7402">
      <w:start w:val="1"/>
      <w:numFmt w:val="decimal"/>
      <w:lvlText w:val="%1."/>
      <w:lvlJc w:val="left"/>
      <w:pPr>
        <w:ind w:left="1776" w:hanging="360"/>
      </w:pPr>
      <w:rPr>
        <w:rFonts w:ascii="Times New Roman" w:hAnsi="Times New Roman" w:cs="Times New Roman" w:hint="default"/>
      </w:rPr>
    </w:lvl>
    <w:lvl w:ilvl="1" w:tplc="040C0019">
      <w:start w:val="1"/>
      <w:numFmt w:val="lowerLetter"/>
      <w:lvlText w:val="%2."/>
      <w:lvlJc w:val="left"/>
      <w:pPr>
        <w:ind w:left="2496" w:hanging="360"/>
      </w:pPr>
      <w:rPr>
        <w:rFonts w:ascii="Times New Roman" w:hAnsi="Times New Roman" w:cs="Times New Roman"/>
      </w:rPr>
    </w:lvl>
    <w:lvl w:ilvl="2" w:tplc="040C001B">
      <w:start w:val="1"/>
      <w:numFmt w:val="lowerRoman"/>
      <w:lvlText w:val="%3."/>
      <w:lvlJc w:val="right"/>
      <w:pPr>
        <w:ind w:left="3216" w:hanging="180"/>
      </w:pPr>
      <w:rPr>
        <w:rFonts w:ascii="Times New Roman" w:hAnsi="Times New Roman" w:cs="Times New Roman"/>
      </w:rPr>
    </w:lvl>
    <w:lvl w:ilvl="3" w:tplc="040C000F">
      <w:start w:val="1"/>
      <w:numFmt w:val="decimal"/>
      <w:lvlText w:val="%4."/>
      <w:lvlJc w:val="left"/>
      <w:pPr>
        <w:ind w:left="3936" w:hanging="360"/>
      </w:pPr>
      <w:rPr>
        <w:rFonts w:ascii="Times New Roman" w:hAnsi="Times New Roman" w:cs="Times New Roman"/>
      </w:rPr>
    </w:lvl>
    <w:lvl w:ilvl="4" w:tplc="040C0019">
      <w:start w:val="1"/>
      <w:numFmt w:val="lowerLetter"/>
      <w:lvlText w:val="%5."/>
      <w:lvlJc w:val="left"/>
      <w:pPr>
        <w:ind w:left="4656" w:hanging="360"/>
      </w:pPr>
      <w:rPr>
        <w:rFonts w:ascii="Times New Roman" w:hAnsi="Times New Roman" w:cs="Times New Roman"/>
      </w:rPr>
    </w:lvl>
    <w:lvl w:ilvl="5" w:tplc="040C001B">
      <w:start w:val="1"/>
      <w:numFmt w:val="lowerRoman"/>
      <w:lvlText w:val="%6."/>
      <w:lvlJc w:val="right"/>
      <w:pPr>
        <w:ind w:left="5376" w:hanging="180"/>
      </w:pPr>
      <w:rPr>
        <w:rFonts w:ascii="Times New Roman" w:hAnsi="Times New Roman" w:cs="Times New Roman"/>
      </w:rPr>
    </w:lvl>
    <w:lvl w:ilvl="6" w:tplc="040C000F">
      <w:start w:val="1"/>
      <w:numFmt w:val="decimal"/>
      <w:lvlText w:val="%7."/>
      <w:lvlJc w:val="left"/>
      <w:pPr>
        <w:ind w:left="6096" w:hanging="360"/>
      </w:pPr>
      <w:rPr>
        <w:rFonts w:ascii="Times New Roman" w:hAnsi="Times New Roman" w:cs="Times New Roman"/>
      </w:rPr>
    </w:lvl>
    <w:lvl w:ilvl="7" w:tplc="040C0019">
      <w:start w:val="1"/>
      <w:numFmt w:val="lowerLetter"/>
      <w:lvlText w:val="%8."/>
      <w:lvlJc w:val="left"/>
      <w:pPr>
        <w:ind w:left="6816" w:hanging="360"/>
      </w:pPr>
      <w:rPr>
        <w:rFonts w:ascii="Times New Roman" w:hAnsi="Times New Roman" w:cs="Times New Roman"/>
      </w:rPr>
    </w:lvl>
    <w:lvl w:ilvl="8" w:tplc="040C001B">
      <w:start w:val="1"/>
      <w:numFmt w:val="lowerRoman"/>
      <w:lvlText w:val="%9."/>
      <w:lvlJc w:val="right"/>
      <w:pPr>
        <w:ind w:left="7536" w:hanging="180"/>
      </w:pPr>
      <w:rPr>
        <w:rFonts w:ascii="Times New Roman" w:hAnsi="Times New Roman" w:cs="Times New Roman"/>
      </w:rPr>
    </w:lvl>
  </w:abstractNum>
  <w:abstractNum w:abstractNumId="25" w15:restartNumberingAfterBreak="0">
    <w:nsid w:val="69326835"/>
    <w:multiLevelType w:val="hybridMultilevel"/>
    <w:tmpl w:val="1E0E4FDE"/>
    <w:lvl w:ilvl="0" w:tplc="1880515E">
      <w:start w:val="1"/>
      <w:numFmt w:val="decimal"/>
      <w:lvlText w:val="%1."/>
      <w:lvlJc w:val="left"/>
      <w:pPr>
        <w:ind w:left="2062" w:hanging="360"/>
      </w:pPr>
      <w:rPr>
        <w:rFonts w:ascii="Times New Roman" w:hAnsi="Times New Roman" w:cs="Times New Roman" w:hint="default"/>
        <w:b/>
        <w:bCs/>
      </w:rPr>
    </w:lvl>
    <w:lvl w:ilvl="1" w:tplc="040C0019">
      <w:start w:val="1"/>
      <w:numFmt w:val="lowerLetter"/>
      <w:lvlText w:val="%2."/>
      <w:lvlJc w:val="left"/>
      <w:pPr>
        <w:ind w:left="2782" w:hanging="360"/>
      </w:pPr>
      <w:rPr>
        <w:rFonts w:ascii="Times New Roman" w:hAnsi="Times New Roman" w:cs="Times New Roman"/>
      </w:rPr>
    </w:lvl>
    <w:lvl w:ilvl="2" w:tplc="040C001B">
      <w:start w:val="1"/>
      <w:numFmt w:val="lowerRoman"/>
      <w:lvlText w:val="%3."/>
      <w:lvlJc w:val="right"/>
      <w:pPr>
        <w:ind w:left="3502" w:hanging="180"/>
      </w:pPr>
      <w:rPr>
        <w:rFonts w:ascii="Times New Roman" w:hAnsi="Times New Roman" w:cs="Times New Roman"/>
      </w:rPr>
    </w:lvl>
    <w:lvl w:ilvl="3" w:tplc="040C000F">
      <w:start w:val="1"/>
      <w:numFmt w:val="decimal"/>
      <w:lvlText w:val="%4."/>
      <w:lvlJc w:val="left"/>
      <w:pPr>
        <w:ind w:left="4222" w:hanging="360"/>
      </w:pPr>
      <w:rPr>
        <w:rFonts w:ascii="Times New Roman" w:hAnsi="Times New Roman" w:cs="Times New Roman"/>
      </w:rPr>
    </w:lvl>
    <w:lvl w:ilvl="4" w:tplc="040C0019">
      <w:start w:val="1"/>
      <w:numFmt w:val="lowerLetter"/>
      <w:lvlText w:val="%5."/>
      <w:lvlJc w:val="left"/>
      <w:pPr>
        <w:ind w:left="4942" w:hanging="360"/>
      </w:pPr>
      <w:rPr>
        <w:rFonts w:ascii="Times New Roman" w:hAnsi="Times New Roman" w:cs="Times New Roman"/>
      </w:rPr>
    </w:lvl>
    <w:lvl w:ilvl="5" w:tplc="040C001B">
      <w:start w:val="1"/>
      <w:numFmt w:val="lowerRoman"/>
      <w:lvlText w:val="%6."/>
      <w:lvlJc w:val="right"/>
      <w:pPr>
        <w:ind w:left="5662" w:hanging="180"/>
      </w:pPr>
      <w:rPr>
        <w:rFonts w:ascii="Times New Roman" w:hAnsi="Times New Roman" w:cs="Times New Roman"/>
      </w:rPr>
    </w:lvl>
    <w:lvl w:ilvl="6" w:tplc="040C000F">
      <w:start w:val="1"/>
      <w:numFmt w:val="decimal"/>
      <w:lvlText w:val="%7."/>
      <w:lvlJc w:val="left"/>
      <w:pPr>
        <w:ind w:left="6382" w:hanging="360"/>
      </w:pPr>
      <w:rPr>
        <w:rFonts w:ascii="Times New Roman" w:hAnsi="Times New Roman" w:cs="Times New Roman"/>
      </w:rPr>
    </w:lvl>
    <w:lvl w:ilvl="7" w:tplc="040C0019">
      <w:start w:val="1"/>
      <w:numFmt w:val="lowerLetter"/>
      <w:lvlText w:val="%8."/>
      <w:lvlJc w:val="left"/>
      <w:pPr>
        <w:ind w:left="7102" w:hanging="360"/>
      </w:pPr>
      <w:rPr>
        <w:rFonts w:ascii="Times New Roman" w:hAnsi="Times New Roman" w:cs="Times New Roman"/>
      </w:rPr>
    </w:lvl>
    <w:lvl w:ilvl="8" w:tplc="040C001B">
      <w:start w:val="1"/>
      <w:numFmt w:val="lowerRoman"/>
      <w:lvlText w:val="%9."/>
      <w:lvlJc w:val="right"/>
      <w:pPr>
        <w:ind w:left="7822" w:hanging="180"/>
      </w:pPr>
      <w:rPr>
        <w:rFonts w:ascii="Times New Roman" w:hAnsi="Times New Roman" w:cs="Times New Roman"/>
      </w:rPr>
    </w:lvl>
  </w:abstractNum>
  <w:abstractNum w:abstractNumId="26" w15:restartNumberingAfterBreak="0">
    <w:nsid w:val="6B6E327F"/>
    <w:multiLevelType w:val="hybridMultilevel"/>
    <w:tmpl w:val="7D7EC02A"/>
    <w:lvl w:ilvl="0" w:tplc="040C0001">
      <w:start w:val="1"/>
      <w:numFmt w:val="bullet"/>
      <w:lvlText w:val=""/>
      <w:lvlJc w:val="left"/>
      <w:pPr>
        <w:ind w:left="1428" w:hanging="360"/>
      </w:pPr>
      <w:rPr>
        <w:rFonts w:ascii="Symbol" w:hAnsi="Symbol" w:cs="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27" w15:restartNumberingAfterBreak="0">
    <w:nsid w:val="6C34604B"/>
    <w:multiLevelType w:val="hybridMultilevel"/>
    <w:tmpl w:val="8ED4D178"/>
    <w:lvl w:ilvl="0" w:tplc="040C000B">
      <w:start w:val="1"/>
      <w:numFmt w:val="bullet"/>
      <w:lvlText w:val=""/>
      <w:lvlJc w:val="left"/>
      <w:pPr>
        <w:ind w:left="1785" w:hanging="360"/>
      </w:pPr>
      <w:rPr>
        <w:rFonts w:ascii="Wingdings" w:hAnsi="Wingdings" w:cs="Wingdings" w:hint="default"/>
      </w:rPr>
    </w:lvl>
    <w:lvl w:ilvl="1" w:tplc="040C0003">
      <w:start w:val="1"/>
      <w:numFmt w:val="bullet"/>
      <w:lvlText w:val="o"/>
      <w:lvlJc w:val="left"/>
      <w:pPr>
        <w:ind w:left="2505" w:hanging="360"/>
      </w:pPr>
      <w:rPr>
        <w:rFonts w:ascii="Courier New" w:hAnsi="Courier New" w:cs="Courier New" w:hint="default"/>
      </w:rPr>
    </w:lvl>
    <w:lvl w:ilvl="2" w:tplc="040C0005">
      <w:start w:val="1"/>
      <w:numFmt w:val="bullet"/>
      <w:lvlText w:val=""/>
      <w:lvlJc w:val="left"/>
      <w:pPr>
        <w:ind w:left="3225" w:hanging="360"/>
      </w:pPr>
      <w:rPr>
        <w:rFonts w:ascii="Wingdings" w:hAnsi="Wingdings" w:cs="Wingdings" w:hint="default"/>
      </w:rPr>
    </w:lvl>
    <w:lvl w:ilvl="3" w:tplc="040C0001">
      <w:start w:val="1"/>
      <w:numFmt w:val="bullet"/>
      <w:lvlText w:val=""/>
      <w:lvlJc w:val="left"/>
      <w:pPr>
        <w:ind w:left="3945" w:hanging="360"/>
      </w:pPr>
      <w:rPr>
        <w:rFonts w:ascii="Symbol" w:hAnsi="Symbol" w:cs="Symbol" w:hint="default"/>
      </w:rPr>
    </w:lvl>
    <w:lvl w:ilvl="4" w:tplc="040C0003">
      <w:start w:val="1"/>
      <w:numFmt w:val="bullet"/>
      <w:lvlText w:val="o"/>
      <w:lvlJc w:val="left"/>
      <w:pPr>
        <w:ind w:left="4665" w:hanging="360"/>
      </w:pPr>
      <w:rPr>
        <w:rFonts w:ascii="Courier New" w:hAnsi="Courier New" w:cs="Courier New" w:hint="default"/>
      </w:rPr>
    </w:lvl>
    <w:lvl w:ilvl="5" w:tplc="040C0005">
      <w:start w:val="1"/>
      <w:numFmt w:val="bullet"/>
      <w:lvlText w:val=""/>
      <w:lvlJc w:val="left"/>
      <w:pPr>
        <w:ind w:left="5385" w:hanging="360"/>
      </w:pPr>
      <w:rPr>
        <w:rFonts w:ascii="Wingdings" w:hAnsi="Wingdings" w:cs="Wingdings" w:hint="default"/>
      </w:rPr>
    </w:lvl>
    <w:lvl w:ilvl="6" w:tplc="040C0001">
      <w:start w:val="1"/>
      <w:numFmt w:val="bullet"/>
      <w:lvlText w:val=""/>
      <w:lvlJc w:val="left"/>
      <w:pPr>
        <w:ind w:left="6105" w:hanging="360"/>
      </w:pPr>
      <w:rPr>
        <w:rFonts w:ascii="Symbol" w:hAnsi="Symbol" w:cs="Symbol" w:hint="default"/>
      </w:rPr>
    </w:lvl>
    <w:lvl w:ilvl="7" w:tplc="040C0003">
      <w:start w:val="1"/>
      <w:numFmt w:val="bullet"/>
      <w:lvlText w:val="o"/>
      <w:lvlJc w:val="left"/>
      <w:pPr>
        <w:ind w:left="6825" w:hanging="360"/>
      </w:pPr>
      <w:rPr>
        <w:rFonts w:ascii="Courier New" w:hAnsi="Courier New" w:cs="Courier New" w:hint="default"/>
      </w:rPr>
    </w:lvl>
    <w:lvl w:ilvl="8" w:tplc="040C0005">
      <w:start w:val="1"/>
      <w:numFmt w:val="bullet"/>
      <w:lvlText w:val=""/>
      <w:lvlJc w:val="left"/>
      <w:pPr>
        <w:ind w:left="7545" w:hanging="360"/>
      </w:pPr>
      <w:rPr>
        <w:rFonts w:ascii="Wingdings" w:hAnsi="Wingdings" w:cs="Wingdings" w:hint="default"/>
      </w:rPr>
    </w:lvl>
  </w:abstractNum>
  <w:abstractNum w:abstractNumId="28" w15:restartNumberingAfterBreak="0">
    <w:nsid w:val="6CD16530"/>
    <w:multiLevelType w:val="hybridMultilevel"/>
    <w:tmpl w:val="B05C6DCC"/>
    <w:lvl w:ilvl="0" w:tplc="20467772">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15:restartNumberingAfterBreak="0">
    <w:nsid w:val="6D4E173D"/>
    <w:multiLevelType w:val="hybridMultilevel"/>
    <w:tmpl w:val="A41691FC"/>
    <w:lvl w:ilvl="0" w:tplc="82DEFEDA">
      <w:start w:val="1"/>
      <w:numFmt w:val="decimal"/>
      <w:lvlText w:val="%1."/>
      <w:lvlJc w:val="left"/>
      <w:pPr>
        <w:ind w:left="1425" w:hanging="360"/>
      </w:pPr>
      <w:rPr>
        <w:rFonts w:ascii="Times New Roman" w:hAnsi="Times New Roman" w:cs="Times New Roman" w:hint="default"/>
      </w:rPr>
    </w:lvl>
    <w:lvl w:ilvl="1" w:tplc="040C0019">
      <w:start w:val="1"/>
      <w:numFmt w:val="lowerLetter"/>
      <w:lvlText w:val="%2."/>
      <w:lvlJc w:val="left"/>
      <w:pPr>
        <w:ind w:left="2145" w:hanging="360"/>
      </w:pPr>
      <w:rPr>
        <w:rFonts w:ascii="Times New Roman" w:hAnsi="Times New Roman" w:cs="Times New Roman"/>
      </w:rPr>
    </w:lvl>
    <w:lvl w:ilvl="2" w:tplc="040C001B">
      <w:start w:val="1"/>
      <w:numFmt w:val="lowerRoman"/>
      <w:lvlText w:val="%3."/>
      <w:lvlJc w:val="right"/>
      <w:pPr>
        <w:ind w:left="2865" w:hanging="180"/>
      </w:pPr>
      <w:rPr>
        <w:rFonts w:ascii="Times New Roman" w:hAnsi="Times New Roman" w:cs="Times New Roman"/>
      </w:rPr>
    </w:lvl>
    <w:lvl w:ilvl="3" w:tplc="040C000F">
      <w:start w:val="1"/>
      <w:numFmt w:val="decimal"/>
      <w:lvlText w:val="%4."/>
      <w:lvlJc w:val="left"/>
      <w:pPr>
        <w:ind w:left="3585" w:hanging="360"/>
      </w:pPr>
      <w:rPr>
        <w:rFonts w:ascii="Times New Roman" w:hAnsi="Times New Roman" w:cs="Times New Roman"/>
      </w:rPr>
    </w:lvl>
    <w:lvl w:ilvl="4" w:tplc="040C0019">
      <w:start w:val="1"/>
      <w:numFmt w:val="lowerLetter"/>
      <w:lvlText w:val="%5."/>
      <w:lvlJc w:val="left"/>
      <w:pPr>
        <w:ind w:left="4305" w:hanging="360"/>
      </w:pPr>
      <w:rPr>
        <w:rFonts w:ascii="Times New Roman" w:hAnsi="Times New Roman" w:cs="Times New Roman"/>
      </w:rPr>
    </w:lvl>
    <w:lvl w:ilvl="5" w:tplc="040C001B">
      <w:start w:val="1"/>
      <w:numFmt w:val="lowerRoman"/>
      <w:lvlText w:val="%6."/>
      <w:lvlJc w:val="right"/>
      <w:pPr>
        <w:ind w:left="5025" w:hanging="180"/>
      </w:pPr>
      <w:rPr>
        <w:rFonts w:ascii="Times New Roman" w:hAnsi="Times New Roman" w:cs="Times New Roman"/>
      </w:rPr>
    </w:lvl>
    <w:lvl w:ilvl="6" w:tplc="040C000F">
      <w:start w:val="1"/>
      <w:numFmt w:val="decimal"/>
      <w:lvlText w:val="%7."/>
      <w:lvlJc w:val="left"/>
      <w:pPr>
        <w:ind w:left="5745" w:hanging="360"/>
      </w:pPr>
      <w:rPr>
        <w:rFonts w:ascii="Times New Roman" w:hAnsi="Times New Roman" w:cs="Times New Roman"/>
      </w:rPr>
    </w:lvl>
    <w:lvl w:ilvl="7" w:tplc="040C0019">
      <w:start w:val="1"/>
      <w:numFmt w:val="lowerLetter"/>
      <w:lvlText w:val="%8."/>
      <w:lvlJc w:val="left"/>
      <w:pPr>
        <w:ind w:left="6465" w:hanging="360"/>
      </w:pPr>
      <w:rPr>
        <w:rFonts w:ascii="Times New Roman" w:hAnsi="Times New Roman" w:cs="Times New Roman"/>
      </w:rPr>
    </w:lvl>
    <w:lvl w:ilvl="8" w:tplc="040C001B">
      <w:start w:val="1"/>
      <w:numFmt w:val="lowerRoman"/>
      <w:lvlText w:val="%9."/>
      <w:lvlJc w:val="right"/>
      <w:pPr>
        <w:ind w:left="7185" w:hanging="180"/>
      </w:pPr>
      <w:rPr>
        <w:rFonts w:ascii="Times New Roman" w:hAnsi="Times New Roman" w:cs="Times New Roman"/>
      </w:rPr>
    </w:lvl>
  </w:abstractNum>
  <w:abstractNum w:abstractNumId="30" w15:restartNumberingAfterBreak="0">
    <w:nsid w:val="70E30993"/>
    <w:multiLevelType w:val="hybridMultilevel"/>
    <w:tmpl w:val="FD60E97C"/>
    <w:lvl w:ilvl="0" w:tplc="040C0001">
      <w:start w:val="1"/>
      <w:numFmt w:val="bullet"/>
      <w:lvlText w:val=""/>
      <w:lvlJc w:val="left"/>
      <w:pPr>
        <w:ind w:left="1425" w:hanging="360"/>
      </w:pPr>
      <w:rPr>
        <w:rFonts w:ascii="Symbol" w:hAnsi="Symbol" w:cs="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cs="Wingdings"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31" w15:restartNumberingAfterBreak="0">
    <w:nsid w:val="72532F18"/>
    <w:multiLevelType w:val="hybridMultilevel"/>
    <w:tmpl w:val="0C6ABC84"/>
    <w:lvl w:ilvl="0" w:tplc="CD74762C">
      <w:start w:val="1"/>
      <w:numFmt w:val="decimal"/>
      <w:lvlText w:val="%1."/>
      <w:lvlJc w:val="left"/>
      <w:pPr>
        <w:ind w:left="1065" w:hanging="360"/>
      </w:pPr>
      <w:rPr>
        <w:rFonts w:ascii="Times New Roman" w:hAnsi="Times New Roman" w:cs="Times New Roman" w:hint="default"/>
      </w:rPr>
    </w:lvl>
    <w:lvl w:ilvl="1" w:tplc="040C0019">
      <w:start w:val="1"/>
      <w:numFmt w:val="lowerLetter"/>
      <w:lvlText w:val="%2."/>
      <w:lvlJc w:val="left"/>
      <w:pPr>
        <w:ind w:left="1785" w:hanging="360"/>
      </w:pPr>
      <w:rPr>
        <w:rFonts w:ascii="Times New Roman" w:hAnsi="Times New Roman" w:cs="Times New Roman"/>
      </w:rPr>
    </w:lvl>
    <w:lvl w:ilvl="2" w:tplc="040C001B">
      <w:start w:val="1"/>
      <w:numFmt w:val="lowerRoman"/>
      <w:lvlText w:val="%3."/>
      <w:lvlJc w:val="right"/>
      <w:pPr>
        <w:ind w:left="2505" w:hanging="180"/>
      </w:pPr>
      <w:rPr>
        <w:rFonts w:ascii="Times New Roman" w:hAnsi="Times New Roman" w:cs="Times New Roman"/>
      </w:rPr>
    </w:lvl>
    <w:lvl w:ilvl="3" w:tplc="040C000F">
      <w:start w:val="1"/>
      <w:numFmt w:val="decimal"/>
      <w:lvlText w:val="%4."/>
      <w:lvlJc w:val="left"/>
      <w:pPr>
        <w:ind w:left="3225" w:hanging="360"/>
      </w:pPr>
      <w:rPr>
        <w:rFonts w:ascii="Times New Roman" w:hAnsi="Times New Roman" w:cs="Times New Roman"/>
      </w:rPr>
    </w:lvl>
    <w:lvl w:ilvl="4" w:tplc="040C0019">
      <w:start w:val="1"/>
      <w:numFmt w:val="lowerLetter"/>
      <w:lvlText w:val="%5."/>
      <w:lvlJc w:val="left"/>
      <w:pPr>
        <w:ind w:left="3945" w:hanging="360"/>
      </w:pPr>
      <w:rPr>
        <w:rFonts w:ascii="Times New Roman" w:hAnsi="Times New Roman" w:cs="Times New Roman"/>
      </w:rPr>
    </w:lvl>
    <w:lvl w:ilvl="5" w:tplc="040C001B">
      <w:start w:val="1"/>
      <w:numFmt w:val="lowerRoman"/>
      <w:lvlText w:val="%6."/>
      <w:lvlJc w:val="right"/>
      <w:pPr>
        <w:ind w:left="4665" w:hanging="180"/>
      </w:pPr>
      <w:rPr>
        <w:rFonts w:ascii="Times New Roman" w:hAnsi="Times New Roman" w:cs="Times New Roman"/>
      </w:rPr>
    </w:lvl>
    <w:lvl w:ilvl="6" w:tplc="040C000F">
      <w:start w:val="1"/>
      <w:numFmt w:val="decimal"/>
      <w:lvlText w:val="%7."/>
      <w:lvlJc w:val="left"/>
      <w:pPr>
        <w:ind w:left="5385" w:hanging="360"/>
      </w:pPr>
      <w:rPr>
        <w:rFonts w:ascii="Times New Roman" w:hAnsi="Times New Roman" w:cs="Times New Roman"/>
      </w:rPr>
    </w:lvl>
    <w:lvl w:ilvl="7" w:tplc="040C0019">
      <w:start w:val="1"/>
      <w:numFmt w:val="lowerLetter"/>
      <w:lvlText w:val="%8."/>
      <w:lvlJc w:val="left"/>
      <w:pPr>
        <w:ind w:left="6105" w:hanging="360"/>
      </w:pPr>
      <w:rPr>
        <w:rFonts w:ascii="Times New Roman" w:hAnsi="Times New Roman" w:cs="Times New Roman"/>
      </w:rPr>
    </w:lvl>
    <w:lvl w:ilvl="8" w:tplc="040C001B">
      <w:start w:val="1"/>
      <w:numFmt w:val="lowerRoman"/>
      <w:lvlText w:val="%9."/>
      <w:lvlJc w:val="right"/>
      <w:pPr>
        <w:ind w:left="6825" w:hanging="180"/>
      </w:pPr>
      <w:rPr>
        <w:rFonts w:ascii="Times New Roman" w:hAnsi="Times New Roman" w:cs="Times New Roman"/>
      </w:rPr>
    </w:lvl>
  </w:abstractNum>
  <w:abstractNum w:abstractNumId="32" w15:restartNumberingAfterBreak="0">
    <w:nsid w:val="77F25EDE"/>
    <w:multiLevelType w:val="hybridMultilevel"/>
    <w:tmpl w:val="F62A2E42"/>
    <w:lvl w:ilvl="0" w:tplc="BD0C04AC">
      <w:numFmt w:val="bullet"/>
      <w:lvlText w:val="-"/>
      <w:lvlJc w:val="left"/>
      <w:pPr>
        <w:ind w:left="1068" w:hanging="360"/>
      </w:pPr>
      <w:rPr>
        <w:rFonts w:ascii="Marianne" w:eastAsia="Times New Roman" w:hAnsi="Marianne"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num w:numId="1">
    <w:abstractNumId w:val="1"/>
    <w:lvlOverride w:ilvl="0">
      <w:startOverride w:val="2"/>
    </w:lvlOverride>
  </w:num>
  <w:num w:numId="2">
    <w:abstractNumId w:val="1"/>
    <w:lvlOverride w:ilvl="0">
      <w:lvl w:ilvl="0">
        <w:start w:val="2"/>
        <w:numFmt w:val="decimal"/>
        <w:lvlText w:val="%1."/>
        <w:lvlJc w:val="left"/>
        <w:pPr>
          <w:tabs>
            <w:tab w:val="num" w:pos="432"/>
          </w:tabs>
          <w:ind w:left="360"/>
        </w:pPr>
        <w:rPr>
          <w:rFonts w:ascii="Arial" w:hAnsi="Arial" w:cs="Arial"/>
          <w:b/>
          <w:bCs/>
          <w:sz w:val="22"/>
          <w:szCs w:val="22"/>
          <w:u w:val="single"/>
        </w:rPr>
      </w:lvl>
    </w:lvlOverride>
  </w:num>
  <w:num w:numId="3">
    <w:abstractNumId w:val="6"/>
  </w:num>
  <w:num w:numId="4">
    <w:abstractNumId w:val="23"/>
  </w:num>
  <w:num w:numId="5">
    <w:abstractNumId w:val="3"/>
  </w:num>
  <w:num w:numId="6">
    <w:abstractNumId w:val="4"/>
  </w:num>
  <w:num w:numId="7">
    <w:abstractNumId w:val="17"/>
  </w:num>
  <w:num w:numId="8">
    <w:abstractNumId w:val="31"/>
  </w:num>
  <w:num w:numId="9">
    <w:abstractNumId w:val="20"/>
  </w:num>
  <w:num w:numId="10">
    <w:abstractNumId w:val="16"/>
  </w:num>
  <w:num w:numId="11">
    <w:abstractNumId w:val="30"/>
  </w:num>
  <w:num w:numId="12">
    <w:abstractNumId w:val="12"/>
  </w:num>
  <w:num w:numId="13">
    <w:abstractNumId w:val="27"/>
  </w:num>
  <w:num w:numId="14">
    <w:abstractNumId w:val="7"/>
  </w:num>
  <w:num w:numId="15">
    <w:abstractNumId w:val="10"/>
  </w:num>
  <w:num w:numId="16">
    <w:abstractNumId w:val="22"/>
  </w:num>
  <w:num w:numId="17">
    <w:abstractNumId w:val="8"/>
  </w:num>
  <w:num w:numId="18">
    <w:abstractNumId w:val="29"/>
  </w:num>
  <w:num w:numId="19">
    <w:abstractNumId w:val="32"/>
  </w:num>
  <w:num w:numId="20">
    <w:abstractNumId w:val="25"/>
  </w:num>
  <w:num w:numId="21">
    <w:abstractNumId w:val="0"/>
  </w:num>
  <w:num w:numId="22">
    <w:abstractNumId w:val="21"/>
  </w:num>
  <w:num w:numId="23">
    <w:abstractNumId w:val="18"/>
  </w:num>
  <w:num w:numId="24">
    <w:abstractNumId w:val="24"/>
  </w:num>
  <w:num w:numId="25">
    <w:abstractNumId w:val="13"/>
  </w:num>
  <w:num w:numId="26">
    <w:abstractNumId w:val="28"/>
  </w:num>
  <w:num w:numId="27">
    <w:abstractNumId w:val="11"/>
  </w:num>
  <w:num w:numId="28">
    <w:abstractNumId w:val="5"/>
  </w:num>
  <w:num w:numId="29">
    <w:abstractNumId w:val="19"/>
  </w:num>
  <w:num w:numId="30">
    <w:abstractNumId w:val="14"/>
  </w:num>
  <w:num w:numId="31">
    <w:abstractNumId w:val="2"/>
  </w:num>
  <w:num w:numId="32">
    <w:abstractNumId w:val="9"/>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94"/>
    <w:rsid w:val="002E7228"/>
    <w:rsid w:val="003C282D"/>
    <w:rsid w:val="003E4EFE"/>
    <w:rsid w:val="007D5A94"/>
    <w:rsid w:val="00866B92"/>
    <w:rsid w:val="00932935"/>
    <w:rsid w:val="00AC2030"/>
    <w:rsid w:val="00B33008"/>
    <w:rsid w:val="00BA3D6C"/>
    <w:rsid w:val="00DE458F"/>
    <w:rsid w:val="00EC16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6D1614"/>
  <w15:docId w15:val="{04C85AD0-253E-475A-9301-FD8AE1B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uiPriority w:val="99"/>
  </w:style>
  <w:style w:type="character" w:customStyle="1" w:styleId="TextedebullesCar">
    <w:name w:val="Texte de bulles Car"/>
    <w:basedOn w:val="Policepardfaut1"/>
    <w:uiPriority w:val="99"/>
    <w:rPr>
      <w:rFonts w:ascii="Tahoma" w:hAnsi="Tahoma" w:cs="Tahoma"/>
      <w:sz w:val="16"/>
      <w:szCs w:val="16"/>
    </w:rPr>
  </w:style>
  <w:style w:type="paragraph" w:customStyle="1" w:styleId="Titre1">
    <w:name w:val="Titre1"/>
    <w:basedOn w:val="Normal"/>
    <w:next w:val="Corpsdetexte"/>
    <w:uiPriority w:val="99"/>
    <w:pPr>
      <w:keepNext/>
      <w:spacing w:before="240" w:after="120"/>
    </w:pPr>
    <w:rPr>
      <w:rFonts w:ascii="Arial" w:hAnsi="Arial" w:cs="Arial"/>
      <w:sz w:val="28"/>
      <w:szCs w:val="28"/>
    </w:rPr>
  </w:style>
  <w:style w:type="paragraph" w:styleId="Corpsdetexte">
    <w:name w:val="Body Text"/>
    <w:basedOn w:val="Normal"/>
    <w:link w:val="CorpsdetexteCar"/>
    <w:uiPriority w:val="99"/>
    <w:pPr>
      <w:spacing w:after="120"/>
    </w:pPr>
    <w:rPr>
      <w:rFonts w:cs="Times New Roman"/>
    </w:rPr>
  </w:style>
  <w:style w:type="character" w:customStyle="1" w:styleId="CorpsdetexteCar">
    <w:name w:val="Corps de texte Car"/>
    <w:basedOn w:val="Policepardfaut"/>
    <w:link w:val="Corpsdetexte"/>
    <w:uiPriority w:val="99"/>
    <w:rPr>
      <w:rFonts w:ascii="Times New Roman" w:hAnsi="Times New Roman" w:cs="Times New Roman"/>
      <w:sz w:val="20"/>
      <w:szCs w:val="20"/>
      <w:lang w:eastAsia="ar-SA" w:bidi="ar-SA"/>
    </w:rPr>
  </w:style>
  <w:style w:type="paragraph" w:styleId="Liste">
    <w:name w:val="List"/>
    <w:basedOn w:val="Corpsdetexte"/>
    <w:uiPriority w:val="99"/>
    <w:rPr>
      <w:rFonts w:ascii="Mangal" w:hAnsi="Mangal" w:cs="Mangal"/>
    </w:rPr>
  </w:style>
  <w:style w:type="paragraph" w:customStyle="1" w:styleId="Lgende1">
    <w:name w:val="Légende1"/>
    <w:basedOn w:val="Normal"/>
    <w:uiPriority w:val="99"/>
    <w:pPr>
      <w:suppressLineNumbers/>
      <w:spacing w:before="120" w:after="120"/>
    </w:pPr>
    <w:rPr>
      <w:rFonts w:ascii="Mangal" w:hAnsi="Mangal" w:cs="Mangal"/>
      <w:i/>
      <w:iCs/>
      <w:sz w:val="24"/>
      <w:szCs w:val="24"/>
    </w:rPr>
  </w:style>
  <w:style w:type="paragraph" w:customStyle="1" w:styleId="Index">
    <w:name w:val="Index"/>
    <w:basedOn w:val="Normal"/>
    <w:uiPriority w:val="99"/>
    <w:pPr>
      <w:suppressLineNumbers/>
    </w:pPr>
    <w:rPr>
      <w:rFonts w:ascii="Mangal" w:hAnsi="Mangal" w:cs="Mangal"/>
    </w:rPr>
  </w:style>
  <w:style w:type="paragraph" w:styleId="En-tte">
    <w:name w:val="header"/>
    <w:basedOn w:val="Normal"/>
    <w:link w:val="En-tteCar"/>
    <w:uiPriority w:val="99"/>
    <w:pPr>
      <w:tabs>
        <w:tab w:val="center" w:pos="4536"/>
        <w:tab w:val="right" w:pos="9072"/>
      </w:tabs>
    </w:pPr>
    <w:rPr>
      <w:rFonts w:cs="Times New Roman"/>
    </w:rPr>
  </w:style>
  <w:style w:type="character" w:customStyle="1" w:styleId="En-tteCar">
    <w:name w:val="En-tête Car"/>
    <w:basedOn w:val="Policepardfaut"/>
    <w:link w:val="En-tte"/>
    <w:uiPriority w:val="99"/>
    <w:rPr>
      <w:rFonts w:ascii="Times New Roman" w:hAnsi="Times New Roman" w:cs="Times New Roman"/>
      <w:lang w:eastAsia="ar-SA" w:bidi="ar-SA"/>
    </w:rPr>
  </w:style>
  <w:style w:type="paragraph" w:styleId="Pieddepage">
    <w:name w:val="footer"/>
    <w:basedOn w:val="Normal"/>
    <w:link w:val="PieddepageCar"/>
    <w:uiPriority w:val="99"/>
    <w:pPr>
      <w:tabs>
        <w:tab w:val="center" w:pos="4536"/>
        <w:tab w:val="right" w:pos="9072"/>
      </w:tabs>
    </w:pPr>
    <w:rPr>
      <w:rFonts w:cs="Times New Roman"/>
    </w:rPr>
  </w:style>
  <w:style w:type="character" w:customStyle="1" w:styleId="PieddepageCar">
    <w:name w:val="Pied de page Car"/>
    <w:basedOn w:val="Policepardfaut"/>
    <w:link w:val="Pieddepage"/>
    <w:uiPriority w:val="99"/>
    <w:rPr>
      <w:rFonts w:ascii="Times New Roman" w:hAnsi="Times New Roman" w:cs="Times New Roman"/>
      <w:lang w:eastAsia="ar-SA" w:bidi="ar-SA"/>
    </w:rPr>
  </w:style>
  <w:style w:type="paragraph" w:styleId="Textedebulles">
    <w:name w:val="Balloon Text"/>
    <w:basedOn w:val="Normal"/>
    <w:link w:val="TextedebullesCar1"/>
    <w:uiPriority w:val="99"/>
    <w:rPr>
      <w:rFonts w:ascii="Tahoma" w:hAnsi="Tahoma" w:cs="Tahoma"/>
      <w:sz w:val="16"/>
      <w:szCs w:val="16"/>
    </w:rPr>
  </w:style>
  <w:style w:type="character" w:customStyle="1" w:styleId="TextedebullesCar1">
    <w:name w:val="Texte de bulles Car1"/>
    <w:basedOn w:val="Policepardfaut"/>
    <w:link w:val="Textedebulles"/>
    <w:uiPriority w:val="99"/>
    <w:rPr>
      <w:rFonts w:ascii="Times New Roman" w:hAnsi="Times New Roman" w:cs="Times New Roman"/>
      <w:sz w:val="2"/>
      <w:szCs w:val="2"/>
      <w:lang w:eastAsia="ar-SA" w:bidi="ar-SA"/>
    </w:rPr>
  </w:style>
  <w:style w:type="paragraph" w:customStyle="1" w:styleId="Contenuducadre">
    <w:name w:val="Contenu du cadre"/>
    <w:basedOn w:val="Corpsdetexte"/>
    <w:uiPriority w:val="99"/>
  </w:style>
  <w:style w:type="paragraph" w:customStyle="1" w:styleId="Style3">
    <w:name w:val="Style 3"/>
    <w:uiPriority w:val="99"/>
    <w:pPr>
      <w:widowControl w:val="0"/>
      <w:autoSpaceDE w:val="0"/>
      <w:autoSpaceDN w:val="0"/>
      <w:spacing w:before="216"/>
      <w:ind w:right="72"/>
      <w:jc w:val="both"/>
    </w:pPr>
    <w:rPr>
      <w:rFonts w:ascii="Arial" w:hAnsi="Arial" w:cs="Arial"/>
    </w:rPr>
  </w:style>
  <w:style w:type="paragraph" w:customStyle="1" w:styleId="Style2">
    <w:name w:val="Style 2"/>
    <w:uiPriority w:val="99"/>
    <w:pPr>
      <w:widowControl w:val="0"/>
      <w:autoSpaceDE w:val="0"/>
      <w:autoSpaceDN w:val="0"/>
      <w:spacing w:before="180"/>
      <w:ind w:left="864" w:right="144"/>
      <w:jc w:val="both"/>
    </w:pPr>
    <w:rPr>
      <w:rFonts w:ascii="Arial" w:hAnsi="Arial" w:cs="Arial"/>
      <w:sz w:val="20"/>
      <w:szCs w:val="20"/>
    </w:rPr>
  </w:style>
  <w:style w:type="paragraph" w:customStyle="1" w:styleId="Style1">
    <w:name w:val="Style 1"/>
    <w:uiPriority w:val="99"/>
    <w:pPr>
      <w:widowControl w:val="0"/>
      <w:autoSpaceDE w:val="0"/>
      <w:autoSpaceDN w:val="0"/>
      <w:adjustRightInd w:val="0"/>
    </w:pPr>
    <w:rPr>
      <w:rFonts w:ascii="Times New Roman" w:hAnsi="Times New Roman" w:cs="Times New Roman"/>
      <w:sz w:val="20"/>
      <w:szCs w:val="20"/>
    </w:rPr>
  </w:style>
  <w:style w:type="paragraph" w:customStyle="1" w:styleId="Style4">
    <w:name w:val="Style 4"/>
    <w:uiPriority w:val="99"/>
    <w:pPr>
      <w:widowControl w:val="0"/>
      <w:autoSpaceDE w:val="0"/>
      <w:autoSpaceDN w:val="0"/>
      <w:spacing w:before="252"/>
      <w:jc w:val="both"/>
    </w:pPr>
    <w:rPr>
      <w:rFonts w:ascii="Arial" w:hAnsi="Arial" w:cs="Arial"/>
    </w:rPr>
  </w:style>
  <w:style w:type="character" w:customStyle="1" w:styleId="CharacterStyle2">
    <w:name w:val="Character Style 2"/>
    <w:uiPriority w:val="99"/>
    <w:rPr>
      <w:rFonts w:ascii="Arial" w:hAnsi="Arial" w:cs="Arial"/>
      <w:sz w:val="22"/>
      <w:szCs w:val="22"/>
    </w:rPr>
  </w:style>
  <w:style w:type="character" w:customStyle="1" w:styleId="CharacterStyle1">
    <w:name w:val="Character Style 1"/>
    <w:uiPriority w:val="99"/>
    <w:rPr>
      <w:rFonts w:ascii="Arial" w:hAnsi="Arial" w:cs="Arial"/>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NormalWeb">
    <w:name w:val="Normal (Web)"/>
    <w:basedOn w:val="Normal"/>
    <w:uiPriority w:val="99"/>
    <w:pPr>
      <w:suppressAutoHyphens w:val="0"/>
      <w:spacing w:before="100" w:beforeAutospacing="1" w:after="100" w:afterAutospacing="1"/>
    </w:pPr>
    <w:rPr>
      <w:rFonts w:cs="Times New Roman"/>
      <w:sz w:val="24"/>
      <w:szCs w:val="24"/>
      <w:lang w:eastAsia="fr-FR"/>
    </w:rPr>
  </w:style>
  <w:style w:type="paragraph" w:styleId="Paragraphedeliste">
    <w:name w:val="List Paragraph"/>
    <w:basedOn w:val="Normal"/>
    <w:uiPriority w:val="99"/>
    <w:qFormat/>
    <w:pPr>
      <w:ind w:left="720"/>
    </w:pPr>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rFonts w:cs="Times New Roman"/>
    </w:rPr>
  </w:style>
  <w:style w:type="character" w:customStyle="1" w:styleId="CommentaireCar">
    <w:name w:val="Commentaire Car"/>
    <w:basedOn w:val="Policepardfaut"/>
    <w:link w:val="Commentaire"/>
    <w:uiPriority w:val="99"/>
    <w:rPr>
      <w:rFonts w:ascii="Times New Roman" w:hAnsi="Times New Roman" w:cs="Times New Roman"/>
      <w:lang w:eastAsia="ar-SA" w:bidi="ar-SA"/>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Times New Roman" w:hAnsi="Times New Roman" w:cs="Times New Roman"/>
      <w:b/>
      <w:bCs/>
      <w:lang w:eastAsia="ar-SA" w:bidi="ar-SA"/>
    </w:rPr>
  </w:style>
  <w:style w:type="paragraph" w:customStyle="1" w:styleId="FooterOdd">
    <w:name w:val="Footer Odd"/>
    <w:basedOn w:val="Normal"/>
    <w:uiPriority w:val="99"/>
    <w:pPr>
      <w:pBdr>
        <w:top w:val="single" w:sz="4" w:space="1" w:color="4F81BD"/>
      </w:pBdr>
      <w:suppressAutoHyphens w:val="0"/>
      <w:spacing w:after="180" w:line="264" w:lineRule="auto"/>
      <w:jc w:val="right"/>
    </w:pPr>
    <w:rPr>
      <w:rFonts w:ascii="Calibri" w:hAnsi="Calibri" w:cs="Calibri"/>
      <w:color w:val="1F497D"/>
      <w:lang w:eastAsia="fr-FR"/>
    </w:rPr>
  </w:style>
  <w:style w:type="paragraph" w:styleId="Sansinterligne">
    <w:name w:val="No Spacing"/>
    <w:uiPriority w:val="99"/>
    <w:qFormat/>
    <w:rPr>
      <w:rFonts w:ascii="Calibri" w:hAnsi="Calibri" w:cs="Calibri"/>
    </w:rPr>
  </w:style>
  <w:style w:type="character" w:customStyle="1" w:styleId="NoSpacingChar">
    <w:name w:val="No Spacing Char"/>
    <w:basedOn w:val="Policepardfaut"/>
    <w:uiPriority w:val="99"/>
    <w:rPr>
      <w:rFonts w:ascii="Calibr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ladrome.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auvergne-rhone-alpes.ars.sante.fr/" TargetMode="External"/><Relationship Id="rId17" Type="http://schemas.openxmlformats.org/officeDocument/2006/relationships/hyperlink" Target="mailto:ars-dt26-handicap@ars.sante.fr" TargetMode="External"/><Relationship Id="rId2" Type="http://schemas.openxmlformats.org/officeDocument/2006/relationships/styles" Target="styles.xml"/><Relationship Id="rId16" Type="http://schemas.openxmlformats.org/officeDocument/2006/relationships/hyperlink" Target="mailto:ars-dt26-handicap@ars.sante.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ladrome.fr"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uvergne-rhone-alpes.ars.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3329</Words>
  <Characters>19255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lpstr>
    </vt:vector>
  </TitlesOfParts>
  <Company>MAS</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dd</dc:creator>
  <cp:keywords/>
  <dc:description/>
  <cp:lastModifiedBy>OCTAVE, Sabrina</cp:lastModifiedBy>
  <cp:revision>5</cp:revision>
  <cp:lastPrinted>2022-05-12T08:38:00Z</cp:lastPrinted>
  <dcterms:created xsi:type="dcterms:W3CDTF">2022-06-10T06:58:00Z</dcterms:created>
  <dcterms:modified xsi:type="dcterms:W3CDTF">2022-06-14T13:14:00Z</dcterms:modified>
</cp:coreProperties>
</file>