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6C97B0B" w14:textId="3F0508E9" w:rsidR="00060A91" w:rsidRDefault="00AC6756" w:rsidP="00AC6756">
      <w:pPr>
        <w:tabs>
          <w:tab w:val="left" w:pos="5245"/>
        </w:tabs>
        <w:ind w:left="851"/>
      </w:pPr>
      <w:r w:rsidRPr="00AC6756">
        <w:rPr>
          <w:noProof/>
          <w:lang w:eastAsia="fr-FR"/>
        </w:rPr>
        <w:drawing>
          <wp:inline distT="0" distB="0" distL="0" distR="0" wp14:anchorId="5F1C173A" wp14:editId="53B402C1">
            <wp:extent cx="1600200" cy="930551"/>
            <wp:effectExtent l="0" t="0" r="0" b="3175"/>
            <wp:docPr id="5" name="Image 5" descr="\\sd\ars84dfs\Region\PUBLIC\MODELES_ARA\Logo ARS_ARA\2021_ARSARA_Logo_Quadri_Fond_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ars84dfs\Region\PUBLIC\MODELES_ARA\Logo ARS_ARA\2021_ARSARA_Logo_Quadri_Fond_Blan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891" cy="939676"/>
                    </a:xfrm>
                    <a:prstGeom prst="rect">
                      <a:avLst/>
                    </a:prstGeom>
                    <a:noFill/>
                    <a:ln>
                      <a:noFill/>
                    </a:ln>
                  </pic:spPr>
                </pic:pic>
              </a:graphicData>
            </a:graphic>
          </wp:inline>
        </w:drawing>
      </w:r>
      <w:r w:rsidR="004D6F7C">
        <w:tab/>
      </w:r>
      <w:r w:rsidR="004D6F7C">
        <w:tab/>
      </w:r>
      <w:r w:rsidR="005F2863">
        <w:tab/>
      </w:r>
      <w:r w:rsidR="005F2863">
        <w:tab/>
      </w:r>
      <w:r w:rsidR="005F2863">
        <w:tab/>
      </w:r>
      <w:r w:rsidR="005F2863">
        <w:tab/>
      </w:r>
    </w:p>
    <w:tbl>
      <w:tblPr>
        <w:tblStyle w:val="Grilledutableau"/>
        <w:tblW w:w="0" w:type="auto"/>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25"/>
      </w:tblGrid>
      <w:tr w:rsidR="003A7B87" w14:paraId="49B59EAA" w14:textId="77777777" w:rsidTr="003A7B87">
        <w:tc>
          <w:tcPr>
            <w:tcW w:w="5125" w:type="dxa"/>
          </w:tcPr>
          <w:p w14:paraId="6A82264B" w14:textId="77777777" w:rsidR="003A7B87" w:rsidRDefault="003A7B87" w:rsidP="003A7B87">
            <w:pPr>
              <w:jc w:val="center"/>
            </w:pPr>
          </w:p>
        </w:tc>
        <w:tc>
          <w:tcPr>
            <w:tcW w:w="5125" w:type="dxa"/>
          </w:tcPr>
          <w:p w14:paraId="1E03E829" w14:textId="77777777" w:rsidR="00C6523E" w:rsidRDefault="00C6523E" w:rsidP="007D5D23">
            <w:pPr>
              <w:tabs>
                <w:tab w:val="center" w:pos="2454"/>
              </w:tabs>
              <w:ind w:left="415"/>
            </w:pPr>
          </w:p>
          <w:p w14:paraId="16EE295D" w14:textId="77777777" w:rsidR="003A7B87" w:rsidRDefault="00C6523E" w:rsidP="00C6523E">
            <w:pPr>
              <w:tabs>
                <w:tab w:val="center" w:pos="2454"/>
              </w:tabs>
            </w:pPr>
            <w:r>
              <w:tab/>
            </w:r>
          </w:p>
        </w:tc>
      </w:tr>
    </w:tbl>
    <w:p w14:paraId="5794BD58" w14:textId="77777777" w:rsidR="003773B8" w:rsidRPr="009263A7" w:rsidRDefault="0090154A" w:rsidP="009263A7">
      <w:pPr>
        <w:tabs>
          <w:tab w:val="left" w:pos="6210"/>
        </w:tabs>
        <w:rPr>
          <w:rFonts w:ascii="Arial" w:hAnsi="Arial"/>
        </w:rPr>
      </w:pPr>
      <w:r>
        <w:rPr>
          <w:rFonts w:ascii="Arial" w:hAnsi="Arial"/>
          <w:noProof/>
          <w:lang w:eastAsia="fr-FR"/>
        </w:rPr>
        <w:drawing>
          <wp:anchor distT="0" distB="0" distL="114935" distR="114935" simplePos="0" relativeHeight="251658752" behindDoc="1" locked="0" layoutInCell="1" allowOverlap="1" wp14:anchorId="3BDA9B87" wp14:editId="4C8D55B8">
            <wp:simplePos x="0" y="0"/>
            <wp:positionH relativeFrom="column">
              <wp:posOffset>-728980</wp:posOffset>
            </wp:positionH>
            <wp:positionV relativeFrom="paragraph">
              <wp:posOffset>-2193925</wp:posOffset>
            </wp:positionV>
            <wp:extent cx="293370" cy="1676400"/>
            <wp:effectExtent l="19050" t="0" r="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srcRect/>
                    <a:stretch>
                      <a:fillRect/>
                    </a:stretch>
                  </pic:blipFill>
                  <pic:spPr bwMode="auto">
                    <a:xfrm>
                      <a:off x="0" y="0"/>
                      <a:ext cx="293370" cy="1676400"/>
                    </a:xfrm>
                    <a:prstGeom prst="rect">
                      <a:avLst/>
                    </a:prstGeom>
                    <a:solidFill>
                      <a:srgbClr val="FFFFFF"/>
                    </a:solidFill>
                    <a:ln w="9525">
                      <a:noFill/>
                      <a:miter lim="800000"/>
                      <a:headEnd/>
                      <a:tailEnd/>
                    </a:ln>
                  </pic:spPr>
                </pic:pic>
              </a:graphicData>
            </a:graphic>
          </wp:anchor>
        </w:drawing>
      </w:r>
    </w:p>
    <w:p w14:paraId="0030ADCB" w14:textId="77777777" w:rsidR="002F5F95" w:rsidRPr="00F91DE0" w:rsidRDefault="00C039F6" w:rsidP="003773B8">
      <w:pPr>
        <w:pStyle w:val="Style2"/>
        <w:pBdr>
          <w:top w:val="single" w:sz="4" w:space="1" w:color="auto"/>
          <w:left w:val="single" w:sz="4" w:space="4" w:color="auto"/>
          <w:bottom w:val="single" w:sz="4" w:space="1" w:color="auto"/>
          <w:right w:val="single" w:sz="4" w:space="4" w:color="auto"/>
        </w:pBdr>
        <w:jc w:val="center"/>
        <w:rPr>
          <w:rFonts w:ascii="Marianne" w:hAnsi="Marianne"/>
          <w:sz w:val="36"/>
          <w:szCs w:val="36"/>
        </w:rPr>
      </w:pPr>
      <w:r w:rsidRPr="00F91DE0">
        <w:rPr>
          <w:rFonts w:ascii="Marianne" w:hAnsi="Marianne"/>
          <w:sz w:val="36"/>
          <w:szCs w:val="36"/>
        </w:rPr>
        <w:t xml:space="preserve">Avis d’Appel à </w:t>
      </w:r>
      <w:r w:rsidR="004D6F7C">
        <w:rPr>
          <w:rFonts w:ascii="Marianne" w:hAnsi="Marianne"/>
          <w:sz w:val="36"/>
          <w:szCs w:val="36"/>
        </w:rPr>
        <w:t>Manifestation d’Intérêt</w:t>
      </w:r>
    </w:p>
    <w:p w14:paraId="6687E989" w14:textId="77777777" w:rsidR="00C039F6" w:rsidRPr="00F91DE0" w:rsidRDefault="00C039F6" w:rsidP="004D6F7C">
      <w:pPr>
        <w:pStyle w:val="Style2"/>
        <w:pBdr>
          <w:top w:val="single" w:sz="4" w:space="1" w:color="auto"/>
          <w:left w:val="single" w:sz="4" w:space="4" w:color="auto"/>
          <w:bottom w:val="single" w:sz="4" w:space="1" w:color="auto"/>
          <w:right w:val="single" w:sz="4" w:space="4" w:color="auto"/>
        </w:pBdr>
        <w:rPr>
          <w:rFonts w:ascii="Marianne" w:hAnsi="Marianne"/>
          <w:sz w:val="36"/>
          <w:szCs w:val="36"/>
        </w:rPr>
      </w:pPr>
    </w:p>
    <w:p w14:paraId="07170DBB" w14:textId="6A2076F4" w:rsidR="004D6F7C" w:rsidRDefault="00C039F6" w:rsidP="003773B8">
      <w:pPr>
        <w:pStyle w:val="Style2"/>
        <w:pBdr>
          <w:top w:val="single" w:sz="4" w:space="1" w:color="auto"/>
          <w:left w:val="single" w:sz="4" w:space="4" w:color="auto"/>
          <w:bottom w:val="single" w:sz="4" w:space="1" w:color="auto"/>
          <w:right w:val="single" w:sz="4" w:space="4" w:color="auto"/>
        </w:pBdr>
        <w:jc w:val="center"/>
        <w:rPr>
          <w:rFonts w:ascii="Marianne" w:hAnsi="Marianne"/>
          <w:sz w:val="36"/>
          <w:szCs w:val="36"/>
        </w:rPr>
      </w:pPr>
      <w:r w:rsidRPr="00F91DE0">
        <w:rPr>
          <w:rFonts w:ascii="Marianne" w:hAnsi="Marianne"/>
          <w:sz w:val="36"/>
          <w:szCs w:val="36"/>
        </w:rPr>
        <w:t>Création d</w:t>
      </w:r>
      <w:r w:rsidR="002A4330" w:rsidRPr="00F91DE0">
        <w:rPr>
          <w:rFonts w:ascii="Marianne" w:hAnsi="Marianne"/>
          <w:sz w:val="36"/>
          <w:szCs w:val="36"/>
        </w:rPr>
        <w:t xml:space="preserve">’une </w:t>
      </w:r>
      <w:r w:rsidR="004D6F7C">
        <w:rPr>
          <w:rFonts w:ascii="Marianne" w:hAnsi="Marianne"/>
          <w:sz w:val="36"/>
          <w:szCs w:val="36"/>
        </w:rPr>
        <w:t>Commun</w:t>
      </w:r>
      <w:r w:rsidR="00000DA5">
        <w:rPr>
          <w:rFonts w:ascii="Marianne" w:hAnsi="Marianne"/>
          <w:sz w:val="36"/>
          <w:szCs w:val="36"/>
        </w:rPr>
        <w:t>auté 360 sur le département de la Haute-Savoie</w:t>
      </w:r>
    </w:p>
    <w:p w14:paraId="1A768272" w14:textId="77777777" w:rsidR="003773B8" w:rsidRPr="00C6523E" w:rsidRDefault="009D372B" w:rsidP="002A4330">
      <w:pPr>
        <w:pStyle w:val="Style2"/>
        <w:pBdr>
          <w:top w:val="single" w:sz="4" w:space="1" w:color="auto"/>
          <w:left w:val="single" w:sz="4" w:space="4" w:color="auto"/>
          <w:bottom w:val="single" w:sz="4" w:space="1" w:color="auto"/>
          <w:right w:val="single" w:sz="4" w:space="4" w:color="auto"/>
        </w:pBdr>
        <w:jc w:val="center"/>
        <w:rPr>
          <w:rFonts w:ascii="Marianne" w:hAnsi="Marianne"/>
          <w:sz w:val="30"/>
          <w:szCs w:val="30"/>
        </w:rPr>
      </w:pPr>
      <w:r>
        <w:rPr>
          <w:rFonts w:ascii="Marianne" w:hAnsi="Marianne"/>
          <w:sz w:val="30"/>
          <w:szCs w:val="30"/>
        </w:rPr>
        <w:t>S</w:t>
      </w:r>
      <w:r w:rsidR="00A71819">
        <w:rPr>
          <w:rFonts w:ascii="Marianne" w:hAnsi="Marianne"/>
          <w:sz w:val="30"/>
          <w:szCs w:val="30"/>
        </w:rPr>
        <w:t xml:space="preserve">eptembre </w:t>
      </w:r>
      <w:r w:rsidR="00C039F6" w:rsidRPr="00A71819">
        <w:rPr>
          <w:rFonts w:ascii="Marianne" w:hAnsi="Marianne"/>
          <w:sz w:val="30"/>
          <w:szCs w:val="30"/>
        </w:rPr>
        <w:t>202</w:t>
      </w:r>
      <w:r w:rsidR="00C6523E" w:rsidRPr="00A71819">
        <w:rPr>
          <w:rFonts w:ascii="Marianne" w:hAnsi="Marianne"/>
          <w:sz w:val="30"/>
          <w:szCs w:val="30"/>
        </w:rPr>
        <w:t>2</w:t>
      </w:r>
    </w:p>
    <w:p w14:paraId="4F771C24" w14:textId="77777777" w:rsidR="002A4330" w:rsidRPr="00C6523E" w:rsidRDefault="002A4330" w:rsidP="002A4330">
      <w:pPr>
        <w:pStyle w:val="Style2"/>
        <w:pBdr>
          <w:top w:val="single" w:sz="4" w:space="1" w:color="auto"/>
          <w:left w:val="single" w:sz="4" w:space="4" w:color="auto"/>
          <w:bottom w:val="single" w:sz="4" w:space="1" w:color="auto"/>
          <w:right w:val="single" w:sz="4" w:space="4" w:color="auto"/>
        </w:pBdr>
        <w:jc w:val="center"/>
        <w:rPr>
          <w:rFonts w:ascii="Marianne" w:hAnsi="Marianne"/>
          <w:sz w:val="22"/>
          <w:szCs w:val="22"/>
        </w:rPr>
      </w:pPr>
    </w:p>
    <w:p w14:paraId="277F6AEB" w14:textId="77777777" w:rsidR="003773B8" w:rsidRDefault="003773B8" w:rsidP="003773B8">
      <w:pPr>
        <w:jc w:val="both"/>
        <w:rPr>
          <w:rFonts w:ascii="Marianne" w:hAnsi="Marianne"/>
          <w:sz w:val="22"/>
          <w:szCs w:val="22"/>
        </w:rPr>
      </w:pPr>
    </w:p>
    <w:p w14:paraId="5E358B0B" w14:textId="77777777" w:rsidR="00702F6D" w:rsidRPr="00C6523E" w:rsidRDefault="00702F6D" w:rsidP="003773B8">
      <w:pPr>
        <w:jc w:val="both"/>
        <w:rPr>
          <w:rFonts w:ascii="Marianne" w:hAnsi="Marianne"/>
          <w:sz w:val="22"/>
          <w:szCs w:val="22"/>
        </w:rPr>
      </w:pPr>
    </w:p>
    <w:p w14:paraId="4723FE63" w14:textId="77777777" w:rsidR="00A070A3" w:rsidRPr="0071502D" w:rsidRDefault="002A4330" w:rsidP="004D6F7C">
      <w:pPr>
        <w:ind w:left="705"/>
        <w:jc w:val="both"/>
        <w:rPr>
          <w:rFonts w:ascii="Marianne" w:hAnsi="Marianne" w:cs="Arial"/>
          <w:sz w:val="21"/>
          <w:szCs w:val="21"/>
        </w:rPr>
      </w:pPr>
      <w:r w:rsidRPr="004D6F7C">
        <w:rPr>
          <w:rFonts w:ascii="Marianne" w:hAnsi="Marianne" w:cs="Arial"/>
          <w:b/>
          <w:sz w:val="21"/>
          <w:szCs w:val="21"/>
        </w:rPr>
        <w:t>Annexe 1</w:t>
      </w:r>
      <w:r w:rsidRPr="0071502D">
        <w:rPr>
          <w:rFonts w:ascii="Marianne" w:hAnsi="Marianne" w:cs="Arial"/>
          <w:sz w:val="21"/>
          <w:szCs w:val="21"/>
        </w:rPr>
        <w:t xml:space="preserve">: </w:t>
      </w:r>
      <w:r w:rsidR="004D6F7C" w:rsidRPr="004D6F7C">
        <w:rPr>
          <w:rFonts w:ascii="Marianne" w:hAnsi="Marianne" w:cs="Arial"/>
          <w:sz w:val="21"/>
          <w:szCs w:val="21"/>
        </w:rPr>
        <w:t xml:space="preserve">CIRCULAIRE N° DGCS/SD3/2021/236 du 30 novembre 2021 relative à la diffusion du cahier des charges des communautés 360 et de ses 5 documents annexes.  </w:t>
      </w:r>
    </w:p>
    <w:p w14:paraId="4AE2EA31" w14:textId="77777777" w:rsidR="003A65B4" w:rsidRDefault="003A65B4" w:rsidP="003A65B4">
      <w:pPr>
        <w:ind w:left="705"/>
        <w:jc w:val="both"/>
        <w:rPr>
          <w:rFonts w:ascii="Marianne" w:hAnsi="Marianne" w:cs="Arial"/>
          <w:sz w:val="21"/>
          <w:szCs w:val="21"/>
        </w:rPr>
      </w:pPr>
    </w:p>
    <w:p w14:paraId="7E3F258D" w14:textId="77777777" w:rsidR="00702F6D" w:rsidRPr="00C6523E" w:rsidRDefault="00702F6D" w:rsidP="003A65B4">
      <w:pPr>
        <w:ind w:left="705"/>
        <w:jc w:val="both"/>
        <w:rPr>
          <w:rFonts w:ascii="Marianne" w:hAnsi="Marianne" w:cs="Arial"/>
          <w:sz w:val="21"/>
          <w:szCs w:val="21"/>
        </w:rPr>
      </w:pPr>
    </w:p>
    <w:p w14:paraId="57908490" w14:textId="22B86887" w:rsidR="002F5F95" w:rsidRPr="00C6523E" w:rsidRDefault="002F5F95" w:rsidP="00A80026">
      <w:pPr>
        <w:ind w:left="705"/>
        <w:jc w:val="both"/>
        <w:rPr>
          <w:rFonts w:ascii="Marianne" w:hAnsi="Marianne" w:cs="Arial"/>
          <w:b/>
          <w:sz w:val="21"/>
          <w:szCs w:val="21"/>
        </w:rPr>
      </w:pPr>
      <w:r w:rsidRPr="00C6523E">
        <w:rPr>
          <w:rFonts w:ascii="Marianne" w:hAnsi="Marianne" w:cs="Arial"/>
          <w:b/>
          <w:sz w:val="21"/>
          <w:szCs w:val="21"/>
        </w:rPr>
        <w:t>Sommaire:</w:t>
      </w:r>
      <w:r w:rsidR="00702F6D">
        <w:rPr>
          <w:rFonts w:ascii="Marianne" w:hAnsi="Marianne" w:cs="Arial"/>
          <w:b/>
          <w:sz w:val="21"/>
          <w:szCs w:val="21"/>
        </w:rPr>
        <w:tab/>
      </w:r>
      <w:r w:rsidR="00702F6D">
        <w:rPr>
          <w:rFonts w:ascii="Marianne" w:hAnsi="Marianne" w:cs="Arial"/>
          <w:b/>
          <w:sz w:val="21"/>
          <w:szCs w:val="21"/>
        </w:rPr>
        <w:tab/>
      </w:r>
      <w:r w:rsidR="00702F6D">
        <w:rPr>
          <w:rFonts w:ascii="Marianne" w:hAnsi="Marianne" w:cs="Arial"/>
          <w:b/>
          <w:sz w:val="21"/>
          <w:szCs w:val="21"/>
        </w:rPr>
        <w:tab/>
      </w:r>
      <w:r w:rsidR="00702F6D">
        <w:rPr>
          <w:rFonts w:ascii="Marianne" w:hAnsi="Marianne" w:cs="Arial"/>
          <w:b/>
          <w:sz w:val="21"/>
          <w:szCs w:val="21"/>
        </w:rPr>
        <w:tab/>
      </w:r>
      <w:r w:rsidR="00702F6D">
        <w:rPr>
          <w:rFonts w:ascii="Marianne" w:hAnsi="Marianne" w:cs="Arial"/>
          <w:b/>
          <w:sz w:val="21"/>
          <w:szCs w:val="21"/>
        </w:rPr>
        <w:tab/>
      </w:r>
      <w:r w:rsidR="00702F6D">
        <w:rPr>
          <w:rFonts w:ascii="Marianne" w:hAnsi="Marianne" w:cs="Arial"/>
          <w:b/>
          <w:sz w:val="21"/>
          <w:szCs w:val="21"/>
        </w:rPr>
        <w:tab/>
      </w:r>
      <w:r w:rsidR="00702F6D">
        <w:rPr>
          <w:rFonts w:ascii="Marianne" w:hAnsi="Marianne" w:cs="Arial"/>
          <w:b/>
          <w:sz w:val="21"/>
          <w:szCs w:val="21"/>
        </w:rPr>
        <w:tab/>
      </w:r>
      <w:r w:rsidR="00702F6D">
        <w:rPr>
          <w:rFonts w:ascii="Marianne" w:hAnsi="Marianne" w:cs="Arial"/>
          <w:b/>
          <w:sz w:val="21"/>
          <w:szCs w:val="21"/>
        </w:rPr>
        <w:tab/>
      </w:r>
      <w:r w:rsidR="00702F6D">
        <w:rPr>
          <w:rFonts w:ascii="Marianne" w:hAnsi="Marianne" w:cs="Arial"/>
          <w:b/>
          <w:sz w:val="21"/>
          <w:szCs w:val="21"/>
        </w:rPr>
        <w:tab/>
      </w:r>
      <w:r w:rsidR="00702F6D">
        <w:rPr>
          <w:rFonts w:ascii="Marianne" w:hAnsi="Marianne" w:cs="Arial"/>
          <w:b/>
          <w:sz w:val="21"/>
          <w:szCs w:val="21"/>
        </w:rPr>
        <w:tab/>
      </w:r>
      <w:r w:rsidR="0064585A">
        <w:rPr>
          <w:rFonts w:ascii="Marianne" w:hAnsi="Marianne" w:cs="Arial"/>
          <w:b/>
          <w:sz w:val="21"/>
          <w:szCs w:val="21"/>
        </w:rPr>
        <w:tab/>
      </w:r>
      <w:r w:rsidR="00702F6D">
        <w:rPr>
          <w:rFonts w:ascii="Marianne" w:hAnsi="Marianne" w:cs="Arial"/>
          <w:b/>
          <w:sz w:val="21"/>
          <w:szCs w:val="21"/>
        </w:rPr>
        <w:t>Page</w:t>
      </w:r>
      <w:r w:rsidR="00702F6D">
        <w:rPr>
          <w:rFonts w:ascii="Calibri" w:hAnsi="Calibri" w:cs="Calibri"/>
          <w:b/>
          <w:sz w:val="21"/>
          <w:szCs w:val="21"/>
        </w:rPr>
        <w:t> </w:t>
      </w:r>
      <w:r w:rsidR="00702F6D">
        <w:rPr>
          <w:rFonts w:ascii="Marianne" w:hAnsi="Marianne" w:cs="Arial"/>
          <w:b/>
          <w:sz w:val="21"/>
          <w:szCs w:val="21"/>
        </w:rPr>
        <w:t xml:space="preserve">: </w:t>
      </w:r>
    </w:p>
    <w:p w14:paraId="5E3A6958" w14:textId="77777777" w:rsidR="009263A7" w:rsidRPr="00C6523E" w:rsidRDefault="009263A7" w:rsidP="00A80026">
      <w:pPr>
        <w:ind w:left="705"/>
        <w:jc w:val="both"/>
        <w:rPr>
          <w:rFonts w:ascii="Marianne" w:hAnsi="Marianne" w:cs="Arial"/>
          <w:b/>
          <w:sz w:val="21"/>
          <w:szCs w:val="21"/>
        </w:rPr>
      </w:pPr>
    </w:p>
    <w:p w14:paraId="01E8376E" w14:textId="7F72674C" w:rsidR="002F5F95" w:rsidRPr="00C7538E" w:rsidRDefault="0064585A" w:rsidP="00C7538E">
      <w:pPr>
        <w:pStyle w:val="Paragraphedeliste"/>
        <w:numPr>
          <w:ilvl w:val="0"/>
          <w:numId w:val="16"/>
        </w:numPr>
        <w:spacing w:line="360" w:lineRule="auto"/>
        <w:ind w:hanging="371"/>
        <w:jc w:val="both"/>
        <w:rPr>
          <w:rFonts w:ascii="Marianne" w:hAnsi="Marianne" w:cs="Arial"/>
          <w:b/>
          <w:sz w:val="21"/>
          <w:szCs w:val="21"/>
        </w:rPr>
      </w:pPr>
      <w:r w:rsidRPr="0071502D">
        <w:rPr>
          <w:rFonts w:ascii="Marianne" w:hAnsi="Marianne" w:cs="Arial"/>
          <w:b/>
          <w:sz w:val="21"/>
          <w:szCs w:val="21"/>
        </w:rPr>
        <w:t xml:space="preserve">CALENDRIER DE L’APPEL A </w:t>
      </w:r>
      <w:r w:rsidR="005F2863">
        <w:rPr>
          <w:rFonts w:ascii="Marianne" w:hAnsi="Marianne" w:cs="Arial"/>
          <w:b/>
          <w:sz w:val="21"/>
          <w:szCs w:val="21"/>
        </w:rPr>
        <w:t>MANIFESTATION D’INTERET</w:t>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sidRPr="0071502D">
        <w:rPr>
          <w:rFonts w:ascii="Marianne" w:hAnsi="Marianne" w:cs="Arial"/>
          <w:b/>
          <w:sz w:val="21"/>
          <w:szCs w:val="21"/>
        </w:rPr>
        <w:t>2</w:t>
      </w:r>
    </w:p>
    <w:p w14:paraId="44A31E00" w14:textId="65DE0C24" w:rsidR="002F5F95" w:rsidRPr="00C7538E" w:rsidRDefault="0064585A" w:rsidP="00C7538E">
      <w:pPr>
        <w:pStyle w:val="Paragraphedeliste"/>
        <w:numPr>
          <w:ilvl w:val="0"/>
          <w:numId w:val="16"/>
        </w:numPr>
        <w:spacing w:line="360" w:lineRule="auto"/>
        <w:ind w:hanging="371"/>
        <w:jc w:val="both"/>
        <w:rPr>
          <w:rFonts w:ascii="Marianne" w:hAnsi="Marianne" w:cs="Arial"/>
          <w:b/>
          <w:sz w:val="21"/>
          <w:szCs w:val="21"/>
        </w:rPr>
      </w:pPr>
      <w:r w:rsidRPr="0071502D">
        <w:rPr>
          <w:rFonts w:ascii="Marianne" w:hAnsi="Marianne" w:cs="Arial"/>
          <w:b/>
          <w:sz w:val="21"/>
          <w:szCs w:val="21"/>
        </w:rPr>
        <w:t>REFERENCES REGLEMENTAIRES</w:t>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sidRPr="0071502D">
        <w:rPr>
          <w:rFonts w:ascii="Marianne" w:hAnsi="Marianne" w:cs="Arial"/>
          <w:b/>
          <w:sz w:val="21"/>
          <w:szCs w:val="21"/>
        </w:rPr>
        <w:t>2</w:t>
      </w:r>
    </w:p>
    <w:p w14:paraId="40C2B1D4" w14:textId="751D0E46" w:rsidR="009263A7" w:rsidRPr="00C6523E" w:rsidRDefault="0064585A" w:rsidP="00C7538E">
      <w:pPr>
        <w:spacing w:line="360" w:lineRule="auto"/>
        <w:ind w:left="1080" w:hanging="371"/>
        <w:jc w:val="both"/>
        <w:rPr>
          <w:rFonts w:ascii="Marianne" w:hAnsi="Marianne" w:cs="Arial"/>
          <w:b/>
          <w:sz w:val="21"/>
          <w:szCs w:val="21"/>
        </w:rPr>
      </w:pPr>
      <w:r w:rsidRPr="00C6523E">
        <w:rPr>
          <w:rFonts w:ascii="Marianne" w:hAnsi="Marianne" w:cs="Arial"/>
          <w:b/>
          <w:sz w:val="21"/>
          <w:szCs w:val="21"/>
        </w:rPr>
        <w:t>3</w:t>
      </w:r>
      <w:r>
        <w:rPr>
          <w:rFonts w:ascii="Marianne" w:hAnsi="Marianne" w:cs="Arial"/>
          <w:b/>
          <w:sz w:val="21"/>
          <w:szCs w:val="21"/>
        </w:rPr>
        <w:t xml:space="preserve"> </w:t>
      </w:r>
      <w:r>
        <w:rPr>
          <w:rFonts w:ascii="Marianne" w:hAnsi="Marianne" w:cs="Arial"/>
          <w:b/>
          <w:sz w:val="21"/>
          <w:szCs w:val="21"/>
        </w:rPr>
        <w:tab/>
      </w:r>
      <w:r w:rsidRPr="00C6523E">
        <w:rPr>
          <w:rFonts w:ascii="Marianne" w:hAnsi="Marianne" w:cs="Arial"/>
          <w:b/>
          <w:sz w:val="21"/>
          <w:szCs w:val="21"/>
        </w:rPr>
        <w:t xml:space="preserve">AUTORITE EN CHARGE DE L’APPEL A </w:t>
      </w:r>
      <w:r w:rsidR="005F2863" w:rsidRPr="005F2863">
        <w:rPr>
          <w:rFonts w:ascii="Marianne" w:hAnsi="Marianne" w:cs="Arial"/>
          <w:b/>
          <w:sz w:val="21"/>
          <w:szCs w:val="21"/>
        </w:rPr>
        <w:t>MANIFESTATION D’INTERET</w:t>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t>3</w:t>
      </w:r>
    </w:p>
    <w:p w14:paraId="082CFBF8" w14:textId="0571F71F" w:rsidR="009263A7" w:rsidRPr="00C6523E" w:rsidRDefault="0064585A" w:rsidP="00C7538E">
      <w:pPr>
        <w:spacing w:line="360" w:lineRule="auto"/>
        <w:ind w:left="1080" w:hanging="371"/>
        <w:jc w:val="both"/>
        <w:rPr>
          <w:rFonts w:ascii="Marianne" w:hAnsi="Marianne" w:cs="Arial"/>
          <w:b/>
          <w:sz w:val="21"/>
          <w:szCs w:val="21"/>
        </w:rPr>
      </w:pPr>
      <w:r w:rsidRPr="00C6523E">
        <w:rPr>
          <w:rFonts w:ascii="Marianne" w:hAnsi="Marianne" w:cs="Arial"/>
          <w:b/>
          <w:sz w:val="21"/>
          <w:szCs w:val="21"/>
        </w:rPr>
        <w:lastRenderedPageBreak/>
        <w:t>4.</w:t>
      </w:r>
      <w:r>
        <w:rPr>
          <w:rFonts w:ascii="Marianne" w:hAnsi="Marianne" w:cs="Arial"/>
          <w:b/>
          <w:sz w:val="21"/>
          <w:szCs w:val="21"/>
        </w:rPr>
        <w:tab/>
      </w:r>
      <w:r w:rsidRPr="00C6523E">
        <w:rPr>
          <w:rFonts w:ascii="Marianne" w:hAnsi="Marianne" w:cs="Arial"/>
          <w:b/>
          <w:sz w:val="21"/>
          <w:szCs w:val="21"/>
        </w:rPr>
        <w:t>OBJET DE L’</w:t>
      </w:r>
      <w:r>
        <w:rPr>
          <w:rFonts w:ascii="Marianne" w:hAnsi="Marianne" w:cs="Arial"/>
          <w:b/>
          <w:sz w:val="21"/>
          <w:szCs w:val="21"/>
        </w:rPr>
        <w:t>APPEL A MANIFESTATION D’INTERET</w:t>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r>
      <w:r>
        <w:rPr>
          <w:rFonts w:ascii="Marianne" w:hAnsi="Marianne" w:cs="Arial"/>
          <w:b/>
          <w:sz w:val="21"/>
          <w:szCs w:val="21"/>
        </w:rPr>
        <w:tab/>
        <w:t>3</w:t>
      </w:r>
    </w:p>
    <w:p w14:paraId="40CB066D" w14:textId="69919272" w:rsidR="009263A7" w:rsidRPr="00C6523E" w:rsidRDefault="0064585A" w:rsidP="00C7538E">
      <w:pPr>
        <w:spacing w:line="360" w:lineRule="auto"/>
        <w:ind w:left="1080" w:hanging="371"/>
        <w:jc w:val="both"/>
        <w:rPr>
          <w:rFonts w:ascii="Marianne" w:hAnsi="Marianne" w:cs="Arial"/>
          <w:b/>
          <w:sz w:val="21"/>
          <w:szCs w:val="21"/>
        </w:rPr>
      </w:pPr>
      <w:r w:rsidRPr="00C6523E">
        <w:rPr>
          <w:rFonts w:ascii="Marianne" w:hAnsi="Marianne" w:cs="Arial"/>
          <w:b/>
          <w:sz w:val="21"/>
          <w:szCs w:val="21"/>
        </w:rPr>
        <w:t>5.</w:t>
      </w:r>
      <w:r>
        <w:rPr>
          <w:rFonts w:ascii="Marianne" w:hAnsi="Marianne" w:cs="Arial"/>
          <w:b/>
          <w:sz w:val="21"/>
          <w:szCs w:val="21"/>
        </w:rPr>
        <w:tab/>
      </w:r>
      <w:r w:rsidR="00BA4527">
        <w:rPr>
          <w:rFonts w:ascii="Marianne" w:hAnsi="Marianne" w:cs="Arial"/>
          <w:b/>
          <w:sz w:val="21"/>
          <w:szCs w:val="21"/>
        </w:rPr>
        <w:t>CARACTERISTIQUES DU PROJET</w:t>
      </w:r>
      <w:r w:rsidRPr="00C6523E">
        <w:rPr>
          <w:rFonts w:ascii="Marianne" w:hAnsi="Marianne"/>
          <w:b/>
          <w:sz w:val="21"/>
          <w:szCs w:val="21"/>
        </w:rPr>
        <w:t xml:space="preserve"> </w:t>
      </w:r>
      <w:r w:rsidR="005F2863">
        <w:rPr>
          <w:rFonts w:ascii="Marianne" w:hAnsi="Marianne"/>
          <w:b/>
          <w:sz w:val="21"/>
          <w:szCs w:val="21"/>
        </w:rPr>
        <w:tab/>
      </w:r>
      <w:r w:rsidR="005F2863">
        <w:rPr>
          <w:rFonts w:ascii="Marianne" w:hAnsi="Marianne"/>
          <w:b/>
          <w:sz w:val="21"/>
          <w:szCs w:val="21"/>
        </w:rPr>
        <w:tab/>
      </w:r>
      <w:r w:rsidR="005F2863">
        <w:rPr>
          <w:rFonts w:ascii="Marianne" w:hAnsi="Marianne"/>
          <w:b/>
          <w:sz w:val="21"/>
          <w:szCs w:val="21"/>
        </w:rPr>
        <w:tab/>
      </w:r>
      <w:r w:rsidR="005F2863">
        <w:rPr>
          <w:rFonts w:ascii="Marianne" w:hAnsi="Marianne"/>
          <w:b/>
          <w:sz w:val="21"/>
          <w:szCs w:val="21"/>
        </w:rPr>
        <w:tab/>
      </w:r>
      <w:r w:rsidR="005F2863">
        <w:rPr>
          <w:rFonts w:ascii="Marianne" w:hAnsi="Marianne"/>
          <w:b/>
          <w:sz w:val="21"/>
          <w:szCs w:val="21"/>
        </w:rPr>
        <w:tab/>
      </w:r>
      <w:r w:rsidR="005F2863">
        <w:rPr>
          <w:rFonts w:ascii="Marianne" w:hAnsi="Marianne"/>
          <w:b/>
          <w:sz w:val="21"/>
          <w:szCs w:val="21"/>
        </w:rPr>
        <w:tab/>
      </w:r>
      <w:r w:rsidR="001D59FC">
        <w:rPr>
          <w:rFonts w:ascii="Marianne" w:hAnsi="Marianne" w:cs="Arial"/>
          <w:b/>
          <w:sz w:val="21"/>
          <w:szCs w:val="21"/>
        </w:rPr>
        <w:tab/>
      </w:r>
      <w:r w:rsidR="001D59FC">
        <w:rPr>
          <w:rFonts w:ascii="Marianne" w:hAnsi="Marianne" w:cs="Arial"/>
          <w:b/>
          <w:sz w:val="21"/>
          <w:szCs w:val="21"/>
        </w:rPr>
        <w:tab/>
        <w:t>4</w:t>
      </w:r>
    </w:p>
    <w:p w14:paraId="47C25951" w14:textId="3DC67E3C" w:rsidR="0031246E" w:rsidRPr="00C6523E" w:rsidRDefault="0064585A" w:rsidP="00C7538E">
      <w:pPr>
        <w:spacing w:line="360" w:lineRule="auto"/>
        <w:ind w:left="1080" w:hanging="371"/>
        <w:jc w:val="both"/>
        <w:rPr>
          <w:rFonts w:ascii="Marianne" w:hAnsi="Marianne" w:cs="Arial"/>
          <w:b/>
          <w:sz w:val="21"/>
          <w:szCs w:val="21"/>
        </w:rPr>
      </w:pPr>
      <w:r w:rsidRPr="00C6523E">
        <w:rPr>
          <w:rFonts w:ascii="Marianne" w:hAnsi="Marianne" w:cs="Arial"/>
          <w:b/>
          <w:sz w:val="21"/>
          <w:szCs w:val="21"/>
        </w:rPr>
        <w:t>6.</w:t>
      </w:r>
      <w:r>
        <w:rPr>
          <w:rFonts w:ascii="Marianne" w:hAnsi="Marianne" w:cs="Arial"/>
          <w:b/>
          <w:sz w:val="21"/>
          <w:szCs w:val="21"/>
        </w:rPr>
        <w:tab/>
        <w:t>F</w:t>
      </w:r>
      <w:r w:rsidRPr="00C6523E">
        <w:rPr>
          <w:rFonts w:ascii="Marianne" w:hAnsi="Marianne" w:cs="Arial"/>
          <w:b/>
          <w:sz w:val="21"/>
          <w:szCs w:val="21"/>
        </w:rPr>
        <w:t>INAN</w:t>
      </w:r>
      <w:r w:rsidR="001D59FC">
        <w:rPr>
          <w:rFonts w:ascii="Marianne" w:hAnsi="Marianne" w:cs="Arial"/>
          <w:b/>
          <w:sz w:val="21"/>
          <w:szCs w:val="21"/>
        </w:rPr>
        <w:t>CEMENT</w:t>
      </w:r>
      <w:r w:rsidR="001D59FC">
        <w:rPr>
          <w:rFonts w:ascii="Marianne" w:hAnsi="Marianne" w:cs="Arial"/>
          <w:b/>
          <w:sz w:val="21"/>
          <w:szCs w:val="21"/>
        </w:rPr>
        <w:tab/>
      </w:r>
      <w:r w:rsidR="001D59FC">
        <w:rPr>
          <w:rFonts w:ascii="Marianne" w:hAnsi="Marianne" w:cs="Arial"/>
          <w:b/>
          <w:sz w:val="21"/>
          <w:szCs w:val="21"/>
        </w:rPr>
        <w:tab/>
      </w:r>
      <w:r w:rsidR="001D59FC">
        <w:rPr>
          <w:rFonts w:ascii="Marianne" w:hAnsi="Marianne" w:cs="Arial"/>
          <w:b/>
          <w:sz w:val="21"/>
          <w:szCs w:val="21"/>
        </w:rPr>
        <w:tab/>
      </w:r>
      <w:r w:rsidR="001D59FC">
        <w:rPr>
          <w:rFonts w:ascii="Marianne" w:hAnsi="Marianne" w:cs="Arial"/>
          <w:b/>
          <w:sz w:val="21"/>
          <w:szCs w:val="21"/>
        </w:rPr>
        <w:tab/>
      </w:r>
      <w:r w:rsidR="001D59FC">
        <w:rPr>
          <w:rFonts w:ascii="Marianne" w:hAnsi="Marianne" w:cs="Arial"/>
          <w:b/>
          <w:sz w:val="21"/>
          <w:szCs w:val="21"/>
        </w:rPr>
        <w:tab/>
      </w:r>
      <w:r w:rsidR="001D59FC">
        <w:rPr>
          <w:rFonts w:ascii="Marianne" w:hAnsi="Marianne" w:cs="Arial"/>
          <w:b/>
          <w:sz w:val="21"/>
          <w:szCs w:val="21"/>
        </w:rPr>
        <w:tab/>
      </w:r>
      <w:r w:rsidR="001D59FC">
        <w:rPr>
          <w:rFonts w:ascii="Marianne" w:hAnsi="Marianne" w:cs="Arial"/>
          <w:b/>
          <w:sz w:val="21"/>
          <w:szCs w:val="21"/>
        </w:rPr>
        <w:tab/>
      </w:r>
      <w:r w:rsidR="001D59FC">
        <w:rPr>
          <w:rFonts w:ascii="Marianne" w:hAnsi="Marianne" w:cs="Arial"/>
          <w:b/>
          <w:sz w:val="21"/>
          <w:szCs w:val="21"/>
        </w:rPr>
        <w:tab/>
      </w:r>
      <w:r w:rsidR="001D59FC">
        <w:rPr>
          <w:rFonts w:ascii="Marianne" w:hAnsi="Marianne" w:cs="Arial"/>
          <w:b/>
          <w:sz w:val="21"/>
          <w:szCs w:val="21"/>
        </w:rPr>
        <w:tab/>
      </w:r>
      <w:r w:rsidR="001D59FC">
        <w:rPr>
          <w:rFonts w:ascii="Marianne" w:hAnsi="Marianne" w:cs="Arial"/>
          <w:b/>
          <w:sz w:val="21"/>
          <w:szCs w:val="21"/>
        </w:rPr>
        <w:tab/>
      </w:r>
      <w:r w:rsidR="001D59FC">
        <w:rPr>
          <w:rFonts w:ascii="Marianne" w:hAnsi="Marianne" w:cs="Arial"/>
          <w:b/>
          <w:sz w:val="21"/>
          <w:szCs w:val="21"/>
        </w:rPr>
        <w:tab/>
        <w:t>7</w:t>
      </w:r>
    </w:p>
    <w:p w14:paraId="05E94A7A" w14:textId="25C5869F" w:rsidR="009263A7" w:rsidRPr="00C6523E" w:rsidRDefault="0064585A" w:rsidP="00C7538E">
      <w:pPr>
        <w:spacing w:line="360" w:lineRule="auto"/>
        <w:ind w:left="1080" w:hanging="371"/>
        <w:jc w:val="both"/>
        <w:rPr>
          <w:rFonts w:ascii="Marianne" w:hAnsi="Marianne" w:cs="Arial"/>
          <w:b/>
          <w:sz w:val="21"/>
          <w:szCs w:val="21"/>
        </w:rPr>
      </w:pPr>
      <w:r w:rsidRPr="00C6523E">
        <w:rPr>
          <w:rFonts w:ascii="Marianne" w:hAnsi="Marianne" w:cs="Arial"/>
          <w:b/>
          <w:sz w:val="21"/>
          <w:szCs w:val="21"/>
        </w:rPr>
        <w:t>7.</w:t>
      </w:r>
      <w:r>
        <w:rPr>
          <w:rFonts w:ascii="Marianne" w:hAnsi="Marianne" w:cs="Arial"/>
          <w:b/>
          <w:sz w:val="21"/>
          <w:szCs w:val="21"/>
        </w:rPr>
        <w:tab/>
        <w:t xml:space="preserve">MODALITES DE </w:t>
      </w:r>
      <w:r w:rsidRPr="00C6523E">
        <w:rPr>
          <w:rFonts w:ascii="Marianne" w:hAnsi="Marianne" w:cs="Arial"/>
          <w:b/>
          <w:sz w:val="21"/>
          <w:szCs w:val="21"/>
        </w:rPr>
        <w:t>CANDIDATURE</w:t>
      </w:r>
      <w:r>
        <w:rPr>
          <w:rFonts w:ascii="Marianne" w:hAnsi="Marianne" w:cs="Arial"/>
          <w:b/>
          <w:sz w:val="21"/>
          <w:szCs w:val="21"/>
        </w:rPr>
        <w:tab/>
      </w:r>
      <w:r>
        <w:rPr>
          <w:rFonts w:ascii="Marianne" w:hAnsi="Marianne" w:cs="Arial"/>
          <w:b/>
          <w:sz w:val="21"/>
          <w:szCs w:val="21"/>
        </w:rPr>
        <w:tab/>
      </w:r>
      <w:r w:rsidR="00702F6D">
        <w:rPr>
          <w:rFonts w:ascii="Marianne" w:hAnsi="Marianne" w:cs="Arial"/>
          <w:b/>
          <w:sz w:val="21"/>
          <w:szCs w:val="21"/>
        </w:rPr>
        <w:tab/>
      </w:r>
      <w:r w:rsidR="00702F6D">
        <w:rPr>
          <w:rFonts w:ascii="Marianne" w:hAnsi="Marianne" w:cs="Arial"/>
          <w:b/>
          <w:sz w:val="21"/>
          <w:szCs w:val="21"/>
        </w:rPr>
        <w:tab/>
      </w:r>
      <w:r w:rsidR="00CB2AC1">
        <w:rPr>
          <w:rFonts w:ascii="Marianne" w:hAnsi="Marianne" w:cs="Arial"/>
          <w:b/>
          <w:sz w:val="21"/>
          <w:szCs w:val="21"/>
        </w:rPr>
        <w:tab/>
      </w:r>
      <w:r w:rsidR="00CB2AC1">
        <w:rPr>
          <w:rFonts w:ascii="Marianne" w:hAnsi="Marianne" w:cs="Arial"/>
          <w:b/>
          <w:sz w:val="21"/>
          <w:szCs w:val="21"/>
        </w:rPr>
        <w:tab/>
      </w:r>
      <w:r w:rsidR="00CB2AC1">
        <w:rPr>
          <w:rFonts w:ascii="Marianne" w:hAnsi="Marianne" w:cs="Arial"/>
          <w:b/>
          <w:sz w:val="21"/>
          <w:szCs w:val="21"/>
        </w:rPr>
        <w:tab/>
      </w:r>
      <w:r w:rsidR="00CB2AC1">
        <w:rPr>
          <w:rFonts w:ascii="Marianne" w:hAnsi="Marianne" w:cs="Arial"/>
          <w:b/>
          <w:sz w:val="21"/>
          <w:szCs w:val="21"/>
        </w:rPr>
        <w:tab/>
      </w:r>
      <w:r w:rsidR="001D59FC">
        <w:rPr>
          <w:rFonts w:ascii="Marianne" w:hAnsi="Marianne" w:cs="Arial"/>
          <w:b/>
          <w:sz w:val="21"/>
          <w:szCs w:val="21"/>
        </w:rPr>
        <w:t>8</w:t>
      </w:r>
    </w:p>
    <w:p w14:paraId="61DAD9D3" w14:textId="77777777" w:rsidR="00C7538E" w:rsidRDefault="00C7538E">
      <w:pPr>
        <w:suppressAutoHyphens w:val="0"/>
        <w:rPr>
          <w:rFonts w:ascii="Marianne" w:hAnsi="Marianne" w:cs="Arial"/>
          <w:b/>
          <w:sz w:val="21"/>
          <w:szCs w:val="21"/>
        </w:rPr>
      </w:pPr>
      <w:r>
        <w:rPr>
          <w:rFonts w:ascii="Marianne" w:hAnsi="Marianne" w:cs="Arial"/>
          <w:b/>
          <w:sz w:val="21"/>
          <w:szCs w:val="21"/>
        </w:rPr>
        <w:br w:type="page"/>
      </w:r>
    </w:p>
    <w:p w14:paraId="23E353A3" w14:textId="047123E9" w:rsidR="009263A7" w:rsidRPr="003109A1" w:rsidRDefault="003109A1" w:rsidP="00E9253B">
      <w:pPr>
        <w:pStyle w:val="Paragraphedeliste"/>
        <w:numPr>
          <w:ilvl w:val="0"/>
          <w:numId w:val="9"/>
        </w:numPr>
        <w:jc w:val="both"/>
        <w:rPr>
          <w:rFonts w:ascii="Marianne" w:hAnsi="Marianne" w:cs="Arial"/>
          <w:b/>
          <w:sz w:val="22"/>
          <w:szCs w:val="22"/>
        </w:rPr>
      </w:pPr>
      <w:r w:rsidRPr="003109A1">
        <w:rPr>
          <w:rFonts w:ascii="Marianne" w:hAnsi="Marianne" w:cs="Arial"/>
          <w:b/>
          <w:sz w:val="22"/>
          <w:szCs w:val="22"/>
        </w:rPr>
        <w:lastRenderedPageBreak/>
        <w:t>CALENDRIER DE L'APPEL A CANDIDATURES</w:t>
      </w:r>
    </w:p>
    <w:p w14:paraId="630C61D7" w14:textId="77777777" w:rsidR="00E9253B" w:rsidRPr="00C6523E" w:rsidRDefault="00E9253B" w:rsidP="00E9253B">
      <w:pPr>
        <w:jc w:val="both"/>
        <w:rPr>
          <w:rFonts w:ascii="Marianne" w:hAnsi="Marianne" w:cs="Arial"/>
          <w:b/>
          <w:sz w:val="21"/>
          <w:szCs w:val="21"/>
          <w:u w:val="single"/>
        </w:rPr>
      </w:pPr>
    </w:p>
    <w:tbl>
      <w:tblPr>
        <w:tblStyle w:val="Grilledutableau"/>
        <w:tblW w:w="10085" w:type="dxa"/>
        <w:tblInd w:w="675" w:type="dxa"/>
        <w:tblLook w:val="04A0" w:firstRow="1" w:lastRow="0" w:firstColumn="1" w:lastColumn="0" w:noHBand="0" w:noVBand="1"/>
      </w:tblPr>
      <w:tblGrid>
        <w:gridCol w:w="4140"/>
        <w:gridCol w:w="5945"/>
      </w:tblGrid>
      <w:tr w:rsidR="00E9253B" w:rsidRPr="00C6523E" w14:paraId="3F5940F9" w14:textId="77777777" w:rsidTr="00397EB8">
        <w:trPr>
          <w:trHeight w:val="280"/>
        </w:trPr>
        <w:tc>
          <w:tcPr>
            <w:tcW w:w="4140" w:type="dxa"/>
            <w:shd w:val="clear" w:color="auto" w:fill="17365D" w:themeFill="text2" w:themeFillShade="BF"/>
          </w:tcPr>
          <w:p w14:paraId="6D1255D6" w14:textId="77777777" w:rsidR="00E9253B" w:rsidRPr="00C6523E" w:rsidRDefault="00E9253B" w:rsidP="00E9253B">
            <w:pPr>
              <w:jc w:val="center"/>
              <w:rPr>
                <w:rFonts w:ascii="Marianne" w:hAnsi="Marianne" w:cs="Arial"/>
                <w:b/>
                <w:sz w:val="21"/>
                <w:szCs w:val="21"/>
              </w:rPr>
            </w:pPr>
            <w:r w:rsidRPr="00C6523E">
              <w:rPr>
                <w:rFonts w:ascii="Marianne" w:hAnsi="Marianne" w:cs="Arial"/>
                <w:b/>
                <w:sz w:val="21"/>
                <w:szCs w:val="21"/>
              </w:rPr>
              <w:t>Etapes</w:t>
            </w:r>
          </w:p>
        </w:tc>
        <w:tc>
          <w:tcPr>
            <w:tcW w:w="5945" w:type="dxa"/>
            <w:shd w:val="clear" w:color="auto" w:fill="17365D" w:themeFill="text2" w:themeFillShade="BF"/>
          </w:tcPr>
          <w:p w14:paraId="7373DFAF" w14:textId="77777777" w:rsidR="00E9253B" w:rsidRPr="00C6523E" w:rsidRDefault="00E9253B" w:rsidP="00E9253B">
            <w:pPr>
              <w:jc w:val="center"/>
              <w:rPr>
                <w:rFonts w:ascii="Marianne" w:hAnsi="Marianne" w:cs="Arial"/>
                <w:b/>
                <w:sz w:val="21"/>
                <w:szCs w:val="21"/>
              </w:rPr>
            </w:pPr>
            <w:r w:rsidRPr="00C6523E">
              <w:rPr>
                <w:rFonts w:ascii="Marianne" w:hAnsi="Marianne" w:cs="Arial"/>
                <w:b/>
                <w:sz w:val="21"/>
                <w:szCs w:val="21"/>
              </w:rPr>
              <w:t>Calendrier prévisionnel</w:t>
            </w:r>
          </w:p>
        </w:tc>
      </w:tr>
      <w:tr w:rsidR="00E9253B" w:rsidRPr="00C6523E" w14:paraId="5D63D8BB" w14:textId="77777777" w:rsidTr="00397EB8">
        <w:trPr>
          <w:trHeight w:val="265"/>
        </w:trPr>
        <w:tc>
          <w:tcPr>
            <w:tcW w:w="4140" w:type="dxa"/>
          </w:tcPr>
          <w:p w14:paraId="5E1E68CC" w14:textId="77777777" w:rsidR="00E9253B" w:rsidRPr="00C6523E" w:rsidRDefault="00E9253B" w:rsidP="00397EB8">
            <w:pPr>
              <w:rPr>
                <w:rFonts w:ascii="Marianne" w:hAnsi="Marianne" w:cs="Arial"/>
                <w:b/>
                <w:sz w:val="21"/>
                <w:szCs w:val="21"/>
              </w:rPr>
            </w:pPr>
            <w:r w:rsidRPr="00C6523E">
              <w:rPr>
                <w:rFonts w:ascii="Marianne" w:hAnsi="Marianne" w:cs="Arial"/>
                <w:b/>
                <w:sz w:val="21"/>
                <w:szCs w:val="21"/>
              </w:rPr>
              <w:t>1&gt;</w:t>
            </w:r>
            <w:r w:rsidR="00397EB8">
              <w:rPr>
                <w:rFonts w:ascii="Marianne" w:hAnsi="Marianne" w:cs="Arial"/>
                <w:b/>
                <w:sz w:val="21"/>
                <w:szCs w:val="21"/>
              </w:rPr>
              <w:t xml:space="preserve"> Date limite d’envoi de questions </w:t>
            </w:r>
          </w:p>
        </w:tc>
        <w:tc>
          <w:tcPr>
            <w:tcW w:w="5945" w:type="dxa"/>
          </w:tcPr>
          <w:p w14:paraId="4FA739DE" w14:textId="6EC8527C" w:rsidR="00E9253B" w:rsidRPr="007A479C" w:rsidRDefault="00A71819" w:rsidP="00000DA5">
            <w:pPr>
              <w:jc w:val="center"/>
              <w:rPr>
                <w:rFonts w:ascii="Marianne" w:hAnsi="Marianne" w:cs="Arial"/>
                <w:b/>
                <w:sz w:val="21"/>
                <w:szCs w:val="21"/>
              </w:rPr>
            </w:pPr>
            <w:r w:rsidRPr="007A479C">
              <w:rPr>
                <w:rFonts w:ascii="Marianne" w:hAnsi="Marianne" w:cs="Arial"/>
                <w:b/>
                <w:sz w:val="21"/>
                <w:szCs w:val="21"/>
              </w:rPr>
              <w:t xml:space="preserve">Jusqu’au </w:t>
            </w:r>
            <w:r w:rsidR="007A479C">
              <w:rPr>
                <w:rFonts w:ascii="Marianne" w:hAnsi="Marianne" w:cs="Arial"/>
                <w:b/>
                <w:sz w:val="21"/>
                <w:szCs w:val="21"/>
              </w:rPr>
              <w:t>9</w:t>
            </w:r>
            <w:r w:rsidR="00000DA5" w:rsidRPr="007A479C">
              <w:rPr>
                <w:rFonts w:ascii="Marianne" w:hAnsi="Marianne" w:cs="Arial"/>
                <w:b/>
                <w:sz w:val="21"/>
                <w:szCs w:val="21"/>
              </w:rPr>
              <w:t xml:space="preserve"> septembre</w:t>
            </w:r>
            <w:r w:rsidRPr="007A479C">
              <w:rPr>
                <w:rFonts w:ascii="Marianne" w:hAnsi="Marianne" w:cs="Arial"/>
                <w:b/>
                <w:sz w:val="21"/>
                <w:szCs w:val="21"/>
              </w:rPr>
              <w:t xml:space="preserve"> inclus</w:t>
            </w:r>
          </w:p>
        </w:tc>
      </w:tr>
      <w:tr w:rsidR="00397EB8" w:rsidRPr="00C6523E" w14:paraId="393EF33C" w14:textId="77777777" w:rsidTr="00397EB8">
        <w:trPr>
          <w:trHeight w:val="265"/>
        </w:trPr>
        <w:tc>
          <w:tcPr>
            <w:tcW w:w="4140" w:type="dxa"/>
          </w:tcPr>
          <w:p w14:paraId="5A7E6B07" w14:textId="77777777" w:rsidR="00397EB8" w:rsidRPr="00C6523E" w:rsidRDefault="00397EB8" w:rsidP="00397EB8">
            <w:pPr>
              <w:rPr>
                <w:rFonts w:ascii="Marianne" w:hAnsi="Marianne" w:cs="Arial"/>
                <w:b/>
                <w:sz w:val="21"/>
                <w:szCs w:val="21"/>
              </w:rPr>
            </w:pPr>
            <w:r w:rsidRPr="00397EB8">
              <w:rPr>
                <w:rFonts w:ascii="Marianne" w:hAnsi="Marianne" w:cs="Arial"/>
                <w:b/>
                <w:sz w:val="21"/>
                <w:szCs w:val="21"/>
              </w:rPr>
              <w:t>1&gt;</w:t>
            </w:r>
            <w:r>
              <w:rPr>
                <w:rFonts w:ascii="Marianne" w:hAnsi="Marianne" w:cs="Arial"/>
                <w:b/>
                <w:sz w:val="21"/>
                <w:szCs w:val="21"/>
              </w:rPr>
              <w:t xml:space="preserve">Date limite </w:t>
            </w:r>
            <w:r w:rsidRPr="00397EB8">
              <w:rPr>
                <w:rFonts w:ascii="Marianne" w:hAnsi="Marianne" w:cs="Arial"/>
                <w:b/>
                <w:sz w:val="21"/>
                <w:szCs w:val="21"/>
              </w:rPr>
              <w:t>de dépôt des dossiers</w:t>
            </w:r>
          </w:p>
        </w:tc>
        <w:tc>
          <w:tcPr>
            <w:tcW w:w="5945" w:type="dxa"/>
          </w:tcPr>
          <w:p w14:paraId="3EDCD75D" w14:textId="4525B29F" w:rsidR="00397EB8" w:rsidRPr="007A479C" w:rsidRDefault="00397EB8" w:rsidP="00000DA5">
            <w:pPr>
              <w:jc w:val="center"/>
              <w:rPr>
                <w:rFonts w:ascii="Marianne" w:hAnsi="Marianne" w:cs="Arial"/>
                <w:b/>
                <w:sz w:val="21"/>
                <w:szCs w:val="21"/>
              </w:rPr>
            </w:pPr>
            <w:r w:rsidRPr="007A479C">
              <w:rPr>
                <w:rFonts w:ascii="Marianne" w:hAnsi="Marianne" w:cs="Arial"/>
                <w:b/>
                <w:sz w:val="21"/>
                <w:szCs w:val="21"/>
              </w:rPr>
              <w:t xml:space="preserve">Jusqu’au </w:t>
            </w:r>
            <w:r w:rsidR="007A479C">
              <w:rPr>
                <w:rFonts w:ascii="Marianne" w:hAnsi="Marianne" w:cs="Arial"/>
                <w:b/>
                <w:sz w:val="21"/>
                <w:szCs w:val="21"/>
              </w:rPr>
              <w:t>16</w:t>
            </w:r>
            <w:r w:rsidR="00000DA5" w:rsidRPr="007A479C">
              <w:rPr>
                <w:rFonts w:ascii="Marianne" w:hAnsi="Marianne" w:cs="Arial"/>
                <w:b/>
                <w:sz w:val="21"/>
                <w:szCs w:val="21"/>
              </w:rPr>
              <w:t xml:space="preserve"> septembre 2022</w:t>
            </w:r>
            <w:r w:rsidRPr="007A479C">
              <w:rPr>
                <w:rFonts w:ascii="Marianne" w:hAnsi="Marianne" w:cs="Arial"/>
                <w:b/>
                <w:sz w:val="21"/>
                <w:szCs w:val="21"/>
              </w:rPr>
              <w:t xml:space="preserve"> inclus</w:t>
            </w:r>
          </w:p>
        </w:tc>
      </w:tr>
      <w:tr w:rsidR="00E9253B" w:rsidRPr="00C6523E" w14:paraId="0A05CA45" w14:textId="77777777" w:rsidTr="00397EB8">
        <w:trPr>
          <w:trHeight w:val="280"/>
        </w:trPr>
        <w:tc>
          <w:tcPr>
            <w:tcW w:w="4140" w:type="dxa"/>
          </w:tcPr>
          <w:p w14:paraId="3F062694" w14:textId="77777777" w:rsidR="00E9253B" w:rsidRPr="00C6523E" w:rsidRDefault="00E9253B" w:rsidP="00EC5EFC">
            <w:pPr>
              <w:rPr>
                <w:rFonts w:ascii="Marianne" w:hAnsi="Marianne" w:cs="Arial"/>
                <w:b/>
                <w:sz w:val="21"/>
                <w:szCs w:val="21"/>
              </w:rPr>
            </w:pPr>
            <w:r w:rsidRPr="00C6523E">
              <w:rPr>
                <w:rFonts w:ascii="Marianne" w:hAnsi="Marianne" w:cs="Arial"/>
                <w:b/>
                <w:sz w:val="21"/>
                <w:szCs w:val="21"/>
              </w:rPr>
              <w:t>2&gt;Notification de</w:t>
            </w:r>
            <w:r w:rsidR="00C6523E">
              <w:rPr>
                <w:rFonts w:ascii="Marianne" w:hAnsi="Marianne" w:cs="Arial"/>
                <w:b/>
                <w:sz w:val="21"/>
                <w:szCs w:val="21"/>
              </w:rPr>
              <w:t xml:space="preserve"> </w:t>
            </w:r>
            <w:r w:rsidRPr="00C6523E">
              <w:rPr>
                <w:rFonts w:ascii="Marianne" w:hAnsi="Marianne" w:cs="Arial"/>
                <w:b/>
                <w:sz w:val="21"/>
                <w:szCs w:val="21"/>
              </w:rPr>
              <w:t>décision</w:t>
            </w:r>
          </w:p>
        </w:tc>
        <w:tc>
          <w:tcPr>
            <w:tcW w:w="5945" w:type="dxa"/>
          </w:tcPr>
          <w:p w14:paraId="6A02D72D" w14:textId="03A7C4EB" w:rsidR="00E9253B" w:rsidRPr="007A479C" w:rsidRDefault="00000DA5" w:rsidP="00EA4670">
            <w:pPr>
              <w:jc w:val="center"/>
              <w:rPr>
                <w:rFonts w:ascii="Marianne" w:hAnsi="Marianne" w:cs="Arial"/>
                <w:b/>
                <w:sz w:val="21"/>
                <w:szCs w:val="21"/>
              </w:rPr>
            </w:pPr>
            <w:r w:rsidRPr="007A479C">
              <w:rPr>
                <w:rFonts w:ascii="Marianne" w:hAnsi="Marianne" w:cs="Arial"/>
                <w:b/>
                <w:sz w:val="21"/>
                <w:szCs w:val="21"/>
              </w:rPr>
              <w:t>A partir du 23 septembre</w:t>
            </w:r>
          </w:p>
        </w:tc>
      </w:tr>
      <w:tr w:rsidR="00E9253B" w:rsidRPr="00C6523E" w14:paraId="64A7B9FD" w14:textId="77777777" w:rsidTr="00397EB8">
        <w:trPr>
          <w:trHeight w:val="280"/>
        </w:trPr>
        <w:tc>
          <w:tcPr>
            <w:tcW w:w="4140" w:type="dxa"/>
          </w:tcPr>
          <w:p w14:paraId="1B2D6248" w14:textId="77777777" w:rsidR="00E9253B" w:rsidRPr="00C6523E" w:rsidRDefault="00397EB8" w:rsidP="00B72D62">
            <w:pPr>
              <w:rPr>
                <w:rFonts w:ascii="Marianne" w:hAnsi="Marianne" w:cs="Arial"/>
                <w:b/>
                <w:sz w:val="21"/>
                <w:szCs w:val="21"/>
              </w:rPr>
            </w:pPr>
            <w:r>
              <w:rPr>
                <w:rFonts w:ascii="Marianne" w:hAnsi="Marianne" w:cs="Arial"/>
                <w:b/>
                <w:sz w:val="21"/>
                <w:szCs w:val="21"/>
              </w:rPr>
              <w:t>3&gt;Installation de la communauté</w:t>
            </w:r>
          </w:p>
        </w:tc>
        <w:tc>
          <w:tcPr>
            <w:tcW w:w="5945" w:type="dxa"/>
          </w:tcPr>
          <w:p w14:paraId="372013E3" w14:textId="77777777" w:rsidR="00E9253B" w:rsidRPr="00C6523E" w:rsidRDefault="00C6523E" w:rsidP="00EC5EFC">
            <w:pPr>
              <w:jc w:val="center"/>
              <w:rPr>
                <w:rFonts w:ascii="Marianne" w:hAnsi="Marianne" w:cs="Arial"/>
                <w:b/>
                <w:sz w:val="21"/>
                <w:szCs w:val="21"/>
                <w:highlight w:val="yellow"/>
              </w:rPr>
            </w:pPr>
            <w:r w:rsidRPr="00C6523E">
              <w:rPr>
                <w:rFonts w:ascii="Marianne" w:hAnsi="Marianne" w:cs="Arial"/>
                <w:b/>
                <w:sz w:val="21"/>
                <w:szCs w:val="21"/>
              </w:rPr>
              <w:t>SEPTEMBRE 2022</w:t>
            </w:r>
          </w:p>
        </w:tc>
      </w:tr>
    </w:tbl>
    <w:p w14:paraId="1197068A" w14:textId="77777777" w:rsidR="00E9253B" w:rsidRPr="00C6523E" w:rsidRDefault="00E9253B" w:rsidP="00397EB8">
      <w:pPr>
        <w:jc w:val="both"/>
        <w:rPr>
          <w:rFonts w:ascii="Marianne" w:hAnsi="Marianne" w:cs="Arial"/>
          <w:b/>
          <w:sz w:val="21"/>
          <w:szCs w:val="21"/>
          <w:u w:val="single"/>
        </w:rPr>
      </w:pPr>
    </w:p>
    <w:p w14:paraId="69E297A0" w14:textId="23393AB3" w:rsidR="00397EB8" w:rsidRPr="0064585A" w:rsidRDefault="00397EB8" w:rsidP="00397EB8">
      <w:pPr>
        <w:ind w:left="708"/>
        <w:jc w:val="both"/>
        <w:rPr>
          <w:rFonts w:ascii="Marianne" w:hAnsi="Marianne" w:cs="Arial"/>
          <w:sz w:val="21"/>
          <w:szCs w:val="21"/>
        </w:rPr>
      </w:pPr>
      <w:r w:rsidRPr="0064585A">
        <w:rPr>
          <w:rFonts w:ascii="Marianne" w:hAnsi="Marianne" w:cs="Arial"/>
          <w:sz w:val="21"/>
          <w:szCs w:val="21"/>
        </w:rPr>
        <w:t>La date de publication du présent AMI sur le site internet de l’ARS Auvergne Rh</w:t>
      </w:r>
      <w:r w:rsidRPr="0064585A">
        <w:rPr>
          <w:rFonts w:ascii="Marianne" w:hAnsi="Marianne" w:cs="Marianne"/>
          <w:sz w:val="21"/>
          <w:szCs w:val="21"/>
        </w:rPr>
        <w:t>ô</w:t>
      </w:r>
      <w:r w:rsidRPr="0064585A">
        <w:rPr>
          <w:rFonts w:ascii="Marianne" w:hAnsi="Marianne" w:cs="Arial"/>
          <w:sz w:val="21"/>
          <w:szCs w:val="21"/>
        </w:rPr>
        <w:t>ne-Alpes</w:t>
      </w:r>
      <w:r w:rsidRPr="0064585A">
        <w:rPr>
          <w:rFonts w:ascii="Calibri" w:hAnsi="Calibri" w:cs="Calibri"/>
          <w:sz w:val="21"/>
          <w:szCs w:val="21"/>
        </w:rPr>
        <w:t> </w:t>
      </w:r>
      <w:r w:rsidRPr="0064585A">
        <w:rPr>
          <w:rFonts w:ascii="Marianne" w:hAnsi="Marianne" w:cs="Arial"/>
          <w:sz w:val="21"/>
          <w:szCs w:val="21"/>
        </w:rPr>
        <w:t xml:space="preserve">: </w:t>
      </w:r>
      <w:hyperlink r:id="rId10" w:history="1">
        <w:r w:rsidRPr="0064585A">
          <w:rPr>
            <w:rStyle w:val="Lienhypertexte"/>
            <w:rFonts w:ascii="Marianne" w:hAnsi="Marianne" w:cs="Arial"/>
            <w:sz w:val="21"/>
            <w:szCs w:val="21"/>
          </w:rPr>
          <w:t>https://www.auvergne-rhone-alpes.ars.sante.fr/</w:t>
        </w:r>
      </w:hyperlink>
      <w:r w:rsidRPr="0064585A">
        <w:rPr>
          <w:rFonts w:ascii="Marianne" w:hAnsi="Marianne" w:cs="Arial"/>
          <w:sz w:val="21"/>
          <w:szCs w:val="21"/>
        </w:rPr>
        <w:t xml:space="preserve"> vaut ouverture de la période de dépôt des dossiers jusqu’à la date de clôture fixée dans le calendrier ci-dessus.</w:t>
      </w:r>
    </w:p>
    <w:p w14:paraId="34DFB782" w14:textId="123F8DBF" w:rsidR="009263A7" w:rsidRPr="0064585A" w:rsidRDefault="009263A7" w:rsidP="00EC5EFC">
      <w:pPr>
        <w:jc w:val="both"/>
        <w:rPr>
          <w:rFonts w:ascii="Marianne" w:hAnsi="Marianne" w:cs="Arial"/>
          <w:sz w:val="16"/>
          <w:szCs w:val="16"/>
        </w:rPr>
      </w:pPr>
    </w:p>
    <w:p w14:paraId="2B2D832C" w14:textId="77777777" w:rsidR="0064585A" w:rsidRPr="0064585A" w:rsidRDefault="0064585A" w:rsidP="00EC5EFC">
      <w:pPr>
        <w:jc w:val="both"/>
        <w:rPr>
          <w:rFonts w:ascii="Marianne" w:hAnsi="Marianne" w:cs="Arial"/>
          <w:sz w:val="16"/>
          <w:szCs w:val="16"/>
        </w:rPr>
      </w:pPr>
    </w:p>
    <w:p w14:paraId="058FBCAA" w14:textId="2475D795" w:rsidR="009263A7" w:rsidRPr="003109A1" w:rsidRDefault="003109A1" w:rsidP="00EC5EFC">
      <w:pPr>
        <w:pStyle w:val="Paragraphedeliste"/>
        <w:numPr>
          <w:ilvl w:val="0"/>
          <w:numId w:val="9"/>
        </w:numPr>
        <w:jc w:val="both"/>
        <w:rPr>
          <w:rFonts w:ascii="Marianne" w:hAnsi="Marianne" w:cs="Arial"/>
          <w:b/>
          <w:sz w:val="22"/>
          <w:szCs w:val="22"/>
        </w:rPr>
      </w:pPr>
      <w:r w:rsidRPr="003109A1">
        <w:rPr>
          <w:rFonts w:ascii="Marianne" w:hAnsi="Marianne" w:cs="Arial"/>
          <w:b/>
          <w:sz w:val="22"/>
          <w:szCs w:val="22"/>
        </w:rPr>
        <w:t>REFERENCES REGLEMENTAIRES</w:t>
      </w:r>
    </w:p>
    <w:p w14:paraId="76456F57" w14:textId="77777777" w:rsidR="00EC5EFC" w:rsidRPr="00C6523E" w:rsidRDefault="00EC5EFC" w:rsidP="00EC5EFC">
      <w:pPr>
        <w:jc w:val="both"/>
        <w:rPr>
          <w:rFonts w:ascii="Marianne" w:hAnsi="Marianne" w:cs="Arial"/>
          <w:b/>
          <w:sz w:val="21"/>
          <w:szCs w:val="21"/>
          <w:u w:val="single"/>
        </w:rPr>
      </w:pPr>
    </w:p>
    <w:p w14:paraId="60CD558A" w14:textId="44EB9F2A" w:rsidR="00AC2C80" w:rsidRPr="0064585A" w:rsidRDefault="00AC2C80" w:rsidP="00AC2C80">
      <w:pPr>
        <w:ind w:left="708"/>
        <w:jc w:val="both"/>
        <w:rPr>
          <w:rFonts w:ascii="Marianne" w:hAnsi="Marianne" w:cs="Arial"/>
          <w:sz w:val="21"/>
          <w:szCs w:val="21"/>
        </w:rPr>
      </w:pPr>
      <w:r w:rsidRPr="0064585A">
        <w:rPr>
          <w:rFonts w:ascii="Marianne" w:hAnsi="Marianne" w:cs="Arial"/>
          <w:sz w:val="21"/>
          <w:szCs w:val="21"/>
        </w:rPr>
        <w:t>L’appel à manifestation d’intérêt s’appuie sur le cadre législatif, règlementaire, les instructions et circulaires en vigueur au moment de sa publication et notamment :</w:t>
      </w:r>
    </w:p>
    <w:p w14:paraId="1E45EA0C" w14:textId="77777777" w:rsidR="003109A1" w:rsidRPr="003109A1" w:rsidRDefault="003109A1" w:rsidP="00AC2C80">
      <w:pPr>
        <w:ind w:left="708"/>
        <w:jc w:val="both"/>
        <w:rPr>
          <w:rFonts w:ascii="Marianne" w:hAnsi="Marianne" w:cs="Arial"/>
          <w:sz w:val="12"/>
          <w:szCs w:val="12"/>
        </w:rPr>
      </w:pPr>
    </w:p>
    <w:p w14:paraId="40576F91" w14:textId="5106382E" w:rsidR="00AC2C80"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b/>
          <w:sz w:val="21"/>
          <w:szCs w:val="21"/>
        </w:rPr>
        <w:t>Loi n° 2005-102</w:t>
      </w:r>
      <w:r w:rsidRPr="0064585A">
        <w:rPr>
          <w:rFonts w:ascii="Marianne" w:hAnsi="Marianne" w:cs="Arial"/>
          <w:sz w:val="21"/>
          <w:szCs w:val="21"/>
        </w:rPr>
        <w:t xml:space="preserve"> du 11 février 2005 pour l'égalité des droits et des chances, la participation et la citoye</w:t>
      </w:r>
      <w:r w:rsidR="00363562" w:rsidRPr="0064585A">
        <w:rPr>
          <w:rFonts w:ascii="Marianne" w:hAnsi="Marianne" w:cs="Arial"/>
          <w:sz w:val="21"/>
          <w:szCs w:val="21"/>
        </w:rPr>
        <w:t>nneté des personnes handicapées</w:t>
      </w:r>
    </w:p>
    <w:p w14:paraId="76A62994" w14:textId="77777777" w:rsidR="0064585A" w:rsidRPr="0064585A" w:rsidRDefault="0064585A" w:rsidP="0064585A">
      <w:pPr>
        <w:pStyle w:val="Paragraphedeliste"/>
        <w:ind w:left="1287"/>
        <w:jc w:val="both"/>
        <w:rPr>
          <w:rFonts w:ascii="Marianne" w:hAnsi="Marianne" w:cs="Arial"/>
          <w:sz w:val="8"/>
          <w:szCs w:val="8"/>
        </w:rPr>
      </w:pPr>
    </w:p>
    <w:p w14:paraId="755FDEBF" w14:textId="0E522173" w:rsidR="00AC2C80"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b/>
          <w:sz w:val="21"/>
          <w:szCs w:val="21"/>
        </w:rPr>
        <w:t>Loi n° 2016-41</w:t>
      </w:r>
      <w:r w:rsidRPr="0064585A">
        <w:rPr>
          <w:rFonts w:ascii="Marianne" w:hAnsi="Marianne" w:cs="Arial"/>
          <w:sz w:val="21"/>
          <w:szCs w:val="21"/>
        </w:rPr>
        <w:t xml:space="preserve"> du 26 janvier 2016 de modernisation de notre système de san</w:t>
      </w:r>
      <w:r w:rsidR="00363562" w:rsidRPr="0064585A">
        <w:rPr>
          <w:rFonts w:ascii="Marianne" w:hAnsi="Marianne" w:cs="Arial"/>
          <w:sz w:val="21"/>
          <w:szCs w:val="21"/>
        </w:rPr>
        <w:t>té et notamment son article 89</w:t>
      </w:r>
    </w:p>
    <w:p w14:paraId="7FD9E5F5" w14:textId="77777777" w:rsidR="0064585A" w:rsidRPr="0064585A" w:rsidRDefault="0064585A" w:rsidP="0064585A">
      <w:pPr>
        <w:pStyle w:val="Paragraphedeliste"/>
        <w:ind w:left="1287"/>
        <w:jc w:val="both"/>
        <w:rPr>
          <w:rFonts w:ascii="Marianne" w:hAnsi="Marianne" w:cs="Arial"/>
          <w:sz w:val="8"/>
          <w:szCs w:val="8"/>
        </w:rPr>
      </w:pPr>
    </w:p>
    <w:p w14:paraId="79F133C1" w14:textId="7AF794E9" w:rsidR="00AC2C80"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b/>
          <w:sz w:val="21"/>
          <w:szCs w:val="21"/>
        </w:rPr>
        <w:t>Article L.314-3-1</w:t>
      </w:r>
      <w:r w:rsidRPr="0064585A">
        <w:rPr>
          <w:rFonts w:ascii="Marianne" w:hAnsi="Marianne" w:cs="Arial"/>
          <w:sz w:val="21"/>
          <w:szCs w:val="21"/>
        </w:rPr>
        <w:t xml:space="preserve"> du code de l’</w:t>
      </w:r>
      <w:r w:rsidR="00363562" w:rsidRPr="0064585A">
        <w:rPr>
          <w:rFonts w:ascii="Marianne" w:hAnsi="Marianne" w:cs="Arial"/>
          <w:sz w:val="21"/>
          <w:szCs w:val="21"/>
        </w:rPr>
        <w:t>action sociale et des familles</w:t>
      </w:r>
    </w:p>
    <w:p w14:paraId="3F043BE4" w14:textId="77777777" w:rsidR="0064585A" w:rsidRPr="0064585A" w:rsidRDefault="0064585A" w:rsidP="0064585A">
      <w:pPr>
        <w:pStyle w:val="Paragraphedeliste"/>
        <w:rPr>
          <w:rFonts w:ascii="Marianne" w:hAnsi="Marianne" w:cs="Arial"/>
          <w:sz w:val="8"/>
          <w:szCs w:val="8"/>
        </w:rPr>
      </w:pPr>
    </w:p>
    <w:p w14:paraId="355B6262" w14:textId="1ADA265A" w:rsidR="00AC2C80"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b/>
          <w:sz w:val="21"/>
          <w:szCs w:val="21"/>
        </w:rPr>
        <w:t>Circulaire n° DGCS/3B/2017/148</w:t>
      </w:r>
      <w:r w:rsidRPr="0064585A">
        <w:rPr>
          <w:rFonts w:ascii="Marianne" w:hAnsi="Marianne" w:cs="Arial"/>
          <w:sz w:val="21"/>
          <w:szCs w:val="21"/>
        </w:rPr>
        <w:t xml:space="preserve"> du 2 mai 2017 relative à la transformation de l’offre d’accompagnement des personnes handicapées dans le cadre de la démarche « une réponse accompagnée pour tous », de la stratégie quinquennale de l’évolution de l’offre médico-sociale (2017-2021) et de la mise en œuvre des décis</w:t>
      </w:r>
      <w:r w:rsidR="00363562" w:rsidRPr="0064585A">
        <w:rPr>
          <w:rFonts w:ascii="Marianne" w:hAnsi="Marianne" w:cs="Arial"/>
          <w:sz w:val="21"/>
          <w:szCs w:val="21"/>
        </w:rPr>
        <w:t>ions du CIH du 2 décembre 2016</w:t>
      </w:r>
    </w:p>
    <w:p w14:paraId="3DFE145A" w14:textId="77777777" w:rsidR="0064585A" w:rsidRPr="0064585A" w:rsidRDefault="0064585A" w:rsidP="0064585A">
      <w:pPr>
        <w:pStyle w:val="Paragraphedeliste"/>
        <w:ind w:left="1287"/>
        <w:jc w:val="both"/>
        <w:rPr>
          <w:rFonts w:ascii="Marianne" w:hAnsi="Marianne" w:cs="Arial"/>
          <w:sz w:val="8"/>
          <w:szCs w:val="8"/>
        </w:rPr>
      </w:pPr>
    </w:p>
    <w:p w14:paraId="0DDA1967" w14:textId="2EB02587" w:rsidR="00AC2C80"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b/>
          <w:sz w:val="21"/>
          <w:szCs w:val="21"/>
        </w:rPr>
        <w:t>Circulaire n° DGCS/SD3/2021/236</w:t>
      </w:r>
      <w:r w:rsidRPr="0064585A">
        <w:rPr>
          <w:rFonts w:ascii="Marianne" w:hAnsi="Marianne" w:cs="Arial"/>
          <w:sz w:val="21"/>
          <w:szCs w:val="21"/>
        </w:rPr>
        <w:t xml:space="preserve"> du 30 novembre 2021 relative à la diffusion du cahier d</w:t>
      </w:r>
      <w:r w:rsidR="00363562" w:rsidRPr="0064585A">
        <w:rPr>
          <w:rFonts w:ascii="Marianne" w:hAnsi="Marianne" w:cs="Arial"/>
          <w:sz w:val="21"/>
          <w:szCs w:val="21"/>
        </w:rPr>
        <w:t>es charges des communautés 360</w:t>
      </w:r>
    </w:p>
    <w:p w14:paraId="369C88A8" w14:textId="77777777" w:rsidR="0064585A" w:rsidRPr="0064585A" w:rsidRDefault="0064585A" w:rsidP="0064585A">
      <w:pPr>
        <w:pStyle w:val="Paragraphedeliste"/>
        <w:ind w:left="1287"/>
        <w:jc w:val="both"/>
        <w:rPr>
          <w:rFonts w:ascii="Marianne" w:hAnsi="Marianne" w:cs="Arial"/>
          <w:sz w:val="8"/>
          <w:szCs w:val="8"/>
        </w:rPr>
      </w:pPr>
    </w:p>
    <w:p w14:paraId="030D490E" w14:textId="3507FEFC" w:rsidR="00AC2C80"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b/>
          <w:sz w:val="21"/>
          <w:szCs w:val="21"/>
        </w:rPr>
        <w:t>Instruction n° DGCS/SD5C/DSS/SD1A/CNSA/DESMS/2020/87</w:t>
      </w:r>
      <w:r w:rsidRPr="0064585A">
        <w:rPr>
          <w:rFonts w:ascii="Marianne" w:hAnsi="Marianne" w:cs="Arial"/>
          <w:sz w:val="21"/>
          <w:szCs w:val="21"/>
        </w:rPr>
        <w:t xml:space="preserve"> du 5 juin 2020 relative aux orientations de l’exercice 2020 pour la campagne budgétaire des établissements et </w:t>
      </w:r>
      <w:r w:rsidRPr="0064585A">
        <w:rPr>
          <w:rFonts w:ascii="Marianne" w:hAnsi="Marianne" w:cs="Arial"/>
          <w:sz w:val="21"/>
          <w:szCs w:val="21"/>
        </w:rPr>
        <w:lastRenderedPageBreak/>
        <w:t>services médico-sociaux accueillant des personnes en situation de handicap et des personnes âgées ;</w:t>
      </w:r>
    </w:p>
    <w:p w14:paraId="0ECDE364" w14:textId="77777777" w:rsidR="0064585A" w:rsidRPr="0064585A" w:rsidRDefault="0064585A" w:rsidP="0064585A">
      <w:pPr>
        <w:pStyle w:val="Paragraphedeliste"/>
        <w:ind w:left="1287"/>
        <w:jc w:val="both"/>
        <w:rPr>
          <w:rFonts w:ascii="Marianne" w:hAnsi="Marianne" w:cs="Arial"/>
          <w:sz w:val="8"/>
          <w:szCs w:val="8"/>
        </w:rPr>
      </w:pPr>
    </w:p>
    <w:p w14:paraId="2FB86040" w14:textId="77777777" w:rsidR="00AC2C80" w:rsidRPr="0064585A"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b/>
          <w:sz w:val="21"/>
          <w:szCs w:val="21"/>
        </w:rPr>
        <w:t>Instruction n° DGCS/5C/DSS/1A/CNSA/DESMS/2021/119</w:t>
      </w:r>
      <w:r w:rsidRPr="0064585A">
        <w:rPr>
          <w:rFonts w:ascii="Marianne" w:hAnsi="Marianne" w:cs="Arial"/>
          <w:sz w:val="21"/>
          <w:szCs w:val="21"/>
        </w:rPr>
        <w:t xml:space="preserve"> du 8 juin 2021 relative aux orientations de l’exercice 2021 pour la campagne budgétaire des établissements et services médico-sociaux accueillant des personnes en situation de handicap et des personnes âgées.</w:t>
      </w:r>
    </w:p>
    <w:p w14:paraId="4F5139A3" w14:textId="77777777" w:rsidR="00AC2C80" w:rsidRPr="00AC2C80" w:rsidRDefault="00AC2C80" w:rsidP="00AC2C80">
      <w:pPr>
        <w:ind w:firstLine="708"/>
        <w:jc w:val="both"/>
        <w:rPr>
          <w:rFonts w:ascii="Marianne" w:hAnsi="Marianne" w:cs="Arial"/>
          <w:sz w:val="12"/>
          <w:szCs w:val="12"/>
        </w:rPr>
      </w:pPr>
    </w:p>
    <w:p w14:paraId="7A1D1082" w14:textId="77777777" w:rsidR="00AC2C80" w:rsidRPr="0064585A" w:rsidRDefault="00AC2C80" w:rsidP="00AC2C80">
      <w:pPr>
        <w:ind w:firstLine="708"/>
        <w:jc w:val="both"/>
        <w:rPr>
          <w:rFonts w:ascii="Marianne" w:hAnsi="Marianne" w:cs="Arial"/>
          <w:sz w:val="21"/>
          <w:szCs w:val="21"/>
        </w:rPr>
      </w:pPr>
      <w:r w:rsidRPr="0064585A">
        <w:rPr>
          <w:rFonts w:ascii="Marianne" w:hAnsi="Marianne" w:cs="Arial"/>
          <w:sz w:val="21"/>
          <w:szCs w:val="21"/>
        </w:rPr>
        <w:t>Il se nourrit des recommandations des rapports suivants :</w:t>
      </w:r>
    </w:p>
    <w:p w14:paraId="480F3374" w14:textId="77777777" w:rsidR="00AC2C80" w:rsidRPr="0064585A"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sz w:val="21"/>
          <w:szCs w:val="21"/>
        </w:rPr>
        <w:t xml:space="preserve">« « </w:t>
      </w:r>
      <w:r w:rsidRPr="0064585A">
        <w:rPr>
          <w:rFonts w:ascii="Marianne" w:hAnsi="Marianne" w:cs="Arial"/>
          <w:b/>
          <w:sz w:val="21"/>
          <w:szCs w:val="21"/>
        </w:rPr>
        <w:t>Zéro sans solution</w:t>
      </w:r>
      <w:r w:rsidRPr="0064585A">
        <w:rPr>
          <w:rFonts w:ascii="Marianne" w:hAnsi="Marianne" w:cs="Arial"/>
          <w:sz w:val="21"/>
          <w:szCs w:val="21"/>
        </w:rPr>
        <w:t xml:space="preserve"> » : Le devoir collectif de permettre un parcours de vie sans rupture, pour les personnes en situation de handicap et pour leurs proches », D</w:t>
      </w:r>
      <w:r w:rsidR="00363562" w:rsidRPr="0064585A">
        <w:rPr>
          <w:rFonts w:ascii="Marianne" w:hAnsi="Marianne" w:cs="Arial"/>
          <w:sz w:val="21"/>
          <w:szCs w:val="21"/>
        </w:rPr>
        <w:t xml:space="preserve">. </w:t>
      </w:r>
      <w:r w:rsidRPr="0064585A">
        <w:rPr>
          <w:rFonts w:ascii="Marianne" w:hAnsi="Marianne" w:cs="Arial"/>
          <w:sz w:val="21"/>
          <w:szCs w:val="21"/>
        </w:rPr>
        <w:t xml:space="preserve">PIVETEAU, 10 juin 2014 </w:t>
      </w:r>
    </w:p>
    <w:p w14:paraId="0A35B618" w14:textId="779074DD" w:rsidR="00AC2C80" w:rsidRPr="0064585A"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sz w:val="21"/>
          <w:szCs w:val="21"/>
        </w:rPr>
        <w:t xml:space="preserve">« </w:t>
      </w:r>
      <w:r w:rsidRPr="0064585A">
        <w:rPr>
          <w:rFonts w:ascii="Marianne" w:hAnsi="Marianne" w:cs="Arial"/>
          <w:b/>
          <w:sz w:val="21"/>
          <w:szCs w:val="21"/>
        </w:rPr>
        <w:t>Une réponse accompagnée pour tous</w:t>
      </w:r>
      <w:r w:rsidRPr="0064585A">
        <w:rPr>
          <w:rFonts w:ascii="Marianne" w:hAnsi="Marianne" w:cs="Arial"/>
          <w:sz w:val="21"/>
          <w:szCs w:val="21"/>
        </w:rPr>
        <w:t>. Rapport de capitalisation et retours d’expérience</w:t>
      </w:r>
      <w:r w:rsidR="00647471">
        <w:rPr>
          <w:rFonts w:ascii="Marianne" w:hAnsi="Marianne" w:cs="Arial"/>
          <w:sz w:val="21"/>
          <w:szCs w:val="21"/>
        </w:rPr>
        <w:t>s</w:t>
      </w:r>
      <w:r w:rsidRPr="0064585A">
        <w:rPr>
          <w:rFonts w:ascii="Marianne" w:hAnsi="Marianne" w:cs="Arial"/>
          <w:sz w:val="21"/>
          <w:szCs w:val="21"/>
        </w:rPr>
        <w:t xml:space="preserve"> » (Octobre 2020)</w:t>
      </w:r>
    </w:p>
    <w:p w14:paraId="49977F19" w14:textId="77777777" w:rsidR="00AC2C80" w:rsidRPr="0064585A"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sz w:val="21"/>
          <w:szCs w:val="21"/>
        </w:rPr>
        <w:t xml:space="preserve">Les engagements pris à l’occasion de la </w:t>
      </w:r>
      <w:r w:rsidRPr="0064585A">
        <w:rPr>
          <w:rFonts w:ascii="Marianne" w:hAnsi="Marianne" w:cs="Arial"/>
          <w:b/>
          <w:sz w:val="21"/>
          <w:szCs w:val="21"/>
        </w:rPr>
        <w:t>5ème Conférence nationale du handicap</w:t>
      </w:r>
      <w:r w:rsidRPr="0064585A">
        <w:rPr>
          <w:rFonts w:ascii="Marianne" w:hAnsi="Marianne" w:cs="Arial"/>
          <w:sz w:val="21"/>
          <w:szCs w:val="21"/>
        </w:rPr>
        <w:t xml:space="preserve"> (février 2020)</w:t>
      </w:r>
    </w:p>
    <w:p w14:paraId="53F3CDC1" w14:textId="77777777" w:rsidR="00AC2C80" w:rsidRPr="0064585A" w:rsidRDefault="00AC2C80" w:rsidP="00AC2C80">
      <w:pPr>
        <w:pStyle w:val="Paragraphedeliste"/>
        <w:numPr>
          <w:ilvl w:val="0"/>
          <w:numId w:val="10"/>
        </w:numPr>
        <w:jc w:val="both"/>
        <w:rPr>
          <w:rFonts w:ascii="Marianne" w:hAnsi="Marianne" w:cs="Arial"/>
          <w:sz w:val="21"/>
          <w:szCs w:val="21"/>
        </w:rPr>
      </w:pPr>
      <w:r w:rsidRPr="0064585A">
        <w:rPr>
          <w:rFonts w:ascii="Marianne" w:hAnsi="Marianne" w:cs="Arial"/>
          <w:sz w:val="21"/>
          <w:szCs w:val="21"/>
        </w:rPr>
        <w:t xml:space="preserve">Les observations finales du </w:t>
      </w:r>
      <w:r w:rsidRPr="0064585A">
        <w:rPr>
          <w:rFonts w:ascii="Marianne" w:hAnsi="Marianne" w:cs="Arial"/>
          <w:b/>
          <w:sz w:val="21"/>
          <w:szCs w:val="21"/>
        </w:rPr>
        <w:t>comité des droits des personnes handicapées</w:t>
      </w:r>
      <w:r w:rsidRPr="0064585A">
        <w:rPr>
          <w:rFonts w:ascii="Marianne" w:hAnsi="Marianne" w:cs="Arial"/>
          <w:sz w:val="21"/>
          <w:szCs w:val="21"/>
        </w:rPr>
        <w:t xml:space="preserve"> de l’Organisation des Nations Unies sur le rapport initial de la France (septembre 2021).</w:t>
      </w:r>
    </w:p>
    <w:p w14:paraId="4B293FA0" w14:textId="77777777" w:rsidR="00AC2C80" w:rsidRPr="0064585A" w:rsidRDefault="00AC2C80" w:rsidP="00AC2C80">
      <w:pPr>
        <w:ind w:left="708"/>
        <w:jc w:val="both"/>
        <w:rPr>
          <w:rFonts w:ascii="Marianne" w:hAnsi="Marianne" w:cs="Arial"/>
        </w:rPr>
      </w:pPr>
    </w:p>
    <w:p w14:paraId="087AC727" w14:textId="77777777" w:rsidR="00AC2C80" w:rsidRPr="0064585A" w:rsidRDefault="00AC2C80" w:rsidP="00AC2C80">
      <w:pPr>
        <w:ind w:left="708"/>
        <w:jc w:val="both"/>
        <w:rPr>
          <w:rFonts w:ascii="Marianne" w:hAnsi="Marianne" w:cs="Arial"/>
          <w:sz w:val="21"/>
          <w:szCs w:val="21"/>
        </w:rPr>
      </w:pPr>
      <w:r w:rsidRPr="0064585A">
        <w:rPr>
          <w:rFonts w:ascii="Marianne" w:hAnsi="Marianne" w:cs="Arial"/>
          <w:sz w:val="21"/>
          <w:szCs w:val="21"/>
        </w:rPr>
        <w:t xml:space="preserve">Cet AMI s’inscrit en pleine cohérence du Plan MDPH 2022 et notamment dans ses objectifs de </w:t>
      </w:r>
      <w:r w:rsidRPr="0064585A">
        <w:rPr>
          <w:rFonts w:ascii="Marianne" w:hAnsi="Marianne" w:cs="Arial"/>
          <w:b/>
          <w:sz w:val="21"/>
          <w:szCs w:val="21"/>
        </w:rPr>
        <w:t>simplification du quotidien des personnes vivant avec un handicap et de leur parcours</w:t>
      </w:r>
      <w:r w:rsidRPr="0064585A">
        <w:rPr>
          <w:rFonts w:ascii="Marianne" w:hAnsi="Marianne" w:cs="Arial"/>
          <w:sz w:val="21"/>
          <w:szCs w:val="21"/>
        </w:rPr>
        <w:t xml:space="preserve">, ainsi que de la réduction des disparités territoriales. </w:t>
      </w:r>
    </w:p>
    <w:p w14:paraId="37508F9D" w14:textId="218F11E2" w:rsidR="0064585A" w:rsidRDefault="0064585A" w:rsidP="00FE49CB">
      <w:pPr>
        <w:jc w:val="both"/>
        <w:rPr>
          <w:rFonts w:ascii="Marianne" w:hAnsi="Marianne" w:cs="Arial"/>
          <w:sz w:val="16"/>
          <w:szCs w:val="16"/>
        </w:rPr>
      </w:pPr>
    </w:p>
    <w:p w14:paraId="08ADE1CC" w14:textId="77777777" w:rsidR="001D59FC" w:rsidRDefault="001D59FC" w:rsidP="00FE49CB">
      <w:pPr>
        <w:jc w:val="both"/>
        <w:rPr>
          <w:rFonts w:ascii="Marianne" w:hAnsi="Marianne" w:cs="Arial"/>
          <w:sz w:val="16"/>
          <w:szCs w:val="16"/>
        </w:rPr>
      </w:pPr>
    </w:p>
    <w:p w14:paraId="77F4E830" w14:textId="6C7A3579" w:rsidR="00BE739A" w:rsidRPr="003109A1" w:rsidRDefault="003109A1" w:rsidP="00FE49CB">
      <w:pPr>
        <w:pStyle w:val="Paragraphedeliste"/>
        <w:numPr>
          <w:ilvl w:val="0"/>
          <w:numId w:val="9"/>
        </w:numPr>
        <w:jc w:val="both"/>
        <w:rPr>
          <w:rFonts w:ascii="Marianne" w:hAnsi="Marianne" w:cs="Arial"/>
          <w:b/>
          <w:sz w:val="22"/>
          <w:szCs w:val="22"/>
        </w:rPr>
      </w:pPr>
      <w:r w:rsidRPr="003109A1">
        <w:rPr>
          <w:rFonts w:ascii="Marianne" w:hAnsi="Marianne" w:cs="Arial"/>
          <w:b/>
          <w:sz w:val="22"/>
          <w:szCs w:val="22"/>
        </w:rPr>
        <w:t>AUTORITE EN CHARGE DE L’APPEL A MANIFESTATION D’INTERET</w:t>
      </w:r>
    </w:p>
    <w:p w14:paraId="097C723A" w14:textId="77777777" w:rsidR="00E77C49" w:rsidRPr="003E1C0E" w:rsidRDefault="00E77C49" w:rsidP="00FE49CB">
      <w:pPr>
        <w:suppressAutoHyphens w:val="0"/>
        <w:autoSpaceDE w:val="0"/>
        <w:autoSpaceDN w:val="0"/>
        <w:adjustRightInd w:val="0"/>
        <w:jc w:val="both"/>
        <w:rPr>
          <w:rFonts w:ascii="Marianne" w:hAnsi="Marianne" w:cs="Arial-BoldMT"/>
          <w:b/>
          <w:bCs/>
          <w:color w:val="000000"/>
          <w:lang w:eastAsia="fr-FR"/>
        </w:rPr>
      </w:pPr>
    </w:p>
    <w:p w14:paraId="0636C70F" w14:textId="368D2766" w:rsidR="008765A1" w:rsidRPr="0064585A" w:rsidRDefault="008765A1" w:rsidP="00FE49CB">
      <w:pPr>
        <w:suppressAutoHyphens w:val="0"/>
        <w:autoSpaceDE w:val="0"/>
        <w:autoSpaceDN w:val="0"/>
        <w:adjustRightInd w:val="0"/>
        <w:ind w:left="851"/>
        <w:jc w:val="both"/>
        <w:rPr>
          <w:rFonts w:ascii="Marianne" w:hAnsi="Marianne" w:cs="Arial"/>
          <w:bCs/>
          <w:color w:val="000000"/>
          <w:sz w:val="21"/>
          <w:szCs w:val="21"/>
          <w:lang w:eastAsia="fr-FR"/>
        </w:rPr>
      </w:pPr>
      <w:r w:rsidRPr="0064585A">
        <w:rPr>
          <w:rFonts w:ascii="Marianne" w:hAnsi="Marianne" w:cs="Arial"/>
          <w:bCs/>
          <w:color w:val="000000"/>
          <w:sz w:val="21"/>
          <w:szCs w:val="21"/>
          <w:lang w:eastAsia="fr-FR"/>
        </w:rPr>
        <w:t xml:space="preserve">Le Directeur général de l’Agence Régionale de Santé </w:t>
      </w:r>
      <w:r w:rsidR="005276FE" w:rsidRPr="0064585A">
        <w:rPr>
          <w:rFonts w:ascii="Marianne" w:hAnsi="Marianne" w:cs="Arial"/>
          <w:bCs/>
          <w:color w:val="000000"/>
          <w:sz w:val="21"/>
          <w:szCs w:val="21"/>
          <w:lang w:eastAsia="fr-FR"/>
        </w:rPr>
        <w:t>Auvergne Rhône</w:t>
      </w:r>
      <w:r w:rsidR="00647471">
        <w:rPr>
          <w:rFonts w:ascii="Marianne" w:hAnsi="Marianne" w:cs="Arial"/>
          <w:bCs/>
          <w:color w:val="000000"/>
          <w:sz w:val="21"/>
          <w:szCs w:val="21"/>
          <w:lang w:eastAsia="fr-FR"/>
        </w:rPr>
        <w:t>-</w:t>
      </w:r>
      <w:r w:rsidR="005276FE" w:rsidRPr="0064585A">
        <w:rPr>
          <w:rFonts w:ascii="Marianne" w:hAnsi="Marianne" w:cs="Arial"/>
          <w:bCs/>
          <w:color w:val="000000"/>
          <w:sz w:val="21"/>
          <w:szCs w:val="21"/>
          <w:lang w:eastAsia="fr-FR"/>
        </w:rPr>
        <w:t>Alpes</w:t>
      </w:r>
      <w:r w:rsidRPr="0064585A">
        <w:rPr>
          <w:rFonts w:ascii="Marianne" w:hAnsi="Marianne" w:cs="Arial"/>
          <w:bCs/>
          <w:color w:val="000000"/>
          <w:sz w:val="21"/>
          <w:szCs w:val="21"/>
          <w:lang w:eastAsia="fr-FR"/>
        </w:rPr>
        <w:t xml:space="preserve"> :</w:t>
      </w:r>
    </w:p>
    <w:p w14:paraId="7E7F2F76" w14:textId="77777777" w:rsidR="005276FE" w:rsidRPr="0064585A" w:rsidRDefault="005276FE" w:rsidP="00FE49CB">
      <w:pPr>
        <w:suppressAutoHyphens w:val="0"/>
        <w:autoSpaceDE w:val="0"/>
        <w:autoSpaceDN w:val="0"/>
        <w:adjustRightInd w:val="0"/>
        <w:ind w:left="851"/>
        <w:jc w:val="both"/>
        <w:rPr>
          <w:rFonts w:ascii="Marianne" w:hAnsi="Marianne" w:cs="Arial"/>
          <w:bCs/>
          <w:color w:val="000000"/>
          <w:sz w:val="21"/>
          <w:szCs w:val="21"/>
          <w:lang w:eastAsia="fr-FR"/>
        </w:rPr>
      </w:pPr>
      <w:r w:rsidRPr="0064585A">
        <w:rPr>
          <w:rFonts w:ascii="Marianne" w:hAnsi="Marianne" w:cs="Arial"/>
          <w:bCs/>
          <w:color w:val="000000"/>
          <w:sz w:val="21"/>
          <w:szCs w:val="21"/>
          <w:lang w:eastAsia="fr-FR"/>
        </w:rPr>
        <w:t xml:space="preserve">241 rue Garibaldi - CS93383 - </w:t>
      </w:r>
      <w:r w:rsidR="00E77C49" w:rsidRPr="0064585A">
        <w:rPr>
          <w:rFonts w:ascii="Marianne" w:hAnsi="Marianne" w:cs="Arial"/>
          <w:bCs/>
          <w:color w:val="000000"/>
          <w:sz w:val="21"/>
          <w:szCs w:val="21"/>
          <w:lang w:eastAsia="fr-FR"/>
        </w:rPr>
        <w:t>69418 LYON C</w:t>
      </w:r>
      <w:r w:rsidRPr="0064585A">
        <w:rPr>
          <w:rFonts w:ascii="Marianne" w:hAnsi="Marianne" w:cs="Arial"/>
          <w:bCs/>
          <w:color w:val="000000"/>
          <w:sz w:val="21"/>
          <w:szCs w:val="21"/>
          <w:lang w:eastAsia="fr-FR"/>
        </w:rPr>
        <w:t>edex 3</w:t>
      </w:r>
    </w:p>
    <w:p w14:paraId="704CB7BA" w14:textId="77777777" w:rsidR="008765A1" w:rsidRPr="0064585A" w:rsidRDefault="005276FE" w:rsidP="00FE49CB">
      <w:pPr>
        <w:suppressAutoHyphens w:val="0"/>
        <w:autoSpaceDE w:val="0"/>
        <w:autoSpaceDN w:val="0"/>
        <w:adjustRightInd w:val="0"/>
        <w:ind w:left="851"/>
        <w:jc w:val="both"/>
        <w:rPr>
          <w:rFonts w:ascii="Marianne" w:hAnsi="Marianne" w:cs="Arial"/>
          <w:bCs/>
          <w:color w:val="000000"/>
          <w:sz w:val="21"/>
          <w:szCs w:val="21"/>
          <w:lang w:eastAsia="fr-FR"/>
        </w:rPr>
      </w:pPr>
      <w:r w:rsidRPr="0064585A">
        <w:rPr>
          <w:rFonts w:ascii="Marianne" w:hAnsi="Marianne" w:cs="Arial"/>
          <w:bCs/>
          <w:color w:val="000000"/>
          <w:sz w:val="21"/>
          <w:szCs w:val="21"/>
          <w:lang w:eastAsia="fr-FR"/>
        </w:rPr>
        <w:t>Tél 04</w:t>
      </w:r>
      <w:r w:rsidR="00E77C49" w:rsidRPr="0064585A">
        <w:rPr>
          <w:rFonts w:ascii="Marianne" w:hAnsi="Marianne" w:cs="Arial"/>
          <w:bCs/>
          <w:color w:val="000000"/>
          <w:sz w:val="21"/>
          <w:szCs w:val="21"/>
          <w:lang w:eastAsia="fr-FR"/>
        </w:rPr>
        <w:t>.</w:t>
      </w:r>
      <w:r w:rsidRPr="0064585A">
        <w:rPr>
          <w:rFonts w:ascii="Marianne" w:hAnsi="Marianne" w:cs="Arial"/>
          <w:bCs/>
          <w:color w:val="000000"/>
          <w:sz w:val="21"/>
          <w:szCs w:val="21"/>
          <w:lang w:eastAsia="fr-FR"/>
        </w:rPr>
        <w:t>72</w:t>
      </w:r>
      <w:r w:rsidR="00E77C49" w:rsidRPr="0064585A">
        <w:rPr>
          <w:rFonts w:ascii="Marianne" w:hAnsi="Marianne" w:cs="Arial"/>
          <w:bCs/>
          <w:color w:val="000000"/>
          <w:sz w:val="21"/>
          <w:szCs w:val="21"/>
          <w:lang w:eastAsia="fr-FR"/>
        </w:rPr>
        <w:t>.</w:t>
      </w:r>
      <w:r w:rsidRPr="0064585A">
        <w:rPr>
          <w:rFonts w:ascii="Marianne" w:hAnsi="Marianne" w:cs="Arial"/>
          <w:bCs/>
          <w:color w:val="000000"/>
          <w:sz w:val="21"/>
          <w:szCs w:val="21"/>
          <w:lang w:eastAsia="fr-FR"/>
        </w:rPr>
        <w:t>34</w:t>
      </w:r>
      <w:r w:rsidR="00E77C49" w:rsidRPr="0064585A">
        <w:rPr>
          <w:rFonts w:ascii="Marianne" w:hAnsi="Marianne" w:cs="Arial"/>
          <w:bCs/>
          <w:color w:val="000000"/>
          <w:sz w:val="21"/>
          <w:szCs w:val="21"/>
          <w:lang w:eastAsia="fr-FR"/>
        </w:rPr>
        <w:t>.</w:t>
      </w:r>
      <w:r w:rsidRPr="0064585A">
        <w:rPr>
          <w:rFonts w:ascii="Marianne" w:hAnsi="Marianne" w:cs="Arial"/>
          <w:bCs/>
          <w:color w:val="000000"/>
          <w:sz w:val="21"/>
          <w:szCs w:val="21"/>
          <w:lang w:eastAsia="fr-FR"/>
        </w:rPr>
        <w:t>74</w:t>
      </w:r>
      <w:r w:rsidR="00E77C49" w:rsidRPr="0064585A">
        <w:rPr>
          <w:rFonts w:ascii="Marianne" w:hAnsi="Marianne" w:cs="Arial"/>
          <w:bCs/>
          <w:color w:val="000000"/>
          <w:sz w:val="21"/>
          <w:szCs w:val="21"/>
          <w:lang w:eastAsia="fr-FR"/>
        </w:rPr>
        <w:t>.</w:t>
      </w:r>
      <w:r w:rsidRPr="0064585A">
        <w:rPr>
          <w:rFonts w:ascii="Marianne" w:hAnsi="Marianne" w:cs="Arial"/>
          <w:bCs/>
          <w:color w:val="000000"/>
          <w:sz w:val="21"/>
          <w:szCs w:val="21"/>
          <w:lang w:eastAsia="fr-FR"/>
        </w:rPr>
        <w:t>00</w:t>
      </w:r>
    </w:p>
    <w:p w14:paraId="4A315022" w14:textId="77777777" w:rsidR="00BE739A" w:rsidRPr="0064585A" w:rsidRDefault="001D59FC" w:rsidP="00FE49CB">
      <w:pPr>
        <w:suppressAutoHyphens w:val="0"/>
        <w:autoSpaceDE w:val="0"/>
        <w:autoSpaceDN w:val="0"/>
        <w:adjustRightInd w:val="0"/>
        <w:ind w:left="851"/>
        <w:jc w:val="both"/>
        <w:rPr>
          <w:rFonts w:ascii="Marianne" w:hAnsi="Marianne" w:cs="Arial"/>
          <w:b/>
          <w:bCs/>
          <w:color w:val="1F497D" w:themeColor="text2"/>
          <w:sz w:val="21"/>
          <w:szCs w:val="21"/>
          <w:lang w:eastAsia="fr-FR"/>
        </w:rPr>
      </w:pPr>
      <w:hyperlink r:id="rId11" w:history="1">
        <w:r w:rsidR="005276FE" w:rsidRPr="0064585A">
          <w:rPr>
            <w:rFonts w:ascii="Marianne" w:hAnsi="Marianne" w:cs="Arial"/>
            <w:b/>
            <w:bCs/>
            <w:color w:val="1F497D" w:themeColor="text2"/>
            <w:sz w:val="21"/>
            <w:szCs w:val="21"/>
            <w:lang w:eastAsia="fr-FR"/>
          </w:rPr>
          <w:t>https://www.auvergne-rhone-alpes.ars.sante.fr/</w:t>
        </w:r>
      </w:hyperlink>
      <w:r w:rsidR="00E77C49" w:rsidRPr="0064585A">
        <w:rPr>
          <w:rFonts w:ascii="Marianne" w:hAnsi="Marianne" w:cs="Arial"/>
          <w:b/>
          <w:bCs/>
          <w:color w:val="1F497D" w:themeColor="text2"/>
          <w:sz w:val="21"/>
          <w:szCs w:val="21"/>
          <w:lang w:eastAsia="fr-FR"/>
        </w:rPr>
        <w:t xml:space="preserve"> </w:t>
      </w:r>
    </w:p>
    <w:p w14:paraId="60DC020A" w14:textId="77777777" w:rsidR="00242F65" w:rsidRPr="003E1C0E" w:rsidRDefault="00242F65" w:rsidP="00FE49CB">
      <w:pPr>
        <w:suppressAutoHyphens w:val="0"/>
        <w:autoSpaceDE w:val="0"/>
        <w:autoSpaceDN w:val="0"/>
        <w:adjustRightInd w:val="0"/>
        <w:ind w:left="851"/>
        <w:jc w:val="both"/>
        <w:rPr>
          <w:rFonts w:ascii="Marianne" w:hAnsi="Marianne" w:cs="Arial"/>
          <w:b/>
          <w:bCs/>
          <w:color w:val="000000"/>
          <w:lang w:eastAsia="fr-FR"/>
        </w:rPr>
      </w:pPr>
    </w:p>
    <w:p w14:paraId="426C716F" w14:textId="77777777" w:rsidR="0064585A" w:rsidRPr="0064585A" w:rsidRDefault="0064585A" w:rsidP="00FE49CB">
      <w:pPr>
        <w:suppressAutoHyphens w:val="0"/>
        <w:autoSpaceDE w:val="0"/>
        <w:autoSpaceDN w:val="0"/>
        <w:adjustRightInd w:val="0"/>
        <w:ind w:left="851"/>
        <w:jc w:val="both"/>
        <w:rPr>
          <w:rFonts w:ascii="Marianne" w:hAnsi="Marianne" w:cs="Arial"/>
          <w:bCs/>
          <w:color w:val="000000"/>
          <w:sz w:val="21"/>
          <w:szCs w:val="21"/>
          <w:lang w:eastAsia="fr-FR"/>
        </w:rPr>
      </w:pPr>
    </w:p>
    <w:p w14:paraId="223500D6" w14:textId="0B505839" w:rsidR="00BE739A" w:rsidRPr="003109A1" w:rsidRDefault="003109A1" w:rsidP="00FE49CB">
      <w:pPr>
        <w:pStyle w:val="Paragraphedeliste"/>
        <w:numPr>
          <w:ilvl w:val="0"/>
          <w:numId w:val="9"/>
        </w:numPr>
        <w:suppressAutoHyphens w:val="0"/>
        <w:autoSpaceDE w:val="0"/>
        <w:autoSpaceDN w:val="0"/>
        <w:adjustRightInd w:val="0"/>
        <w:jc w:val="both"/>
        <w:rPr>
          <w:rFonts w:ascii="Marianne" w:hAnsi="Marianne" w:cs="Arial"/>
          <w:b/>
          <w:bCs/>
          <w:color w:val="000000"/>
          <w:sz w:val="22"/>
          <w:szCs w:val="22"/>
          <w:lang w:eastAsia="fr-FR"/>
        </w:rPr>
      </w:pPr>
      <w:r w:rsidRPr="003109A1">
        <w:rPr>
          <w:rFonts w:ascii="Marianne" w:hAnsi="Marianne" w:cs="Arial"/>
          <w:b/>
          <w:bCs/>
          <w:color w:val="000000"/>
          <w:sz w:val="22"/>
          <w:szCs w:val="22"/>
          <w:lang w:eastAsia="fr-FR"/>
        </w:rPr>
        <w:t>OBJET DE L’APPEL A MANIFESTATION D’INTERET</w:t>
      </w:r>
    </w:p>
    <w:p w14:paraId="666DDC72" w14:textId="77777777" w:rsidR="00F9547D" w:rsidRPr="00C6523E" w:rsidRDefault="00F9547D" w:rsidP="00FE49CB">
      <w:pPr>
        <w:suppressAutoHyphens w:val="0"/>
        <w:autoSpaceDE w:val="0"/>
        <w:autoSpaceDN w:val="0"/>
        <w:adjustRightInd w:val="0"/>
        <w:jc w:val="both"/>
        <w:rPr>
          <w:rFonts w:ascii="Marianne" w:hAnsi="Marianne" w:cs="Arial"/>
          <w:b/>
          <w:bCs/>
          <w:color w:val="000000"/>
          <w:sz w:val="21"/>
          <w:szCs w:val="21"/>
          <w:u w:val="single"/>
          <w:lang w:eastAsia="fr-FR"/>
        </w:rPr>
      </w:pPr>
    </w:p>
    <w:p w14:paraId="1FAEDEED" w14:textId="77777777" w:rsidR="00415CDA" w:rsidRPr="0064585A" w:rsidRDefault="00415CDA" w:rsidP="00415CDA">
      <w:pPr>
        <w:pStyle w:val="Paragraphedeliste"/>
        <w:numPr>
          <w:ilvl w:val="0"/>
          <w:numId w:val="17"/>
        </w:numPr>
        <w:spacing w:line="264" w:lineRule="auto"/>
        <w:jc w:val="both"/>
        <w:rPr>
          <w:rFonts w:ascii="Marianne" w:hAnsi="Marianne" w:cs="Arial"/>
          <w:sz w:val="21"/>
          <w:szCs w:val="21"/>
          <w:u w:val="single"/>
        </w:rPr>
      </w:pPr>
      <w:r w:rsidRPr="0064585A">
        <w:rPr>
          <w:rFonts w:ascii="Marianne" w:hAnsi="Marianne" w:cs="Arial"/>
          <w:sz w:val="21"/>
          <w:szCs w:val="21"/>
          <w:u w:val="single"/>
        </w:rPr>
        <w:t>Contexte national</w:t>
      </w:r>
    </w:p>
    <w:p w14:paraId="12AAF7F4" w14:textId="77777777" w:rsidR="00415CDA" w:rsidRPr="00415CDA" w:rsidRDefault="00415CDA" w:rsidP="00415CDA">
      <w:pPr>
        <w:spacing w:line="264" w:lineRule="auto"/>
        <w:ind w:left="705"/>
        <w:jc w:val="both"/>
        <w:rPr>
          <w:rFonts w:ascii="Marianne" w:hAnsi="Marianne" w:cs="Arial"/>
          <w:sz w:val="12"/>
          <w:szCs w:val="12"/>
        </w:rPr>
      </w:pPr>
    </w:p>
    <w:p w14:paraId="43F6F48D" w14:textId="04185BF4" w:rsidR="00415CDA" w:rsidRPr="0064585A" w:rsidRDefault="00647471" w:rsidP="00415CDA">
      <w:pPr>
        <w:pStyle w:val="Paragraphedeliste"/>
        <w:spacing w:line="264" w:lineRule="auto"/>
        <w:ind w:left="708"/>
        <w:jc w:val="both"/>
        <w:rPr>
          <w:rFonts w:ascii="Marianne" w:hAnsi="Marianne" w:cs="Arial"/>
          <w:sz w:val="21"/>
          <w:szCs w:val="21"/>
        </w:rPr>
      </w:pPr>
      <w:r>
        <w:rPr>
          <w:rFonts w:ascii="Marianne" w:hAnsi="Marianne" w:cs="Arial"/>
          <w:sz w:val="21"/>
          <w:szCs w:val="21"/>
        </w:rPr>
        <w:lastRenderedPageBreak/>
        <w:t>La création des C</w:t>
      </w:r>
      <w:r w:rsidR="00415CDA" w:rsidRPr="0064585A">
        <w:rPr>
          <w:rFonts w:ascii="Marianne" w:hAnsi="Marianne" w:cs="Arial"/>
          <w:sz w:val="21"/>
          <w:szCs w:val="21"/>
        </w:rPr>
        <w:t xml:space="preserve">ommunautés 360 a été annoncée par le Président de la République lors de la Conférence Nationale du Handicap (CNH) </w:t>
      </w:r>
      <w:r>
        <w:rPr>
          <w:rFonts w:ascii="Marianne" w:hAnsi="Marianne" w:cs="Arial"/>
          <w:sz w:val="21"/>
          <w:szCs w:val="21"/>
        </w:rPr>
        <w:t>du</w:t>
      </w:r>
      <w:r w:rsidR="00415CDA" w:rsidRPr="0064585A">
        <w:rPr>
          <w:rFonts w:ascii="Marianne" w:hAnsi="Marianne" w:cs="Arial"/>
          <w:sz w:val="21"/>
          <w:szCs w:val="21"/>
        </w:rPr>
        <w:t xml:space="preserve"> 11 février 2020, afin d’apporter une réponse inconditionnelle</w:t>
      </w:r>
      <w:r>
        <w:rPr>
          <w:rFonts w:ascii="Marianne" w:hAnsi="Marianne" w:cs="Arial"/>
          <w:sz w:val="21"/>
          <w:szCs w:val="21"/>
        </w:rPr>
        <w:t>,</w:t>
      </w:r>
      <w:r w:rsidR="00415CDA" w:rsidRPr="0064585A">
        <w:rPr>
          <w:rFonts w:ascii="Marianne" w:hAnsi="Marianne" w:cs="Arial"/>
          <w:sz w:val="21"/>
          <w:szCs w:val="21"/>
        </w:rPr>
        <w:t xml:space="preserve"> et de proximité</w:t>
      </w:r>
      <w:r>
        <w:rPr>
          <w:rFonts w:ascii="Marianne" w:hAnsi="Marianne" w:cs="Arial"/>
          <w:sz w:val="21"/>
          <w:szCs w:val="21"/>
        </w:rPr>
        <w:t>,</w:t>
      </w:r>
      <w:r w:rsidR="00415CDA" w:rsidRPr="0064585A">
        <w:rPr>
          <w:rFonts w:ascii="Marianne" w:hAnsi="Marianne" w:cs="Arial"/>
          <w:sz w:val="21"/>
          <w:szCs w:val="21"/>
        </w:rPr>
        <w:t xml:space="preserve"> à toutes les personnes en situation de handicap ainsi qu’à leurs aidants.</w:t>
      </w:r>
    </w:p>
    <w:p w14:paraId="7410A5CD" w14:textId="6F48E0BD" w:rsidR="00415CDA" w:rsidRPr="0064585A" w:rsidRDefault="00415CDA" w:rsidP="00415CDA">
      <w:pPr>
        <w:pStyle w:val="Paragraphedeliste"/>
        <w:spacing w:line="264" w:lineRule="auto"/>
        <w:ind w:left="708"/>
        <w:jc w:val="both"/>
        <w:rPr>
          <w:rFonts w:ascii="Marianne" w:hAnsi="Marianne" w:cs="Arial"/>
          <w:sz w:val="21"/>
          <w:szCs w:val="21"/>
        </w:rPr>
      </w:pPr>
      <w:r w:rsidRPr="0064585A">
        <w:rPr>
          <w:rFonts w:ascii="Marianne" w:hAnsi="Marianne" w:cs="Arial"/>
          <w:sz w:val="21"/>
          <w:szCs w:val="21"/>
        </w:rPr>
        <w:t>La crise sanitaire a conduit au déploiement de ces communautés sous le format « 360 Covid »</w:t>
      </w:r>
      <w:r w:rsidR="00647471">
        <w:rPr>
          <w:rFonts w:ascii="Marianne" w:hAnsi="Marianne" w:cs="Arial"/>
          <w:sz w:val="21"/>
          <w:szCs w:val="21"/>
        </w:rPr>
        <w:t>,</w:t>
      </w:r>
      <w:r w:rsidRPr="0064585A">
        <w:rPr>
          <w:rFonts w:ascii="Marianne" w:hAnsi="Marianne" w:cs="Arial"/>
          <w:sz w:val="21"/>
          <w:szCs w:val="21"/>
        </w:rPr>
        <w:t xml:space="preserve"> dès juin 2020</w:t>
      </w:r>
      <w:r w:rsidR="00647471">
        <w:rPr>
          <w:rFonts w:ascii="Marianne" w:hAnsi="Marianne" w:cs="Arial"/>
          <w:sz w:val="21"/>
          <w:szCs w:val="21"/>
        </w:rPr>
        <w:t>,</w:t>
      </w:r>
      <w:r w:rsidRPr="0064585A">
        <w:rPr>
          <w:rFonts w:ascii="Marianne" w:hAnsi="Marianne" w:cs="Arial"/>
          <w:sz w:val="21"/>
          <w:szCs w:val="21"/>
        </w:rPr>
        <w:t xml:space="preserve"> afin d’accompagner les personnes et leurs aidants face aux difficultés rencontrées</w:t>
      </w:r>
      <w:r w:rsidR="00647471">
        <w:rPr>
          <w:rFonts w:ascii="Marianne" w:hAnsi="Marianne" w:cs="Arial"/>
          <w:sz w:val="21"/>
          <w:szCs w:val="21"/>
        </w:rPr>
        <w:t>,</w:t>
      </w:r>
      <w:r w:rsidRPr="0064585A">
        <w:rPr>
          <w:rFonts w:ascii="Marianne" w:hAnsi="Marianne" w:cs="Arial"/>
          <w:sz w:val="21"/>
          <w:szCs w:val="21"/>
        </w:rPr>
        <w:t xml:space="preserve"> en matière d’accès aux soins et de solutions de répit durant le premier confinement.</w:t>
      </w:r>
    </w:p>
    <w:p w14:paraId="3DB5AED8" w14:textId="66541AAD" w:rsidR="00415CDA" w:rsidRPr="0064585A" w:rsidRDefault="00415CDA" w:rsidP="00415CDA">
      <w:pPr>
        <w:pStyle w:val="Paragraphedeliste"/>
        <w:spacing w:line="264" w:lineRule="auto"/>
        <w:ind w:left="708"/>
        <w:jc w:val="both"/>
        <w:rPr>
          <w:rFonts w:ascii="Marianne" w:hAnsi="Marianne" w:cs="Arial"/>
          <w:sz w:val="21"/>
          <w:szCs w:val="21"/>
        </w:rPr>
      </w:pPr>
      <w:r w:rsidRPr="0064585A">
        <w:rPr>
          <w:rFonts w:ascii="Marianne" w:hAnsi="Marianne" w:cs="Arial"/>
          <w:sz w:val="21"/>
          <w:szCs w:val="21"/>
        </w:rPr>
        <w:t>Pour organiser l’inconditionnalité de l’accompagnement et rompre l’isolement des familles sur tout le territoire, hors période de crise sanitaire, il est demandé de mettre en place</w:t>
      </w:r>
      <w:r w:rsidR="00647471">
        <w:rPr>
          <w:rFonts w:ascii="Marianne" w:hAnsi="Marianne" w:cs="Arial"/>
          <w:sz w:val="21"/>
          <w:szCs w:val="21"/>
        </w:rPr>
        <w:t>,</w:t>
      </w:r>
      <w:r w:rsidRPr="0064585A">
        <w:rPr>
          <w:rFonts w:ascii="Marianne" w:hAnsi="Marianne" w:cs="Arial"/>
          <w:sz w:val="21"/>
          <w:szCs w:val="21"/>
        </w:rPr>
        <w:t xml:space="preserve"> dans </w:t>
      </w:r>
      <w:r w:rsidR="00647471">
        <w:rPr>
          <w:rFonts w:ascii="Marianne" w:hAnsi="Marianne" w:cs="Arial"/>
          <w:sz w:val="21"/>
          <w:szCs w:val="21"/>
        </w:rPr>
        <w:t>chaque département,</w:t>
      </w:r>
      <w:r w:rsidRPr="0064585A">
        <w:rPr>
          <w:rFonts w:ascii="Marianne" w:hAnsi="Marianne" w:cs="Arial"/>
          <w:sz w:val="21"/>
          <w:szCs w:val="21"/>
        </w:rPr>
        <w:t xml:space="preserve"> une communauté 360, conformément au cahier des charges en annexe.</w:t>
      </w:r>
    </w:p>
    <w:p w14:paraId="7E017A98" w14:textId="066A543A" w:rsidR="00415CDA" w:rsidRDefault="00415CDA" w:rsidP="00415CDA">
      <w:pPr>
        <w:pStyle w:val="Paragraphedeliste"/>
        <w:spacing w:line="264" w:lineRule="auto"/>
        <w:ind w:left="708"/>
        <w:jc w:val="both"/>
        <w:rPr>
          <w:rFonts w:ascii="Marianne" w:hAnsi="Marianne" w:cs="Arial"/>
          <w:sz w:val="12"/>
          <w:szCs w:val="12"/>
        </w:rPr>
      </w:pPr>
    </w:p>
    <w:p w14:paraId="382DEB2B" w14:textId="77777777" w:rsidR="00000DA5" w:rsidRPr="00415CDA" w:rsidRDefault="00000DA5" w:rsidP="00415CDA">
      <w:pPr>
        <w:pStyle w:val="Paragraphedeliste"/>
        <w:spacing w:line="264" w:lineRule="auto"/>
        <w:ind w:left="708"/>
        <w:jc w:val="both"/>
        <w:rPr>
          <w:rFonts w:ascii="Marianne" w:hAnsi="Marianne" w:cs="Arial"/>
          <w:sz w:val="12"/>
          <w:szCs w:val="12"/>
        </w:rPr>
      </w:pPr>
    </w:p>
    <w:p w14:paraId="19C9092A" w14:textId="77777777" w:rsidR="00415CDA" w:rsidRPr="0064585A" w:rsidRDefault="00415CDA" w:rsidP="00415CDA">
      <w:pPr>
        <w:pStyle w:val="Paragraphedeliste"/>
        <w:numPr>
          <w:ilvl w:val="0"/>
          <w:numId w:val="17"/>
        </w:numPr>
        <w:spacing w:line="264" w:lineRule="auto"/>
        <w:jc w:val="both"/>
        <w:rPr>
          <w:rFonts w:ascii="Marianne" w:hAnsi="Marianne" w:cs="Arial"/>
          <w:sz w:val="21"/>
          <w:szCs w:val="21"/>
          <w:u w:val="single"/>
        </w:rPr>
      </w:pPr>
      <w:r w:rsidRPr="0064585A">
        <w:rPr>
          <w:rFonts w:ascii="Marianne" w:hAnsi="Marianne" w:cs="Arial"/>
          <w:sz w:val="21"/>
          <w:szCs w:val="21"/>
          <w:u w:val="single"/>
        </w:rPr>
        <w:t>Contexte territorial</w:t>
      </w:r>
    </w:p>
    <w:p w14:paraId="5071521E" w14:textId="77777777" w:rsidR="00415CDA" w:rsidRPr="00415CDA" w:rsidRDefault="00415CDA" w:rsidP="00415CDA">
      <w:pPr>
        <w:pStyle w:val="Paragraphedeliste"/>
        <w:spacing w:line="264" w:lineRule="auto"/>
        <w:ind w:left="1065"/>
        <w:jc w:val="both"/>
        <w:rPr>
          <w:rFonts w:ascii="Marianne" w:hAnsi="Marianne" w:cs="Arial"/>
          <w:sz w:val="12"/>
          <w:szCs w:val="12"/>
        </w:rPr>
      </w:pPr>
    </w:p>
    <w:p w14:paraId="1655A927" w14:textId="77777777" w:rsidR="00000DA5" w:rsidRPr="0084438D" w:rsidRDefault="00000DA5" w:rsidP="00000DA5">
      <w:pPr>
        <w:pStyle w:val="Default"/>
        <w:numPr>
          <w:ilvl w:val="0"/>
          <w:numId w:val="33"/>
        </w:numPr>
        <w:rPr>
          <w:rFonts w:ascii="Marianne" w:hAnsi="Marianne"/>
          <w:color w:val="auto"/>
          <w:sz w:val="22"/>
          <w:szCs w:val="23"/>
        </w:rPr>
      </w:pPr>
      <w:r w:rsidRPr="0084438D">
        <w:rPr>
          <w:rFonts w:ascii="Marianne" w:hAnsi="Marianne"/>
          <w:bCs/>
          <w:iCs/>
          <w:color w:val="auto"/>
          <w:sz w:val="22"/>
          <w:szCs w:val="23"/>
        </w:rPr>
        <w:t>Communauté 360</w:t>
      </w:r>
    </w:p>
    <w:p w14:paraId="6F46F630" w14:textId="77777777" w:rsidR="00000DA5" w:rsidRPr="0084438D" w:rsidRDefault="00000DA5" w:rsidP="00000DA5">
      <w:pPr>
        <w:pStyle w:val="Default"/>
        <w:ind w:left="1440"/>
        <w:rPr>
          <w:rFonts w:ascii="Marianne" w:hAnsi="Marianne"/>
          <w:color w:val="auto"/>
          <w:sz w:val="22"/>
          <w:szCs w:val="23"/>
        </w:rPr>
      </w:pPr>
    </w:p>
    <w:p w14:paraId="105F720C" w14:textId="00053C5D" w:rsidR="00000DA5" w:rsidRPr="00000DA5" w:rsidRDefault="00000DA5" w:rsidP="00000DA5">
      <w:pPr>
        <w:pStyle w:val="Paragraphedeliste"/>
        <w:spacing w:line="264" w:lineRule="auto"/>
        <w:ind w:left="708"/>
        <w:jc w:val="both"/>
        <w:rPr>
          <w:rFonts w:ascii="Marianne" w:hAnsi="Marianne" w:cs="Arial"/>
          <w:sz w:val="21"/>
          <w:szCs w:val="21"/>
        </w:rPr>
      </w:pPr>
      <w:r w:rsidRPr="00000DA5">
        <w:rPr>
          <w:rFonts w:ascii="Marianne" w:hAnsi="Marianne" w:cs="Arial"/>
          <w:sz w:val="21"/>
          <w:szCs w:val="21"/>
        </w:rPr>
        <w:t>En Auvergne Rhône Alpes</w:t>
      </w:r>
      <w:r>
        <w:rPr>
          <w:rFonts w:ascii="Marianne" w:hAnsi="Marianne" w:cs="Arial"/>
          <w:sz w:val="21"/>
          <w:szCs w:val="21"/>
        </w:rPr>
        <w:t>, l’A</w:t>
      </w:r>
      <w:r w:rsidRPr="00000DA5">
        <w:rPr>
          <w:rFonts w:ascii="Marianne" w:hAnsi="Marianne" w:cs="Arial"/>
          <w:sz w:val="21"/>
          <w:szCs w:val="21"/>
        </w:rPr>
        <w:t xml:space="preserve">gence régionale de santé a souhaité dès l’initiation des travaux travailler en partenariat étroit avec les maisons départementales des personnes handicapées (MDPH) et les conseils départementaux qui constituent ses partenaires institutionnels privilégiés pour l’accès à la compensation du handicap, les aides individuelles de solidarité et le pilotage de l’offre médico-sociale. </w:t>
      </w:r>
    </w:p>
    <w:p w14:paraId="38A6EB56" w14:textId="77777777" w:rsidR="00000DA5" w:rsidRPr="00000DA5" w:rsidRDefault="00000DA5" w:rsidP="00000DA5">
      <w:pPr>
        <w:pStyle w:val="Paragraphedeliste"/>
        <w:spacing w:line="264" w:lineRule="auto"/>
        <w:ind w:left="708"/>
        <w:jc w:val="both"/>
        <w:rPr>
          <w:rFonts w:ascii="Marianne" w:hAnsi="Marianne" w:cs="Arial"/>
          <w:sz w:val="21"/>
          <w:szCs w:val="21"/>
        </w:rPr>
      </w:pPr>
    </w:p>
    <w:p w14:paraId="769F05D3" w14:textId="4E04B798" w:rsidR="00000DA5" w:rsidRDefault="00000DA5" w:rsidP="00000DA5">
      <w:pPr>
        <w:pStyle w:val="Paragraphedeliste"/>
        <w:spacing w:line="264" w:lineRule="auto"/>
        <w:ind w:left="708"/>
        <w:jc w:val="both"/>
        <w:rPr>
          <w:rFonts w:ascii="Marianne" w:hAnsi="Marianne" w:cs="Arial"/>
          <w:sz w:val="21"/>
          <w:szCs w:val="21"/>
        </w:rPr>
      </w:pPr>
      <w:r w:rsidRPr="00000DA5">
        <w:rPr>
          <w:rFonts w:ascii="Marianne" w:hAnsi="Marianne" w:cs="Arial"/>
          <w:sz w:val="21"/>
          <w:szCs w:val="21"/>
        </w:rPr>
        <w:t>Dans l’attente d’une pu</w:t>
      </w:r>
      <w:r w:rsidR="008B3C0E">
        <w:rPr>
          <w:rFonts w:ascii="Marianne" w:hAnsi="Marianne" w:cs="Arial"/>
          <w:sz w:val="21"/>
          <w:szCs w:val="21"/>
        </w:rPr>
        <w:t xml:space="preserve">blication du cahier des charges </w:t>
      </w:r>
      <w:r w:rsidRPr="00000DA5">
        <w:rPr>
          <w:rFonts w:ascii="Marianne" w:hAnsi="Marianne" w:cs="Arial"/>
          <w:sz w:val="21"/>
          <w:szCs w:val="21"/>
        </w:rPr>
        <w:t>relatif aux Communautés 360, une initiative départementale a été engagée pour la mise en place d’un dispositif spécifique dans le contexte de crise sanitaire en période post confinement (période été et automne 2020), permettant :</w:t>
      </w:r>
    </w:p>
    <w:p w14:paraId="0BE26A4A" w14:textId="77777777" w:rsidR="00000DA5" w:rsidRPr="00000DA5" w:rsidRDefault="00000DA5" w:rsidP="00000DA5">
      <w:pPr>
        <w:pStyle w:val="Paragraphedeliste"/>
        <w:spacing w:line="264" w:lineRule="auto"/>
        <w:ind w:left="708"/>
        <w:jc w:val="both"/>
        <w:rPr>
          <w:rFonts w:ascii="Marianne" w:hAnsi="Marianne" w:cs="Arial"/>
          <w:sz w:val="21"/>
          <w:szCs w:val="21"/>
        </w:rPr>
      </w:pPr>
    </w:p>
    <w:p w14:paraId="4DAF69B6" w14:textId="77777777" w:rsidR="00000DA5" w:rsidRPr="00000DA5" w:rsidRDefault="00000DA5" w:rsidP="00000DA5">
      <w:pPr>
        <w:pStyle w:val="Paragraphedeliste"/>
        <w:spacing w:line="264" w:lineRule="auto"/>
        <w:ind w:left="708"/>
        <w:jc w:val="both"/>
        <w:rPr>
          <w:rFonts w:ascii="Marianne" w:hAnsi="Marianne" w:cs="Arial"/>
          <w:sz w:val="21"/>
          <w:szCs w:val="21"/>
        </w:rPr>
      </w:pPr>
      <w:r w:rsidRPr="00000DA5">
        <w:rPr>
          <w:rFonts w:ascii="Marianne" w:hAnsi="Marianne" w:cs="Arial"/>
          <w:sz w:val="21"/>
          <w:szCs w:val="21"/>
        </w:rPr>
        <w:t>-</w:t>
      </w:r>
      <w:r w:rsidRPr="00000DA5">
        <w:rPr>
          <w:rFonts w:ascii="Marianne" w:hAnsi="Marianne" w:cs="Arial"/>
          <w:sz w:val="21"/>
          <w:szCs w:val="21"/>
        </w:rPr>
        <w:tab/>
        <w:t>D’apporter une réponse aux potentielles sollicitations des usagers ;</w:t>
      </w:r>
    </w:p>
    <w:p w14:paraId="5D7740E9" w14:textId="77777777" w:rsidR="00000DA5" w:rsidRPr="00000DA5" w:rsidRDefault="00000DA5" w:rsidP="00000DA5">
      <w:pPr>
        <w:pStyle w:val="Paragraphedeliste"/>
        <w:spacing w:line="264" w:lineRule="auto"/>
        <w:ind w:left="708"/>
        <w:jc w:val="both"/>
        <w:rPr>
          <w:rFonts w:ascii="Marianne" w:hAnsi="Marianne" w:cs="Arial"/>
          <w:sz w:val="21"/>
          <w:szCs w:val="21"/>
        </w:rPr>
      </w:pPr>
      <w:r w:rsidRPr="00000DA5">
        <w:rPr>
          <w:rFonts w:ascii="Marianne" w:hAnsi="Marianne" w:cs="Arial"/>
          <w:sz w:val="21"/>
          <w:szCs w:val="21"/>
        </w:rPr>
        <w:t>-</w:t>
      </w:r>
      <w:r w:rsidRPr="00000DA5">
        <w:rPr>
          <w:rFonts w:ascii="Marianne" w:hAnsi="Marianne" w:cs="Arial"/>
          <w:sz w:val="21"/>
          <w:szCs w:val="21"/>
        </w:rPr>
        <w:tab/>
        <w:t xml:space="preserve">D’observer et capitaliser dans la perspective d’une structuration du département en plateforme 360° à l’horizon </w:t>
      </w:r>
      <w:r w:rsidRPr="00000DA5">
        <w:rPr>
          <w:rFonts w:ascii="Marianne" w:hAnsi="Marianne" w:cs="Arial"/>
          <w:sz w:val="21"/>
          <w:szCs w:val="21"/>
        </w:rPr>
        <w:lastRenderedPageBreak/>
        <w:t>2022, à partir de l’observation des sollicitations reçues, des réponses apportées, des difficultés rencontrées et de la co-construction ou mobilisation de partenaires qui pourront avoir eu lieu.</w:t>
      </w:r>
    </w:p>
    <w:p w14:paraId="3F533C24" w14:textId="0E1FD28B" w:rsidR="00000DA5" w:rsidRPr="00000DA5" w:rsidRDefault="00000DA5" w:rsidP="00000DA5">
      <w:pPr>
        <w:pStyle w:val="Paragraphedeliste"/>
        <w:spacing w:line="264" w:lineRule="auto"/>
        <w:ind w:left="708"/>
        <w:jc w:val="both"/>
        <w:rPr>
          <w:rFonts w:ascii="Marianne" w:hAnsi="Marianne" w:cs="Arial"/>
          <w:sz w:val="21"/>
          <w:szCs w:val="21"/>
        </w:rPr>
      </w:pPr>
      <w:r w:rsidRPr="00000DA5">
        <w:rPr>
          <w:rFonts w:ascii="Marianne" w:hAnsi="Marianne" w:cs="Arial"/>
          <w:sz w:val="21"/>
          <w:szCs w:val="21"/>
        </w:rPr>
        <w:t xml:space="preserve">Cette organisation s’est appuyée sur l’expérience acquise lors de la période de confinement et s’est déclinée de la manière suivante : </w:t>
      </w:r>
    </w:p>
    <w:p w14:paraId="7737116F" w14:textId="24B3A456" w:rsidR="00000DA5" w:rsidRPr="00000DA5" w:rsidRDefault="00000DA5" w:rsidP="00000DA5">
      <w:pPr>
        <w:pStyle w:val="Paragraphedeliste"/>
        <w:numPr>
          <w:ilvl w:val="0"/>
          <w:numId w:val="34"/>
        </w:numPr>
        <w:spacing w:line="264" w:lineRule="auto"/>
        <w:jc w:val="both"/>
        <w:rPr>
          <w:rFonts w:ascii="Marianne" w:hAnsi="Marianne" w:cs="Arial"/>
          <w:sz w:val="21"/>
          <w:szCs w:val="21"/>
        </w:rPr>
      </w:pPr>
      <w:r w:rsidRPr="00000DA5">
        <w:rPr>
          <w:rFonts w:ascii="Marianne" w:hAnsi="Marianne" w:cs="Arial"/>
          <w:sz w:val="21"/>
          <w:szCs w:val="21"/>
        </w:rPr>
        <w:t xml:space="preserve">Mise en place à la MDPH 74 d’une </w:t>
      </w:r>
      <w:r w:rsidRPr="00000DA5">
        <w:rPr>
          <w:rFonts w:ascii="Marianne" w:hAnsi="Marianne" w:cs="Arial"/>
          <w:b/>
          <w:sz w:val="21"/>
          <w:szCs w:val="21"/>
        </w:rPr>
        <w:t>réponse de premier niveau</w:t>
      </w:r>
      <w:r w:rsidRPr="00000DA5">
        <w:rPr>
          <w:rFonts w:ascii="Marianne" w:hAnsi="Marianne" w:cs="Arial"/>
          <w:sz w:val="21"/>
          <w:szCs w:val="21"/>
        </w:rPr>
        <w:t xml:space="preserve"> : </w:t>
      </w:r>
    </w:p>
    <w:p w14:paraId="4197B3F3" w14:textId="4673F46E" w:rsidR="00000DA5" w:rsidRPr="00000DA5" w:rsidRDefault="00000DA5" w:rsidP="00000DA5">
      <w:pPr>
        <w:pStyle w:val="Paragraphedeliste"/>
        <w:numPr>
          <w:ilvl w:val="0"/>
          <w:numId w:val="35"/>
        </w:numPr>
        <w:spacing w:line="264" w:lineRule="auto"/>
        <w:jc w:val="both"/>
        <w:rPr>
          <w:rFonts w:ascii="Marianne" w:hAnsi="Marianne" w:cs="Arial"/>
          <w:sz w:val="21"/>
          <w:szCs w:val="21"/>
        </w:rPr>
      </w:pPr>
      <w:r w:rsidRPr="00000DA5">
        <w:rPr>
          <w:rFonts w:ascii="Marianne" w:hAnsi="Marianne" w:cs="Arial"/>
          <w:sz w:val="21"/>
          <w:szCs w:val="21"/>
        </w:rPr>
        <w:t>Numéro d’appel dédié ;</w:t>
      </w:r>
    </w:p>
    <w:p w14:paraId="495E9AF3" w14:textId="06698EC6" w:rsidR="00000DA5" w:rsidRPr="00000DA5" w:rsidRDefault="00000DA5" w:rsidP="00000DA5">
      <w:pPr>
        <w:pStyle w:val="Paragraphedeliste"/>
        <w:numPr>
          <w:ilvl w:val="0"/>
          <w:numId w:val="35"/>
        </w:numPr>
        <w:spacing w:line="264" w:lineRule="auto"/>
        <w:jc w:val="both"/>
        <w:rPr>
          <w:rFonts w:ascii="Marianne" w:hAnsi="Marianne" w:cs="Arial"/>
          <w:sz w:val="21"/>
          <w:szCs w:val="21"/>
        </w:rPr>
      </w:pPr>
      <w:r w:rsidRPr="00000DA5">
        <w:rPr>
          <w:rFonts w:ascii="Marianne" w:hAnsi="Marianne" w:cs="Arial"/>
          <w:sz w:val="21"/>
          <w:szCs w:val="21"/>
        </w:rPr>
        <w:t xml:space="preserve">Equipe de répondants désignée : Travailleurs médico-sociaux de la MDPH et de l’ETH du bassin annécien à tour de rôle ; </w:t>
      </w:r>
    </w:p>
    <w:p w14:paraId="4D6B2BB3" w14:textId="5393A7AE" w:rsidR="00000DA5" w:rsidRPr="00000DA5" w:rsidRDefault="00000DA5" w:rsidP="00000DA5">
      <w:pPr>
        <w:pStyle w:val="Paragraphedeliste"/>
        <w:numPr>
          <w:ilvl w:val="0"/>
          <w:numId w:val="35"/>
        </w:numPr>
        <w:spacing w:line="264" w:lineRule="auto"/>
        <w:jc w:val="both"/>
        <w:rPr>
          <w:rFonts w:ascii="Marianne" w:hAnsi="Marianne" w:cs="Arial"/>
          <w:sz w:val="21"/>
          <w:szCs w:val="21"/>
        </w:rPr>
      </w:pPr>
      <w:r w:rsidRPr="00000DA5">
        <w:rPr>
          <w:rFonts w:ascii="Marianne" w:hAnsi="Marianne" w:cs="Arial"/>
          <w:sz w:val="21"/>
          <w:szCs w:val="21"/>
        </w:rPr>
        <w:t xml:space="preserve">Outils et guides formalisés ; </w:t>
      </w:r>
    </w:p>
    <w:p w14:paraId="2378608C" w14:textId="77777777" w:rsidR="00000DA5" w:rsidRPr="00000DA5" w:rsidRDefault="00000DA5" w:rsidP="00000DA5">
      <w:pPr>
        <w:pStyle w:val="Paragraphedeliste"/>
        <w:spacing w:line="264" w:lineRule="auto"/>
        <w:ind w:left="708"/>
        <w:jc w:val="both"/>
        <w:rPr>
          <w:rFonts w:ascii="Marianne" w:hAnsi="Marianne" w:cs="Arial"/>
          <w:sz w:val="21"/>
          <w:szCs w:val="21"/>
        </w:rPr>
      </w:pPr>
    </w:p>
    <w:p w14:paraId="5C1CB1A0" w14:textId="77777777" w:rsidR="00000DA5" w:rsidRPr="00000DA5" w:rsidRDefault="00000DA5" w:rsidP="00000DA5">
      <w:pPr>
        <w:pStyle w:val="Paragraphedeliste"/>
        <w:spacing w:line="264" w:lineRule="auto"/>
        <w:ind w:left="708"/>
        <w:jc w:val="both"/>
        <w:rPr>
          <w:rFonts w:ascii="Marianne" w:hAnsi="Marianne" w:cs="Arial"/>
          <w:sz w:val="21"/>
          <w:szCs w:val="21"/>
        </w:rPr>
      </w:pPr>
      <w:r w:rsidRPr="00000DA5">
        <w:rPr>
          <w:rFonts w:ascii="Marianne" w:hAnsi="Marianne" w:cs="Arial"/>
          <w:sz w:val="21"/>
          <w:szCs w:val="21"/>
        </w:rPr>
        <w:t>-</w:t>
      </w:r>
      <w:r w:rsidRPr="00000DA5">
        <w:rPr>
          <w:rFonts w:ascii="Marianne" w:hAnsi="Marianne" w:cs="Arial"/>
          <w:sz w:val="21"/>
          <w:szCs w:val="21"/>
        </w:rPr>
        <w:tab/>
        <w:t xml:space="preserve">Organisation d’un cercle de </w:t>
      </w:r>
      <w:r w:rsidRPr="00000DA5">
        <w:rPr>
          <w:rFonts w:ascii="Marianne" w:hAnsi="Marianne" w:cs="Arial"/>
          <w:b/>
          <w:sz w:val="21"/>
          <w:szCs w:val="21"/>
        </w:rPr>
        <w:t>deuxième niveau</w:t>
      </w:r>
      <w:r w:rsidRPr="00000DA5">
        <w:rPr>
          <w:rFonts w:ascii="Marianne" w:hAnsi="Marianne" w:cs="Arial"/>
          <w:sz w:val="21"/>
          <w:szCs w:val="21"/>
        </w:rPr>
        <w:t xml:space="preserve"> (cas complexes): </w:t>
      </w:r>
    </w:p>
    <w:p w14:paraId="53D72E00" w14:textId="77777777" w:rsidR="00000DA5" w:rsidRPr="00000DA5" w:rsidRDefault="00000DA5" w:rsidP="00000DA5">
      <w:pPr>
        <w:pStyle w:val="Paragraphedeliste"/>
        <w:numPr>
          <w:ilvl w:val="0"/>
          <w:numId w:val="37"/>
        </w:numPr>
        <w:spacing w:line="264" w:lineRule="auto"/>
        <w:jc w:val="both"/>
        <w:rPr>
          <w:rFonts w:ascii="Marianne" w:hAnsi="Marianne" w:cs="Arial"/>
          <w:sz w:val="21"/>
          <w:szCs w:val="21"/>
        </w:rPr>
      </w:pPr>
      <w:r w:rsidRPr="00000DA5">
        <w:rPr>
          <w:rFonts w:ascii="Marianne" w:hAnsi="Marianne" w:cs="Arial"/>
          <w:sz w:val="21"/>
          <w:szCs w:val="21"/>
        </w:rPr>
        <w:t xml:space="preserve">Mise en place à l’image de celle à l’œuvre dans le cadre du dispositif ad hoc de la période de confinement ; </w:t>
      </w:r>
    </w:p>
    <w:p w14:paraId="010C9EE7" w14:textId="77777777" w:rsidR="00000DA5" w:rsidRPr="00000DA5" w:rsidRDefault="00000DA5" w:rsidP="00000DA5">
      <w:pPr>
        <w:pStyle w:val="Paragraphedeliste"/>
        <w:spacing w:line="264" w:lineRule="auto"/>
        <w:ind w:left="708"/>
        <w:jc w:val="both"/>
        <w:rPr>
          <w:rFonts w:ascii="Marianne" w:hAnsi="Marianne" w:cs="Arial"/>
          <w:sz w:val="21"/>
          <w:szCs w:val="21"/>
        </w:rPr>
      </w:pPr>
    </w:p>
    <w:p w14:paraId="5C38C2C8" w14:textId="77777777" w:rsidR="00000DA5" w:rsidRPr="00000DA5" w:rsidRDefault="00000DA5" w:rsidP="00000DA5">
      <w:pPr>
        <w:pStyle w:val="Paragraphedeliste"/>
        <w:spacing w:line="264" w:lineRule="auto"/>
        <w:ind w:left="708"/>
        <w:jc w:val="both"/>
        <w:rPr>
          <w:rFonts w:ascii="Marianne" w:hAnsi="Marianne" w:cs="Arial"/>
          <w:sz w:val="21"/>
          <w:szCs w:val="21"/>
        </w:rPr>
      </w:pPr>
      <w:r w:rsidRPr="00000DA5">
        <w:rPr>
          <w:rFonts w:ascii="Marianne" w:hAnsi="Marianne" w:cs="Arial"/>
          <w:sz w:val="21"/>
          <w:szCs w:val="21"/>
        </w:rPr>
        <w:t>-</w:t>
      </w:r>
      <w:r w:rsidRPr="00000DA5">
        <w:rPr>
          <w:rFonts w:ascii="Marianne" w:hAnsi="Marianne" w:cs="Arial"/>
          <w:sz w:val="21"/>
          <w:szCs w:val="21"/>
        </w:rPr>
        <w:tab/>
        <w:t xml:space="preserve">Mobilisation d’un </w:t>
      </w:r>
      <w:r w:rsidRPr="00000DA5">
        <w:rPr>
          <w:rFonts w:ascii="Marianne" w:hAnsi="Marianne" w:cs="Arial"/>
          <w:b/>
          <w:sz w:val="21"/>
          <w:szCs w:val="21"/>
        </w:rPr>
        <w:t>cercle de partenaires volontaires pour accompagnement dans la réflexion sur les solutions</w:t>
      </w:r>
      <w:r w:rsidRPr="00000DA5">
        <w:rPr>
          <w:rFonts w:ascii="Marianne" w:hAnsi="Marianne" w:cs="Arial"/>
          <w:sz w:val="21"/>
          <w:szCs w:val="21"/>
        </w:rPr>
        <w:t xml:space="preserve"> pouvant être mobilisées et les plateformes territoriales.</w:t>
      </w:r>
    </w:p>
    <w:p w14:paraId="08955BB6" w14:textId="5DF5BD29" w:rsidR="00000DA5" w:rsidRDefault="00000DA5" w:rsidP="00000DA5">
      <w:pPr>
        <w:pStyle w:val="Paragraphedeliste"/>
        <w:spacing w:line="264" w:lineRule="auto"/>
        <w:ind w:left="708"/>
        <w:jc w:val="both"/>
        <w:rPr>
          <w:rFonts w:ascii="Marianne" w:hAnsi="Marianne" w:cs="Arial"/>
          <w:sz w:val="21"/>
          <w:szCs w:val="21"/>
        </w:rPr>
      </w:pPr>
    </w:p>
    <w:p w14:paraId="3766BCCA" w14:textId="4F942C59" w:rsidR="006E3471" w:rsidRPr="006E3471" w:rsidRDefault="006E3471" w:rsidP="006E3471">
      <w:pPr>
        <w:pStyle w:val="Paragraphedeliste"/>
        <w:numPr>
          <w:ilvl w:val="0"/>
          <w:numId w:val="34"/>
        </w:numPr>
        <w:spacing w:line="264" w:lineRule="auto"/>
        <w:jc w:val="both"/>
        <w:rPr>
          <w:rFonts w:ascii="Marianne" w:hAnsi="Marianne" w:cs="Arial"/>
          <w:sz w:val="21"/>
          <w:szCs w:val="21"/>
        </w:rPr>
      </w:pPr>
      <w:r w:rsidRPr="006E3471">
        <w:rPr>
          <w:rFonts w:ascii="Marianne" w:hAnsi="Marianne" w:cs="Arial"/>
          <w:sz w:val="21"/>
          <w:szCs w:val="21"/>
        </w:rPr>
        <w:t>Depuis la mise en œuvre de la réponse accompagnée pour tous, un dispositif départemental de gestion des situations complexes a été mis en place</w:t>
      </w:r>
      <w:r>
        <w:rPr>
          <w:rFonts w:ascii="Marianne" w:hAnsi="Marianne" w:cs="Arial"/>
          <w:sz w:val="21"/>
          <w:szCs w:val="21"/>
        </w:rPr>
        <w:t>, auquel participe l’ensemble des pouvoirs publics.</w:t>
      </w:r>
    </w:p>
    <w:p w14:paraId="0A2D24C8" w14:textId="77777777" w:rsidR="00000DA5" w:rsidRPr="00000DA5" w:rsidRDefault="00000DA5" w:rsidP="00000DA5">
      <w:pPr>
        <w:pStyle w:val="Paragraphedeliste"/>
        <w:spacing w:line="264" w:lineRule="auto"/>
        <w:ind w:left="708"/>
        <w:jc w:val="both"/>
        <w:rPr>
          <w:rFonts w:ascii="Marianne" w:hAnsi="Marianne" w:cs="Arial"/>
          <w:sz w:val="21"/>
          <w:szCs w:val="21"/>
        </w:rPr>
      </w:pPr>
    </w:p>
    <w:p w14:paraId="64EC0704" w14:textId="7FBC71A1" w:rsidR="00000DA5" w:rsidRPr="00000DA5" w:rsidRDefault="00000DA5" w:rsidP="00000DA5">
      <w:pPr>
        <w:pStyle w:val="Paragraphedeliste"/>
        <w:numPr>
          <w:ilvl w:val="0"/>
          <w:numId w:val="33"/>
        </w:numPr>
        <w:spacing w:line="264" w:lineRule="auto"/>
        <w:jc w:val="both"/>
        <w:rPr>
          <w:rFonts w:ascii="Marianne" w:hAnsi="Marianne" w:cs="Arial"/>
          <w:sz w:val="21"/>
          <w:szCs w:val="21"/>
        </w:rPr>
      </w:pPr>
      <w:r w:rsidRPr="00000DA5">
        <w:rPr>
          <w:rFonts w:ascii="Marianne" w:hAnsi="Marianne" w:cs="Arial"/>
          <w:sz w:val="21"/>
          <w:szCs w:val="21"/>
        </w:rPr>
        <w:t>Données départementales</w:t>
      </w:r>
    </w:p>
    <w:p w14:paraId="4DD6239B" w14:textId="77777777" w:rsidR="00000DA5" w:rsidRPr="00000DA5" w:rsidRDefault="00000DA5" w:rsidP="00000DA5">
      <w:pPr>
        <w:pStyle w:val="Paragraphedeliste"/>
        <w:spacing w:line="264" w:lineRule="auto"/>
        <w:ind w:left="708"/>
        <w:jc w:val="both"/>
        <w:rPr>
          <w:rFonts w:ascii="Marianne" w:hAnsi="Marianne" w:cs="Arial"/>
          <w:sz w:val="21"/>
          <w:szCs w:val="21"/>
        </w:rPr>
      </w:pPr>
    </w:p>
    <w:p w14:paraId="2B20D484" w14:textId="333CD40F" w:rsidR="00000DA5" w:rsidRDefault="00000DA5" w:rsidP="00000DA5">
      <w:pPr>
        <w:pStyle w:val="Paragraphedeliste"/>
        <w:spacing w:line="264" w:lineRule="auto"/>
        <w:ind w:left="708"/>
        <w:jc w:val="both"/>
        <w:rPr>
          <w:rFonts w:ascii="Marianne" w:hAnsi="Marianne" w:cs="Arial"/>
          <w:sz w:val="21"/>
          <w:szCs w:val="21"/>
        </w:rPr>
      </w:pPr>
      <w:r w:rsidRPr="00000DA5">
        <w:rPr>
          <w:rFonts w:ascii="Marianne" w:hAnsi="Marianne" w:cs="Arial"/>
          <w:sz w:val="21"/>
          <w:szCs w:val="21"/>
        </w:rPr>
        <w:t xml:space="preserve">Pour rappel du </w:t>
      </w:r>
      <w:r w:rsidRPr="00000DA5">
        <w:rPr>
          <w:rFonts w:ascii="Marianne" w:hAnsi="Marianne" w:cs="Arial"/>
          <w:b/>
          <w:sz w:val="21"/>
          <w:szCs w:val="21"/>
        </w:rPr>
        <w:t>contexte sur le département de la Haute Savoie</w:t>
      </w:r>
      <w:r w:rsidRPr="00000DA5">
        <w:rPr>
          <w:rFonts w:ascii="Marianne" w:hAnsi="Marianne" w:cs="Arial"/>
          <w:sz w:val="21"/>
          <w:szCs w:val="21"/>
        </w:rPr>
        <w:t xml:space="preserve"> : </w:t>
      </w:r>
    </w:p>
    <w:p w14:paraId="3FA0174B" w14:textId="77777777" w:rsidR="001D59FC" w:rsidRPr="00000DA5" w:rsidRDefault="001D59FC" w:rsidP="00000DA5">
      <w:pPr>
        <w:pStyle w:val="Paragraphedeliste"/>
        <w:spacing w:line="264" w:lineRule="auto"/>
        <w:ind w:left="708"/>
        <w:jc w:val="both"/>
        <w:rPr>
          <w:rFonts w:ascii="Marianne" w:hAnsi="Marianne" w:cs="Arial"/>
          <w:sz w:val="21"/>
          <w:szCs w:val="21"/>
        </w:rPr>
      </w:pPr>
    </w:p>
    <w:p w14:paraId="25859250" w14:textId="54A47EC8" w:rsidR="00000DA5" w:rsidRPr="00000DA5" w:rsidRDefault="00000DA5" w:rsidP="00000DA5">
      <w:pPr>
        <w:pStyle w:val="Paragraphedeliste"/>
        <w:numPr>
          <w:ilvl w:val="0"/>
          <w:numId w:val="34"/>
        </w:numPr>
        <w:spacing w:line="264" w:lineRule="auto"/>
        <w:jc w:val="both"/>
        <w:rPr>
          <w:rFonts w:ascii="Marianne" w:hAnsi="Marianne" w:cs="Arial"/>
          <w:sz w:val="21"/>
          <w:szCs w:val="21"/>
        </w:rPr>
      </w:pPr>
      <w:r w:rsidRPr="00000DA5">
        <w:rPr>
          <w:rFonts w:ascii="Marianne" w:hAnsi="Marianne" w:cs="Arial"/>
          <w:sz w:val="21"/>
          <w:szCs w:val="21"/>
        </w:rPr>
        <w:t xml:space="preserve">46 666 personnes ont au moins un droit ouvert à la MDPH 74 au 31/12/21, dont 7 413 âgées de moins de 20 ans, 23 373 âgées de 20 à 59 ans et 15 880 âgées de </w:t>
      </w:r>
      <w:r w:rsidRPr="00000DA5">
        <w:rPr>
          <w:rFonts w:ascii="Marianne" w:hAnsi="Marianne" w:cs="Arial"/>
          <w:sz w:val="21"/>
          <w:szCs w:val="21"/>
        </w:rPr>
        <w:lastRenderedPageBreak/>
        <w:t>plus de 60 ans. Cela représente 5,6% de la population Haut-Savoyarde.</w:t>
      </w:r>
    </w:p>
    <w:p w14:paraId="104AD00C" w14:textId="77777777" w:rsidR="00000DA5" w:rsidRPr="00000DA5" w:rsidRDefault="00000DA5" w:rsidP="00000DA5">
      <w:pPr>
        <w:pStyle w:val="Paragraphedeliste"/>
        <w:spacing w:line="264" w:lineRule="auto"/>
        <w:ind w:left="708"/>
        <w:jc w:val="both"/>
        <w:rPr>
          <w:rFonts w:ascii="Marianne" w:hAnsi="Marianne" w:cs="Arial"/>
          <w:sz w:val="21"/>
          <w:szCs w:val="21"/>
        </w:rPr>
      </w:pPr>
    </w:p>
    <w:p w14:paraId="211C0CB1" w14:textId="4BDE7674" w:rsidR="00000DA5" w:rsidRPr="00000DA5" w:rsidRDefault="00000DA5" w:rsidP="00000DA5">
      <w:pPr>
        <w:pStyle w:val="Paragraphedeliste"/>
        <w:numPr>
          <w:ilvl w:val="0"/>
          <w:numId w:val="34"/>
        </w:numPr>
        <w:spacing w:line="264" w:lineRule="auto"/>
        <w:jc w:val="both"/>
        <w:rPr>
          <w:rFonts w:ascii="Marianne" w:hAnsi="Marianne" w:cs="Arial"/>
          <w:sz w:val="21"/>
          <w:szCs w:val="21"/>
        </w:rPr>
      </w:pPr>
      <w:r w:rsidRPr="00000DA5">
        <w:rPr>
          <w:rFonts w:ascii="Marianne" w:hAnsi="Marianne" w:cs="Arial"/>
          <w:sz w:val="21"/>
          <w:szCs w:val="21"/>
        </w:rPr>
        <w:t>15 768 personnes ont déposé un dossier à la MPDH en 2021, soit 33 415 demandes recevables.</w:t>
      </w:r>
    </w:p>
    <w:p w14:paraId="4C1F9BD8" w14:textId="77777777" w:rsidR="00000DA5" w:rsidRPr="00000DA5" w:rsidRDefault="00000DA5" w:rsidP="00000DA5">
      <w:pPr>
        <w:pStyle w:val="Paragraphedeliste"/>
        <w:spacing w:line="264" w:lineRule="auto"/>
        <w:ind w:left="708"/>
        <w:jc w:val="both"/>
        <w:rPr>
          <w:rFonts w:ascii="Marianne" w:hAnsi="Marianne" w:cs="Arial"/>
          <w:sz w:val="21"/>
          <w:szCs w:val="21"/>
        </w:rPr>
      </w:pPr>
    </w:p>
    <w:p w14:paraId="73AA9A7D" w14:textId="32FBA44D" w:rsidR="00000DA5" w:rsidRPr="00000DA5" w:rsidRDefault="00000DA5" w:rsidP="00000DA5">
      <w:pPr>
        <w:pStyle w:val="Paragraphedeliste"/>
        <w:numPr>
          <w:ilvl w:val="0"/>
          <w:numId w:val="34"/>
        </w:numPr>
        <w:spacing w:line="264" w:lineRule="auto"/>
        <w:jc w:val="both"/>
        <w:rPr>
          <w:rFonts w:ascii="Marianne" w:hAnsi="Marianne" w:cs="Arial"/>
          <w:sz w:val="21"/>
          <w:szCs w:val="21"/>
        </w:rPr>
      </w:pPr>
      <w:r w:rsidRPr="00000DA5">
        <w:rPr>
          <w:rFonts w:ascii="Marianne" w:hAnsi="Marianne" w:cs="Arial"/>
          <w:sz w:val="21"/>
          <w:szCs w:val="21"/>
        </w:rPr>
        <w:t>La CDAPH a pris 38 521 avis ou décisions en 2021</w:t>
      </w:r>
    </w:p>
    <w:p w14:paraId="72F59243" w14:textId="77777777" w:rsidR="00000DA5" w:rsidRPr="00000DA5" w:rsidRDefault="00000DA5" w:rsidP="00000DA5">
      <w:pPr>
        <w:pStyle w:val="Paragraphedeliste"/>
        <w:spacing w:line="264" w:lineRule="auto"/>
        <w:ind w:left="708"/>
        <w:jc w:val="both"/>
        <w:rPr>
          <w:rFonts w:ascii="Marianne" w:hAnsi="Marianne" w:cs="Arial"/>
          <w:sz w:val="21"/>
          <w:szCs w:val="21"/>
        </w:rPr>
      </w:pPr>
    </w:p>
    <w:p w14:paraId="51F9010F" w14:textId="2A08E953" w:rsidR="00000DA5" w:rsidRPr="00000DA5" w:rsidRDefault="00000DA5" w:rsidP="00000DA5">
      <w:pPr>
        <w:pStyle w:val="Paragraphedeliste"/>
        <w:numPr>
          <w:ilvl w:val="0"/>
          <w:numId w:val="34"/>
        </w:numPr>
        <w:spacing w:line="264" w:lineRule="auto"/>
        <w:jc w:val="both"/>
        <w:rPr>
          <w:rFonts w:ascii="Marianne" w:hAnsi="Marianne" w:cs="Arial"/>
          <w:sz w:val="21"/>
          <w:szCs w:val="21"/>
        </w:rPr>
      </w:pPr>
      <w:r w:rsidRPr="00000DA5">
        <w:rPr>
          <w:rFonts w:ascii="Marianne" w:hAnsi="Marianne" w:cs="Arial"/>
          <w:sz w:val="21"/>
          <w:szCs w:val="21"/>
        </w:rPr>
        <w:t>Le Dispositif d’Orientation Permanent, en 2021 :</w:t>
      </w:r>
    </w:p>
    <w:p w14:paraId="58AA8BDE" w14:textId="77777777" w:rsidR="00000DA5" w:rsidRPr="00000DA5" w:rsidRDefault="00000DA5" w:rsidP="00000DA5">
      <w:pPr>
        <w:pStyle w:val="Paragraphedeliste"/>
        <w:numPr>
          <w:ilvl w:val="0"/>
          <w:numId w:val="36"/>
        </w:numPr>
        <w:spacing w:line="264" w:lineRule="auto"/>
        <w:jc w:val="both"/>
        <w:rPr>
          <w:rFonts w:ascii="Marianne" w:hAnsi="Marianne" w:cs="Arial"/>
          <w:sz w:val="21"/>
          <w:szCs w:val="21"/>
        </w:rPr>
      </w:pPr>
      <w:r w:rsidRPr="00000DA5">
        <w:rPr>
          <w:rFonts w:ascii="Marianne" w:hAnsi="Marianne" w:cs="Arial"/>
          <w:sz w:val="21"/>
          <w:szCs w:val="21"/>
        </w:rPr>
        <w:t>30 situations ont été qualifiées de critiques</w:t>
      </w:r>
    </w:p>
    <w:p w14:paraId="21C4A150" w14:textId="77777777" w:rsidR="00000DA5" w:rsidRPr="00000DA5" w:rsidRDefault="00000DA5" w:rsidP="00000DA5">
      <w:pPr>
        <w:pStyle w:val="Paragraphedeliste"/>
        <w:numPr>
          <w:ilvl w:val="0"/>
          <w:numId w:val="36"/>
        </w:numPr>
        <w:spacing w:line="264" w:lineRule="auto"/>
        <w:jc w:val="both"/>
        <w:rPr>
          <w:rFonts w:ascii="Marianne" w:hAnsi="Marianne" w:cs="Arial"/>
          <w:sz w:val="21"/>
          <w:szCs w:val="21"/>
        </w:rPr>
      </w:pPr>
      <w:r w:rsidRPr="00000DA5">
        <w:rPr>
          <w:rFonts w:ascii="Marianne" w:hAnsi="Marianne" w:cs="Arial"/>
          <w:sz w:val="21"/>
          <w:szCs w:val="21"/>
        </w:rPr>
        <w:t>6 situations ont fait l’objet d’une transmission au niveau régional</w:t>
      </w:r>
    </w:p>
    <w:p w14:paraId="0F6D2F7D" w14:textId="77777777" w:rsidR="00000DA5" w:rsidRPr="00000DA5" w:rsidRDefault="00000DA5" w:rsidP="00000DA5">
      <w:pPr>
        <w:pStyle w:val="Paragraphedeliste"/>
        <w:numPr>
          <w:ilvl w:val="0"/>
          <w:numId w:val="36"/>
        </w:numPr>
        <w:spacing w:line="264" w:lineRule="auto"/>
        <w:jc w:val="both"/>
        <w:rPr>
          <w:rFonts w:ascii="Marianne" w:hAnsi="Marianne" w:cs="Arial"/>
          <w:sz w:val="21"/>
          <w:szCs w:val="21"/>
        </w:rPr>
      </w:pPr>
      <w:r w:rsidRPr="00000DA5">
        <w:rPr>
          <w:rFonts w:ascii="Marianne" w:hAnsi="Marianne" w:cs="Arial"/>
          <w:sz w:val="21"/>
          <w:szCs w:val="21"/>
        </w:rPr>
        <w:t>22 GOS ont été organisés, dont 8 GOS de niveau 1 et 14 GOS de niveau 2</w:t>
      </w:r>
    </w:p>
    <w:p w14:paraId="6AC39571" w14:textId="77777777" w:rsidR="00000DA5" w:rsidRPr="00000DA5" w:rsidRDefault="00000DA5" w:rsidP="00000DA5">
      <w:pPr>
        <w:pStyle w:val="Paragraphedeliste"/>
        <w:numPr>
          <w:ilvl w:val="0"/>
          <w:numId w:val="36"/>
        </w:numPr>
        <w:spacing w:line="264" w:lineRule="auto"/>
        <w:jc w:val="both"/>
        <w:rPr>
          <w:rFonts w:ascii="Marianne" w:hAnsi="Marianne" w:cs="Arial"/>
          <w:sz w:val="21"/>
          <w:szCs w:val="21"/>
        </w:rPr>
      </w:pPr>
      <w:r w:rsidRPr="00000DA5">
        <w:rPr>
          <w:rFonts w:ascii="Marianne" w:hAnsi="Marianne" w:cs="Arial"/>
          <w:sz w:val="21"/>
          <w:szCs w:val="21"/>
        </w:rPr>
        <w:t>15 PAG ont été signés, dont 12 pour des situations de personnes âgées de moins de 20 ans et 3 pour des personnes âgées de plus de 20 ans</w:t>
      </w:r>
    </w:p>
    <w:p w14:paraId="65AFD152" w14:textId="3E170360" w:rsidR="00000DA5" w:rsidRDefault="00000DA5" w:rsidP="00FE49CB">
      <w:pPr>
        <w:suppressAutoHyphens w:val="0"/>
        <w:autoSpaceDE w:val="0"/>
        <w:autoSpaceDN w:val="0"/>
        <w:adjustRightInd w:val="0"/>
        <w:jc w:val="both"/>
        <w:rPr>
          <w:rFonts w:ascii="Marianne" w:hAnsi="Marianne" w:cs="Arial-BoldMT"/>
          <w:b/>
          <w:bCs/>
          <w:color w:val="000000"/>
          <w:sz w:val="16"/>
          <w:szCs w:val="16"/>
          <w:lang w:eastAsia="fr-FR"/>
        </w:rPr>
      </w:pPr>
    </w:p>
    <w:p w14:paraId="13E955F7" w14:textId="77777777" w:rsidR="001D59FC" w:rsidRPr="0064585A" w:rsidRDefault="001D59FC" w:rsidP="00FE49CB">
      <w:pPr>
        <w:suppressAutoHyphens w:val="0"/>
        <w:autoSpaceDE w:val="0"/>
        <w:autoSpaceDN w:val="0"/>
        <w:adjustRightInd w:val="0"/>
        <w:jc w:val="both"/>
        <w:rPr>
          <w:rFonts w:ascii="Marianne" w:hAnsi="Marianne" w:cs="Arial-BoldMT"/>
          <w:b/>
          <w:bCs/>
          <w:color w:val="000000"/>
          <w:sz w:val="16"/>
          <w:szCs w:val="16"/>
          <w:lang w:eastAsia="fr-FR"/>
        </w:rPr>
      </w:pPr>
    </w:p>
    <w:p w14:paraId="3055E95D" w14:textId="3AEA6E5B" w:rsidR="007A0687" w:rsidRPr="003109A1" w:rsidRDefault="003109A1" w:rsidP="00FE49CB">
      <w:pPr>
        <w:pStyle w:val="Paragraphedeliste"/>
        <w:numPr>
          <w:ilvl w:val="0"/>
          <w:numId w:val="9"/>
        </w:numPr>
        <w:suppressAutoHyphens w:val="0"/>
        <w:autoSpaceDE w:val="0"/>
        <w:autoSpaceDN w:val="0"/>
        <w:adjustRightInd w:val="0"/>
        <w:jc w:val="both"/>
        <w:rPr>
          <w:rFonts w:ascii="Marianne" w:hAnsi="Marianne" w:cs="Arial-BoldMT"/>
          <w:b/>
          <w:bCs/>
          <w:color w:val="000000"/>
          <w:sz w:val="22"/>
          <w:szCs w:val="22"/>
          <w:lang w:eastAsia="fr-FR"/>
        </w:rPr>
      </w:pPr>
      <w:r w:rsidRPr="003109A1">
        <w:rPr>
          <w:rFonts w:ascii="Marianne" w:hAnsi="Marianne" w:cs="Arial-BoldMT"/>
          <w:b/>
          <w:bCs/>
          <w:color w:val="000000"/>
          <w:sz w:val="22"/>
          <w:szCs w:val="22"/>
          <w:lang w:eastAsia="fr-FR"/>
        </w:rPr>
        <w:t>CARACTERISTIQUES DU PROJET</w:t>
      </w:r>
    </w:p>
    <w:p w14:paraId="6AE65346" w14:textId="77777777" w:rsidR="007A0687" w:rsidRPr="00C6523E" w:rsidRDefault="007A0687" w:rsidP="00FE49CB">
      <w:pPr>
        <w:suppressAutoHyphens w:val="0"/>
        <w:autoSpaceDE w:val="0"/>
        <w:autoSpaceDN w:val="0"/>
        <w:adjustRightInd w:val="0"/>
        <w:jc w:val="both"/>
        <w:rPr>
          <w:rFonts w:ascii="Marianne" w:hAnsi="Marianne" w:cs="Arial-BoldMT"/>
          <w:b/>
          <w:bCs/>
          <w:color w:val="000000"/>
          <w:u w:val="single"/>
          <w:lang w:eastAsia="fr-FR"/>
        </w:rPr>
      </w:pPr>
    </w:p>
    <w:p w14:paraId="21159101" w14:textId="5CADBBBD" w:rsidR="00D871B9" w:rsidRPr="0064585A" w:rsidRDefault="007A0687" w:rsidP="005A0623">
      <w:pPr>
        <w:ind w:left="705"/>
        <w:jc w:val="both"/>
        <w:rPr>
          <w:rFonts w:ascii="Marianne" w:hAnsi="Marianne" w:cs="Arial-BoldMT"/>
          <w:bCs/>
          <w:color w:val="000000"/>
          <w:sz w:val="21"/>
          <w:szCs w:val="21"/>
          <w:lang w:eastAsia="fr-FR"/>
        </w:rPr>
      </w:pPr>
      <w:r w:rsidRPr="0064585A">
        <w:rPr>
          <w:rFonts w:ascii="Marianne" w:hAnsi="Marianne" w:cs="Arial-BoldMT"/>
          <w:b/>
          <w:bCs/>
          <w:color w:val="000000"/>
          <w:sz w:val="21"/>
          <w:szCs w:val="21"/>
          <w:lang w:eastAsia="fr-FR"/>
        </w:rPr>
        <w:t>Le projet déposé devra respecter les dispositions réglementaires en vigu</w:t>
      </w:r>
      <w:r w:rsidR="00D871B9" w:rsidRPr="0064585A">
        <w:rPr>
          <w:rFonts w:ascii="Marianne" w:hAnsi="Marianne" w:cs="Arial-BoldMT"/>
          <w:b/>
          <w:bCs/>
          <w:color w:val="000000"/>
          <w:sz w:val="21"/>
          <w:szCs w:val="21"/>
          <w:lang w:eastAsia="fr-FR"/>
        </w:rPr>
        <w:t xml:space="preserve">eur et notamment </w:t>
      </w:r>
      <w:r w:rsidR="006A18D6" w:rsidRPr="0064585A">
        <w:rPr>
          <w:rFonts w:ascii="Marianne" w:hAnsi="Marianne" w:cs="Arial-BoldMT"/>
          <w:b/>
          <w:bCs/>
          <w:color w:val="000000"/>
          <w:sz w:val="21"/>
          <w:szCs w:val="21"/>
          <w:lang w:eastAsia="fr-FR"/>
        </w:rPr>
        <w:t xml:space="preserve">la </w:t>
      </w:r>
      <w:r w:rsidR="005A0623" w:rsidRPr="0064585A">
        <w:rPr>
          <w:rFonts w:ascii="Marianne" w:hAnsi="Marianne" w:cs="Arial"/>
          <w:b/>
          <w:sz w:val="21"/>
          <w:szCs w:val="21"/>
        </w:rPr>
        <w:t>Circulaire n° DGCS/SD3/2021/236</w:t>
      </w:r>
      <w:r w:rsidR="005A0623" w:rsidRPr="0064585A">
        <w:rPr>
          <w:rFonts w:ascii="Marianne" w:hAnsi="Marianne" w:cs="Arial"/>
          <w:sz w:val="21"/>
          <w:szCs w:val="21"/>
        </w:rPr>
        <w:t xml:space="preserve"> du 30 novembre 2021 relative à la diffu</w:t>
      </w:r>
      <w:r w:rsidR="006317A5">
        <w:rPr>
          <w:rFonts w:ascii="Marianne" w:hAnsi="Marianne" w:cs="Arial"/>
          <w:sz w:val="21"/>
          <w:szCs w:val="21"/>
        </w:rPr>
        <w:t>sion du cahier des charges des C</w:t>
      </w:r>
      <w:r w:rsidR="005A0623" w:rsidRPr="0064585A">
        <w:rPr>
          <w:rFonts w:ascii="Marianne" w:hAnsi="Marianne" w:cs="Arial"/>
          <w:sz w:val="21"/>
          <w:szCs w:val="21"/>
        </w:rPr>
        <w:t>ommunautés 360 (</w:t>
      </w:r>
      <w:r w:rsidRPr="0064585A">
        <w:rPr>
          <w:rFonts w:ascii="Marianne" w:hAnsi="Marianne" w:cs="Arial-BoldMT"/>
          <w:bCs/>
          <w:color w:val="000000"/>
          <w:sz w:val="21"/>
          <w:szCs w:val="21"/>
          <w:lang w:eastAsia="fr-FR"/>
        </w:rPr>
        <w:t xml:space="preserve">document disponible en annexe </w:t>
      </w:r>
      <w:r w:rsidR="005A0623" w:rsidRPr="0064585A">
        <w:rPr>
          <w:rFonts w:ascii="Marianne" w:hAnsi="Marianne" w:cs="Arial-BoldMT"/>
          <w:bCs/>
          <w:color w:val="000000"/>
          <w:sz w:val="21"/>
          <w:szCs w:val="21"/>
          <w:lang w:eastAsia="fr-FR"/>
        </w:rPr>
        <w:t>1</w:t>
      </w:r>
      <w:r w:rsidRPr="0064585A">
        <w:rPr>
          <w:rFonts w:ascii="Marianne" w:hAnsi="Marianne" w:cs="Arial-BoldMT"/>
          <w:bCs/>
          <w:color w:val="000000"/>
          <w:sz w:val="21"/>
          <w:szCs w:val="21"/>
          <w:lang w:eastAsia="fr-FR"/>
        </w:rPr>
        <w:t xml:space="preserve"> du présent appel à </w:t>
      </w:r>
      <w:r w:rsidR="00D871B9" w:rsidRPr="0064585A">
        <w:rPr>
          <w:rFonts w:ascii="Marianne" w:hAnsi="Marianne" w:cs="Arial-BoldMT"/>
          <w:bCs/>
          <w:color w:val="000000"/>
          <w:sz w:val="21"/>
          <w:szCs w:val="21"/>
          <w:lang w:eastAsia="fr-FR"/>
        </w:rPr>
        <w:t>manifestation d’intérêt</w:t>
      </w:r>
      <w:r w:rsidR="005A0623" w:rsidRPr="0064585A">
        <w:rPr>
          <w:rFonts w:ascii="Marianne" w:hAnsi="Marianne" w:cs="Arial-BoldMT"/>
          <w:bCs/>
          <w:color w:val="000000"/>
          <w:sz w:val="21"/>
          <w:szCs w:val="21"/>
          <w:lang w:eastAsia="fr-FR"/>
        </w:rPr>
        <w:t>)</w:t>
      </w:r>
      <w:r w:rsidR="00D871B9" w:rsidRPr="0064585A">
        <w:rPr>
          <w:rFonts w:ascii="Marianne" w:hAnsi="Marianne" w:cs="Arial-BoldMT"/>
          <w:bCs/>
          <w:color w:val="000000"/>
          <w:sz w:val="21"/>
          <w:szCs w:val="21"/>
          <w:lang w:eastAsia="fr-FR"/>
        </w:rPr>
        <w:t>.</w:t>
      </w:r>
    </w:p>
    <w:p w14:paraId="53688E7B" w14:textId="77777777" w:rsidR="00D871B9" w:rsidRPr="005A0623" w:rsidRDefault="00D871B9" w:rsidP="00FE49CB">
      <w:pPr>
        <w:suppressAutoHyphens w:val="0"/>
        <w:autoSpaceDE w:val="0"/>
        <w:autoSpaceDN w:val="0"/>
        <w:adjustRightInd w:val="0"/>
        <w:ind w:left="705"/>
        <w:jc w:val="both"/>
        <w:rPr>
          <w:rFonts w:ascii="Marianne" w:hAnsi="Marianne" w:cs="Arial-BoldMT"/>
          <w:bCs/>
          <w:color w:val="000000"/>
          <w:sz w:val="12"/>
          <w:szCs w:val="12"/>
          <w:lang w:eastAsia="fr-FR"/>
        </w:rPr>
      </w:pPr>
    </w:p>
    <w:p w14:paraId="6D2EEA95" w14:textId="77777777" w:rsidR="007A0687" w:rsidRPr="0064585A" w:rsidRDefault="003116A5" w:rsidP="00FE49CB">
      <w:pPr>
        <w:suppressAutoHyphens w:val="0"/>
        <w:autoSpaceDE w:val="0"/>
        <w:autoSpaceDN w:val="0"/>
        <w:adjustRightInd w:val="0"/>
        <w:ind w:left="705"/>
        <w:jc w:val="both"/>
        <w:rPr>
          <w:rFonts w:ascii="Marianne" w:hAnsi="Marianne" w:cs="Arial-BoldMT"/>
          <w:b/>
          <w:bCs/>
          <w:sz w:val="21"/>
          <w:szCs w:val="21"/>
          <w:lang w:eastAsia="fr-FR"/>
        </w:rPr>
      </w:pPr>
      <w:r w:rsidRPr="00734425">
        <w:rPr>
          <w:rFonts w:ascii="Marianne" w:hAnsi="Marianne" w:cs="Arial-BoldMT"/>
          <w:b/>
          <w:bCs/>
          <w:sz w:val="21"/>
          <w:szCs w:val="21"/>
          <w:lang w:eastAsia="fr-FR"/>
        </w:rPr>
        <w:t xml:space="preserve">Une attention particulière est portée aux points </w:t>
      </w:r>
      <w:r w:rsidR="007A0687" w:rsidRPr="00734425">
        <w:rPr>
          <w:rFonts w:ascii="Marianne" w:hAnsi="Marianne" w:cs="Arial-BoldMT"/>
          <w:b/>
          <w:bCs/>
          <w:sz w:val="21"/>
          <w:szCs w:val="21"/>
          <w:lang w:eastAsia="fr-FR"/>
        </w:rPr>
        <w:t>clés</w:t>
      </w:r>
      <w:r w:rsidRPr="00734425">
        <w:rPr>
          <w:rFonts w:ascii="Marianne" w:hAnsi="Marianne" w:cs="Arial-BoldMT"/>
          <w:b/>
          <w:bCs/>
          <w:sz w:val="21"/>
          <w:szCs w:val="21"/>
          <w:lang w:eastAsia="fr-FR"/>
        </w:rPr>
        <w:t xml:space="preserve"> listés ci-dessous et devant être pris en compte d</w:t>
      </w:r>
      <w:r w:rsidR="007A0687" w:rsidRPr="00734425">
        <w:rPr>
          <w:rFonts w:ascii="Marianne" w:hAnsi="Marianne" w:cs="Arial-BoldMT"/>
          <w:b/>
          <w:bCs/>
          <w:sz w:val="21"/>
          <w:szCs w:val="21"/>
          <w:lang w:eastAsia="fr-FR"/>
        </w:rPr>
        <w:t>ans la constitution du doss</w:t>
      </w:r>
      <w:r w:rsidR="001F6CC5" w:rsidRPr="00734425">
        <w:rPr>
          <w:rFonts w:ascii="Marianne" w:hAnsi="Marianne" w:cs="Arial-BoldMT"/>
          <w:b/>
          <w:bCs/>
          <w:sz w:val="21"/>
          <w:szCs w:val="21"/>
          <w:lang w:eastAsia="fr-FR"/>
        </w:rPr>
        <w:t>ier en référence à la circulaire précitée</w:t>
      </w:r>
      <w:r w:rsidR="007A0687" w:rsidRPr="00734425">
        <w:rPr>
          <w:rFonts w:ascii="Marianne" w:hAnsi="Marianne" w:cs="Arial-BoldMT"/>
          <w:b/>
          <w:bCs/>
          <w:sz w:val="21"/>
          <w:szCs w:val="21"/>
          <w:lang w:eastAsia="fr-FR"/>
        </w:rPr>
        <w:t>:</w:t>
      </w:r>
    </w:p>
    <w:p w14:paraId="3BEA5788" w14:textId="77777777" w:rsidR="00307A31" w:rsidRPr="001F6CC5" w:rsidRDefault="00307A31" w:rsidP="00FE49CB">
      <w:pPr>
        <w:suppressAutoHyphens w:val="0"/>
        <w:autoSpaceDE w:val="0"/>
        <w:autoSpaceDN w:val="0"/>
        <w:adjustRightInd w:val="0"/>
        <w:ind w:left="705"/>
        <w:jc w:val="both"/>
        <w:rPr>
          <w:rFonts w:ascii="Marianne" w:hAnsi="Marianne" w:cs="Arial-BoldMT"/>
          <w:b/>
          <w:bCs/>
          <w:color w:val="000000"/>
          <w:lang w:eastAsia="fr-FR"/>
        </w:rPr>
      </w:pPr>
    </w:p>
    <w:p w14:paraId="282CCA8F" w14:textId="77777777" w:rsidR="00CB2AC1" w:rsidRPr="0064585A" w:rsidRDefault="006F30A8" w:rsidP="006F30A8">
      <w:pPr>
        <w:pStyle w:val="Paragraphedeliste"/>
        <w:numPr>
          <w:ilvl w:val="0"/>
          <w:numId w:val="25"/>
        </w:numPr>
        <w:suppressAutoHyphens w:val="0"/>
        <w:autoSpaceDE w:val="0"/>
        <w:autoSpaceDN w:val="0"/>
        <w:adjustRightInd w:val="0"/>
        <w:ind w:left="1418"/>
        <w:jc w:val="both"/>
        <w:rPr>
          <w:rFonts w:ascii="Marianne" w:hAnsi="Marianne" w:cs="Arial-BoldMT"/>
          <w:bCs/>
          <w:color w:val="000000"/>
          <w:sz w:val="21"/>
          <w:szCs w:val="21"/>
          <w:u w:val="single"/>
          <w:lang w:eastAsia="fr-FR"/>
        </w:rPr>
      </w:pPr>
      <w:r w:rsidRPr="0064585A">
        <w:rPr>
          <w:rFonts w:ascii="Marianne" w:hAnsi="Marianne" w:cs="Arial-BoldMT"/>
          <w:bCs/>
          <w:color w:val="000000"/>
          <w:sz w:val="21"/>
          <w:szCs w:val="21"/>
          <w:u w:val="single"/>
          <w:lang w:eastAsia="fr-FR"/>
        </w:rPr>
        <w:t>Public cible</w:t>
      </w:r>
    </w:p>
    <w:p w14:paraId="596394BB" w14:textId="77777777" w:rsidR="003116A5" w:rsidRPr="009E6638" w:rsidRDefault="003116A5" w:rsidP="003116A5">
      <w:pPr>
        <w:pStyle w:val="Paragraphedeliste"/>
        <w:suppressAutoHyphens w:val="0"/>
        <w:autoSpaceDE w:val="0"/>
        <w:autoSpaceDN w:val="0"/>
        <w:adjustRightInd w:val="0"/>
        <w:ind w:left="1065"/>
        <w:jc w:val="both"/>
        <w:rPr>
          <w:rFonts w:ascii="Marianne" w:hAnsi="Marianne" w:cs="Arial-BoldMT"/>
          <w:bCs/>
          <w:color w:val="000000"/>
          <w:sz w:val="12"/>
          <w:szCs w:val="12"/>
          <w:lang w:eastAsia="fr-FR"/>
        </w:rPr>
      </w:pPr>
    </w:p>
    <w:p w14:paraId="5C4DC065" w14:textId="065E1FF6" w:rsidR="00A4153E" w:rsidRPr="0064585A" w:rsidRDefault="00A4153E" w:rsidP="00A4153E">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Rel</w:t>
      </w:r>
      <w:r w:rsidR="006317A5">
        <w:rPr>
          <w:rFonts w:ascii="Marianne" w:hAnsi="Marianne" w:cs="Arial-BoldMT"/>
          <w:bCs/>
          <w:color w:val="000000"/>
          <w:sz w:val="21"/>
          <w:szCs w:val="21"/>
          <w:lang w:eastAsia="fr-FR"/>
        </w:rPr>
        <w:t>ève de la responsabilité de la C</w:t>
      </w:r>
      <w:r w:rsidRPr="0064585A">
        <w:rPr>
          <w:rFonts w:ascii="Marianne" w:hAnsi="Marianne" w:cs="Arial-BoldMT"/>
          <w:bCs/>
          <w:color w:val="000000"/>
          <w:sz w:val="21"/>
          <w:szCs w:val="21"/>
          <w:lang w:eastAsia="fr-FR"/>
        </w:rPr>
        <w:t>ommunauté 360, que ce soit dans le milieu du droit commun ou du milieu spécialisé</w:t>
      </w:r>
      <w:r w:rsidRPr="0064585A">
        <w:rPr>
          <w:rFonts w:ascii="Calibri" w:hAnsi="Calibri" w:cs="Calibri"/>
          <w:bCs/>
          <w:color w:val="000000"/>
          <w:sz w:val="21"/>
          <w:szCs w:val="21"/>
          <w:lang w:eastAsia="fr-FR"/>
        </w:rPr>
        <w:t> </w:t>
      </w:r>
      <w:r w:rsidRPr="0064585A">
        <w:rPr>
          <w:rFonts w:ascii="Marianne" w:hAnsi="Marianne" w:cs="Arial-BoldMT"/>
          <w:bCs/>
          <w:color w:val="000000"/>
          <w:sz w:val="21"/>
          <w:szCs w:val="21"/>
          <w:lang w:eastAsia="fr-FR"/>
        </w:rPr>
        <w:t xml:space="preserve">: toute personne, en situation de handicap ou aidant, en recherche de solution d’accompagnement ou d’appui pour réaliser concrètement son projet. </w:t>
      </w:r>
    </w:p>
    <w:p w14:paraId="2DDAC333" w14:textId="77777777" w:rsidR="003116A5" w:rsidRPr="009E6638" w:rsidRDefault="003116A5" w:rsidP="009E6638">
      <w:pPr>
        <w:pStyle w:val="Paragraphedeliste"/>
        <w:suppressAutoHyphens w:val="0"/>
        <w:autoSpaceDE w:val="0"/>
        <w:autoSpaceDN w:val="0"/>
        <w:adjustRightInd w:val="0"/>
        <w:ind w:left="708"/>
        <w:jc w:val="both"/>
        <w:rPr>
          <w:rFonts w:ascii="Marianne" w:hAnsi="Marianne" w:cs="Arial-BoldMT"/>
          <w:bCs/>
          <w:color w:val="000000"/>
          <w:sz w:val="12"/>
          <w:szCs w:val="12"/>
          <w:lang w:eastAsia="fr-FR"/>
        </w:rPr>
      </w:pPr>
    </w:p>
    <w:p w14:paraId="1E1F8744" w14:textId="37C4C3AB" w:rsidR="00340FAB" w:rsidRPr="0064585A" w:rsidRDefault="00B64632" w:rsidP="004308C9">
      <w:pPr>
        <w:pStyle w:val="Paragraphedeliste"/>
        <w:suppressAutoHyphens w:val="0"/>
        <w:autoSpaceDE w:val="0"/>
        <w:autoSpaceDN w:val="0"/>
        <w:adjustRightInd w:val="0"/>
        <w:ind w:left="708"/>
        <w:jc w:val="both"/>
        <w:rPr>
          <w:rFonts w:ascii="Marianne" w:hAnsi="Marianne" w:cs="Arial-BoldMT"/>
          <w:bCs/>
          <w:sz w:val="21"/>
          <w:szCs w:val="21"/>
          <w:lang w:eastAsia="fr-FR"/>
        </w:rPr>
      </w:pPr>
      <w:r w:rsidRPr="0064585A">
        <w:rPr>
          <w:rFonts w:ascii="Marianne" w:hAnsi="Marianne" w:cs="Arial-BoldMT"/>
          <w:bCs/>
          <w:color w:val="000000"/>
          <w:sz w:val="21"/>
          <w:szCs w:val="21"/>
          <w:lang w:eastAsia="fr-FR"/>
        </w:rPr>
        <w:t>Dans le cadre du public cible</w:t>
      </w:r>
      <w:r w:rsidR="00E04B18" w:rsidRPr="0064585A">
        <w:rPr>
          <w:rFonts w:ascii="Marianne" w:hAnsi="Marianne" w:cs="Arial-BoldMT"/>
          <w:bCs/>
          <w:color w:val="000000"/>
          <w:sz w:val="21"/>
          <w:szCs w:val="21"/>
          <w:lang w:eastAsia="fr-FR"/>
        </w:rPr>
        <w:t>,</w:t>
      </w:r>
      <w:r w:rsidRPr="0064585A">
        <w:rPr>
          <w:rFonts w:ascii="Marianne" w:hAnsi="Marianne" w:cs="Arial-BoldMT"/>
          <w:bCs/>
          <w:color w:val="000000"/>
          <w:sz w:val="21"/>
          <w:szCs w:val="21"/>
          <w:lang w:eastAsia="fr-FR"/>
        </w:rPr>
        <w:t xml:space="preserve"> présenté par la circulaire,</w:t>
      </w:r>
      <w:r w:rsidR="00A4153E" w:rsidRPr="0064585A">
        <w:rPr>
          <w:rFonts w:ascii="Marianne" w:hAnsi="Marianne" w:cs="Arial-BoldMT"/>
          <w:bCs/>
          <w:color w:val="000000"/>
          <w:sz w:val="21"/>
          <w:szCs w:val="21"/>
          <w:lang w:eastAsia="fr-FR"/>
        </w:rPr>
        <w:t xml:space="preserve"> doivent être privilégiées</w:t>
      </w:r>
      <w:r w:rsidR="00A4153E" w:rsidRPr="0064585A">
        <w:rPr>
          <w:rFonts w:ascii="Calibri" w:hAnsi="Calibri" w:cs="Calibri"/>
          <w:bCs/>
          <w:color w:val="000000"/>
          <w:sz w:val="21"/>
          <w:szCs w:val="21"/>
          <w:lang w:eastAsia="fr-FR"/>
        </w:rPr>
        <w:t> </w:t>
      </w:r>
      <w:r w:rsidRPr="0064585A">
        <w:rPr>
          <w:rFonts w:ascii="Marianne" w:hAnsi="Marianne" w:cs="Arial-BoldMT"/>
          <w:bCs/>
          <w:sz w:val="21"/>
          <w:szCs w:val="21"/>
          <w:lang w:eastAsia="fr-FR"/>
        </w:rPr>
        <w:t>l</w:t>
      </w:r>
      <w:r w:rsidR="003116A5" w:rsidRPr="0064585A">
        <w:rPr>
          <w:rFonts w:ascii="Marianne" w:hAnsi="Marianne" w:cs="Arial-BoldMT"/>
          <w:bCs/>
          <w:sz w:val="21"/>
          <w:szCs w:val="21"/>
          <w:lang w:eastAsia="fr-FR"/>
        </w:rPr>
        <w:t>es situations de personnes, enf</w:t>
      </w:r>
      <w:r w:rsidR="00340FAB" w:rsidRPr="0064585A">
        <w:rPr>
          <w:rFonts w:ascii="Marianne" w:hAnsi="Marianne" w:cs="Arial-BoldMT"/>
          <w:bCs/>
          <w:sz w:val="21"/>
          <w:szCs w:val="21"/>
          <w:lang w:eastAsia="fr-FR"/>
        </w:rPr>
        <w:t>ants ou adultes, sans solution</w:t>
      </w:r>
      <w:r w:rsidR="006317A5">
        <w:rPr>
          <w:rFonts w:ascii="Marianne" w:hAnsi="Marianne" w:cs="Arial-BoldMT"/>
          <w:bCs/>
          <w:sz w:val="21"/>
          <w:szCs w:val="21"/>
          <w:lang w:eastAsia="fr-FR"/>
        </w:rPr>
        <w:t>,</w:t>
      </w:r>
      <w:r w:rsidR="00340FAB" w:rsidRPr="0064585A">
        <w:rPr>
          <w:rFonts w:ascii="Marianne" w:hAnsi="Marianne" w:cs="Arial-BoldMT"/>
          <w:bCs/>
          <w:sz w:val="21"/>
          <w:szCs w:val="21"/>
          <w:lang w:eastAsia="fr-FR"/>
        </w:rPr>
        <w:t xml:space="preserve"> en risque de rupture ou ayant une solution qui ne répond </w:t>
      </w:r>
      <w:r w:rsidR="00E849C1" w:rsidRPr="0064585A">
        <w:rPr>
          <w:rFonts w:ascii="Marianne" w:hAnsi="Marianne" w:cs="Arial-BoldMT"/>
          <w:bCs/>
          <w:sz w:val="21"/>
          <w:szCs w:val="21"/>
          <w:lang w:eastAsia="fr-FR"/>
        </w:rPr>
        <w:t>pas, ou</w:t>
      </w:r>
      <w:r w:rsidR="00340FAB" w:rsidRPr="0064585A">
        <w:rPr>
          <w:rFonts w:ascii="Marianne" w:hAnsi="Marianne" w:cs="Arial-BoldMT"/>
          <w:bCs/>
          <w:sz w:val="21"/>
          <w:szCs w:val="21"/>
          <w:lang w:eastAsia="fr-FR"/>
        </w:rPr>
        <w:t xml:space="preserve"> partiellement</w:t>
      </w:r>
      <w:r w:rsidR="00E849C1" w:rsidRPr="0064585A">
        <w:rPr>
          <w:rFonts w:ascii="Marianne" w:hAnsi="Marianne" w:cs="Arial-BoldMT"/>
          <w:bCs/>
          <w:sz w:val="21"/>
          <w:szCs w:val="21"/>
          <w:lang w:eastAsia="fr-FR"/>
        </w:rPr>
        <w:t>,</w:t>
      </w:r>
      <w:r w:rsidR="00340FAB" w:rsidRPr="0064585A">
        <w:rPr>
          <w:rFonts w:ascii="Marianne" w:hAnsi="Marianne" w:cs="Arial-BoldMT"/>
          <w:bCs/>
          <w:sz w:val="21"/>
          <w:szCs w:val="21"/>
          <w:lang w:eastAsia="fr-FR"/>
        </w:rPr>
        <w:t xml:space="preserve"> à leurs besoins</w:t>
      </w:r>
      <w:r w:rsidR="00340FAB" w:rsidRPr="0064585A">
        <w:rPr>
          <w:rFonts w:ascii="Calibri" w:hAnsi="Calibri" w:cs="Calibri"/>
          <w:bCs/>
          <w:sz w:val="21"/>
          <w:szCs w:val="21"/>
          <w:lang w:eastAsia="fr-FR"/>
        </w:rPr>
        <w:t> </w:t>
      </w:r>
      <w:r w:rsidR="00340FAB" w:rsidRPr="0064585A">
        <w:rPr>
          <w:rFonts w:ascii="Marianne" w:hAnsi="Marianne" w:cs="Arial-BoldMT"/>
          <w:bCs/>
          <w:sz w:val="21"/>
          <w:szCs w:val="21"/>
          <w:lang w:eastAsia="fr-FR"/>
        </w:rPr>
        <w:t>telles que</w:t>
      </w:r>
      <w:r w:rsidR="00340FAB" w:rsidRPr="0064585A">
        <w:rPr>
          <w:rFonts w:ascii="Calibri" w:hAnsi="Calibri" w:cs="Calibri"/>
          <w:bCs/>
          <w:sz w:val="21"/>
          <w:szCs w:val="21"/>
          <w:lang w:eastAsia="fr-FR"/>
        </w:rPr>
        <w:t> </w:t>
      </w:r>
      <w:r w:rsidR="00340FAB" w:rsidRPr="0064585A">
        <w:rPr>
          <w:rFonts w:ascii="Marianne" w:hAnsi="Marianne" w:cs="Arial-BoldMT"/>
          <w:bCs/>
          <w:sz w:val="21"/>
          <w:szCs w:val="21"/>
          <w:lang w:eastAsia="fr-FR"/>
        </w:rPr>
        <w:t xml:space="preserve">: </w:t>
      </w:r>
    </w:p>
    <w:p w14:paraId="58832605" w14:textId="5080B6EB" w:rsidR="00340FAB" w:rsidRPr="0064585A" w:rsidRDefault="004308C9" w:rsidP="000E1DF4">
      <w:pPr>
        <w:pStyle w:val="Paragraphedeliste"/>
        <w:numPr>
          <w:ilvl w:val="0"/>
          <w:numId w:val="29"/>
        </w:numPr>
        <w:suppressAutoHyphens w:val="0"/>
        <w:autoSpaceDE w:val="0"/>
        <w:autoSpaceDN w:val="0"/>
        <w:adjustRightInd w:val="0"/>
        <w:jc w:val="both"/>
        <w:rPr>
          <w:rFonts w:ascii="Marianne" w:hAnsi="Marianne" w:cs="Arial-BoldMT"/>
          <w:bCs/>
          <w:sz w:val="21"/>
          <w:szCs w:val="21"/>
          <w:lang w:eastAsia="fr-FR"/>
        </w:rPr>
      </w:pPr>
      <w:r w:rsidRPr="0064585A">
        <w:rPr>
          <w:rFonts w:ascii="Marianne" w:hAnsi="Marianne" w:cs="Arial-BoldMT"/>
          <w:bCs/>
          <w:sz w:val="21"/>
          <w:szCs w:val="21"/>
          <w:lang w:eastAsia="fr-FR"/>
        </w:rPr>
        <w:t>Les personnes</w:t>
      </w:r>
      <w:r w:rsidR="003364A4" w:rsidRPr="0064585A">
        <w:rPr>
          <w:rFonts w:ascii="Marianne" w:hAnsi="Marianne" w:cs="Arial-BoldMT"/>
          <w:bCs/>
          <w:sz w:val="21"/>
          <w:szCs w:val="21"/>
          <w:lang w:eastAsia="fr-FR"/>
        </w:rPr>
        <w:t xml:space="preserve"> en situation particulièrement signalée </w:t>
      </w:r>
      <w:r w:rsidR="00340FAB" w:rsidRPr="0064585A">
        <w:rPr>
          <w:rFonts w:ascii="Marianne" w:hAnsi="Marianne" w:cs="Arial-BoldMT"/>
          <w:bCs/>
          <w:sz w:val="21"/>
          <w:szCs w:val="21"/>
          <w:lang w:eastAsia="fr-FR"/>
        </w:rPr>
        <w:t xml:space="preserve"> </w:t>
      </w:r>
    </w:p>
    <w:p w14:paraId="12B53B39" w14:textId="77777777" w:rsidR="003364A4" w:rsidRPr="0064585A" w:rsidRDefault="003364A4" w:rsidP="000E1DF4">
      <w:pPr>
        <w:pStyle w:val="Paragraphedeliste"/>
        <w:numPr>
          <w:ilvl w:val="0"/>
          <w:numId w:val="29"/>
        </w:numPr>
        <w:autoSpaceDE w:val="0"/>
        <w:autoSpaceDN w:val="0"/>
        <w:adjustRightInd w:val="0"/>
        <w:jc w:val="both"/>
        <w:rPr>
          <w:rFonts w:ascii="Marianne" w:hAnsi="Marianne" w:cs="Calibri"/>
          <w:sz w:val="21"/>
          <w:szCs w:val="21"/>
        </w:rPr>
      </w:pPr>
      <w:r w:rsidRPr="0064585A">
        <w:rPr>
          <w:rFonts w:ascii="Marianne" w:hAnsi="Marianne" w:cs="Calibri"/>
          <w:sz w:val="21"/>
          <w:szCs w:val="21"/>
        </w:rPr>
        <w:t xml:space="preserve">Les personnes présentant un risque de rupture de parcours (ex. : transition enfants/adultes, inadéquation de l’accompagnement, personnes en situation de handicap vieillissantes…) ; </w:t>
      </w:r>
    </w:p>
    <w:p w14:paraId="2735EBC8" w14:textId="77777777" w:rsidR="00340FAB" w:rsidRPr="0064585A" w:rsidRDefault="00340FAB" w:rsidP="000E1DF4">
      <w:pPr>
        <w:pStyle w:val="Paragraphedeliste"/>
        <w:numPr>
          <w:ilvl w:val="0"/>
          <w:numId w:val="29"/>
        </w:numPr>
        <w:autoSpaceDE w:val="0"/>
        <w:autoSpaceDN w:val="0"/>
        <w:adjustRightInd w:val="0"/>
        <w:jc w:val="both"/>
        <w:rPr>
          <w:rFonts w:ascii="Marianne" w:hAnsi="Marianne" w:cs="Calibri"/>
          <w:sz w:val="21"/>
          <w:szCs w:val="21"/>
        </w:rPr>
      </w:pPr>
      <w:r w:rsidRPr="0064585A">
        <w:rPr>
          <w:rFonts w:ascii="Marianne" w:hAnsi="Marianne" w:cs="Calibri"/>
          <w:sz w:val="21"/>
          <w:szCs w:val="21"/>
        </w:rPr>
        <w:t xml:space="preserve">Les personnes sur liste d’attente d’un établissement et service médico-social (ESMS) et/ou en sortie d’établissement de santé ; </w:t>
      </w:r>
    </w:p>
    <w:p w14:paraId="2AC53CF8" w14:textId="4E31DECB" w:rsidR="00340FAB" w:rsidRPr="0064585A" w:rsidRDefault="00340FAB" w:rsidP="000E1DF4">
      <w:pPr>
        <w:pStyle w:val="Paragraphedeliste"/>
        <w:numPr>
          <w:ilvl w:val="0"/>
          <w:numId w:val="29"/>
        </w:numPr>
        <w:autoSpaceDE w:val="0"/>
        <w:autoSpaceDN w:val="0"/>
        <w:adjustRightInd w:val="0"/>
        <w:jc w:val="both"/>
        <w:rPr>
          <w:rFonts w:ascii="Marianne" w:hAnsi="Marianne" w:cs="Calibri"/>
          <w:sz w:val="21"/>
          <w:szCs w:val="21"/>
        </w:rPr>
      </w:pPr>
      <w:r w:rsidRPr="0064585A">
        <w:rPr>
          <w:rFonts w:ascii="Marianne" w:hAnsi="Marianne" w:cs="Calibri"/>
          <w:sz w:val="21"/>
          <w:szCs w:val="21"/>
        </w:rPr>
        <w:t xml:space="preserve">Les personnes maintenues en établissement pour enfants au titre de </w:t>
      </w:r>
      <w:r w:rsidR="008B3C0E">
        <w:rPr>
          <w:rFonts w:ascii="Marianne" w:hAnsi="Marianne" w:cs="Calibri"/>
          <w:sz w:val="21"/>
          <w:szCs w:val="21"/>
        </w:rPr>
        <w:t>« </w:t>
      </w:r>
      <w:r w:rsidR="00000DA5" w:rsidRPr="0064585A">
        <w:rPr>
          <w:rFonts w:ascii="Marianne" w:hAnsi="Marianne" w:cs="Calibri"/>
          <w:sz w:val="21"/>
          <w:szCs w:val="21"/>
        </w:rPr>
        <w:t>l</w:t>
      </w:r>
      <w:r w:rsidR="008B3C0E">
        <w:rPr>
          <w:rFonts w:ascii="Marianne" w:hAnsi="Marianne" w:cs="Calibri"/>
          <w:sz w:val="21"/>
          <w:szCs w:val="21"/>
        </w:rPr>
        <w:t>’</w:t>
      </w:r>
      <w:r w:rsidRPr="0064585A">
        <w:rPr>
          <w:rFonts w:ascii="Marianne" w:hAnsi="Marianne" w:cs="Calibri"/>
          <w:sz w:val="21"/>
          <w:szCs w:val="21"/>
        </w:rPr>
        <w:t xml:space="preserve"> amendement Creton »  </w:t>
      </w:r>
    </w:p>
    <w:p w14:paraId="3F4A18AD" w14:textId="77777777" w:rsidR="000E1DF4" w:rsidRPr="000E1DF4" w:rsidRDefault="000E1DF4" w:rsidP="000E1DF4">
      <w:pPr>
        <w:autoSpaceDE w:val="0"/>
        <w:autoSpaceDN w:val="0"/>
        <w:adjustRightInd w:val="0"/>
        <w:ind w:left="1488"/>
        <w:jc w:val="both"/>
        <w:rPr>
          <w:rFonts w:ascii="Marianne" w:hAnsi="Marianne" w:cs="Calibri"/>
          <w:sz w:val="12"/>
          <w:szCs w:val="12"/>
        </w:rPr>
      </w:pPr>
    </w:p>
    <w:p w14:paraId="3C7F5392" w14:textId="6FA1ACD8" w:rsidR="003116A5" w:rsidRPr="0064585A" w:rsidRDefault="00B64632" w:rsidP="009E6638">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 xml:space="preserve">La communauté devra suivre leur parcours </w:t>
      </w:r>
      <w:r w:rsidR="003116A5" w:rsidRPr="0064585A">
        <w:rPr>
          <w:rFonts w:ascii="Marianne" w:hAnsi="Marianne" w:cs="Arial-BoldMT"/>
          <w:bCs/>
          <w:color w:val="000000"/>
          <w:sz w:val="21"/>
          <w:szCs w:val="21"/>
          <w:lang w:eastAsia="fr-FR"/>
        </w:rPr>
        <w:t>et recherche</w:t>
      </w:r>
      <w:r w:rsidRPr="0064585A">
        <w:rPr>
          <w:rFonts w:ascii="Marianne" w:hAnsi="Marianne" w:cs="Arial-BoldMT"/>
          <w:bCs/>
          <w:color w:val="000000"/>
          <w:sz w:val="21"/>
          <w:szCs w:val="21"/>
          <w:lang w:eastAsia="fr-FR"/>
        </w:rPr>
        <w:t>r</w:t>
      </w:r>
      <w:r w:rsidR="003116A5" w:rsidRPr="0064585A">
        <w:rPr>
          <w:rFonts w:ascii="Marianne" w:hAnsi="Marianne" w:cs="Arial-BoldMT"/>
          <w:bCs/>
          <w:color w:val="000000"/>
          <w:sz w:val="21"/>
          <w:szCs w:val="21"/>
          <w:lang w:eastAsia="fr-FR"/>
        </w:rPr>
        <w:t xml:space="preserve"> </w:t>
      </w:r>
      <w:r w:rsidRPr="0064585A">
        <w:rPr>
          <w:rFonts w:ascii="Marianne" w:hAnsi="Marianne" w:cs="Arial-BoldMT"/>
          <w:bCs/>
          <w:color w:val="000000"/>
          <w:sz w:val="21"/>
          <w:szCs w:val="21"/>
          <w:lang w:eastAsia="fr-FR"/>
        </w:rPr>
        <w:t xml:space="preserve">les </w:t>
      </w:r>
      <w:r w:rsidR="003116A5" w:rsidRPr="0064585A">
        <w:rPr>
          <w:rFonts w:ascii="Marianne" w:hAnsi="Marianne" w:cs="Arial-BoldMT"/>
          <w:bCs/>
          <w:color w:val="000000"/>
          <w:sz w:val="21"/>
          <w:szCs w:val="21"/>
          <w:lang w:eastAsia="fr-FR"/>
        </w:rPr>
        <w:t>solutions</w:t>
      </w:r>
      <w:r w:rsidRPr="0064585A">
        <w:rPr>
          <w:rFonts w:ascii="Marianne" w:hAnsi="Marianne" w:cs="Arial-BoldMT"/>
          <w:bCs/>
          <w:color w:val="000000"/>
          <w:sz w:val="21"/>
          <w:szCs w:val="21"/>
          <w:lang w:eastAsia="fr-FR"/>
        </w:rPr>
        <w:t xml:space="preserve"> possibles avec </w:t>
      </w:r>
      <w:r w:rsidR="003116A5" w:rsidRPr="0064585A">
        <w:rPr>
          <w:rFonts w:ascii="Marianne" w:hAnsi="Marianne" w:cs="Arial-BoldMT"/>
          <w:bCs/>
          <w:color w:val="000000"/>
          <w:sz w:val="21"/>
          <w:szCs w:val="21"/>
          <w:lang w:eastAsia="fr-FR"/>
        </w:rPr>
        <w:t>l’ensemble de</w:t>
      </w:r>
      <w:r w:rsidRPr="0064585A">
        <w:rPr>
          <w:rFonts w:ascii="Marianne" w:hAnsi="Marianne" w:cs="Arial-BoldMT"/>
          <w:bCs/>
          <w:color w:val="000000"/>
          <w:sz w:val="21"/>
          <w:szCs w:val="21"/>
          <w:lang w:eastAsia="fr-FR"/>
        </w:rPr>
        <w:t>s membres</w:t>
      </w:r>
      <w:r w:rsidR="003116A5" w:rsidRPr="0064585A">
        <w:rPr>
          <w:rFonts w:ascii="Marianne" w:hAnsi="Marianne" w:cs="Arial-BoldMT"/>
          <w:bCs/>
          <w:color w:val="000000"/>
          <w:sz w:val="21"/>
          <w:szCs w:val="21"/>
          <w:lang w:eastAsia="fr-FR"/>
        </w:rPr>
        <w:t>. Ce</w:t>
      </w:r>
      <w:r w:rsidRPr="0064585A">
        <w:rPr>
          <w:rFonts w:ascii="Marianne" w:hAnsi="Marianne" w:cs="Arial-BoldMT"/>
          <w:bCs/>
          <w:color w:val="000000"/>
          <w:sz w:val="21"/>
          <w:szCs w:val="21"/>
          <w:lang w:eastAsia="fr-FR"/>
        </w:rPr>
        <w:t xml:space="preserve">t accompagnement se fera en lien avec </w:t>
      </w:r>
      <w:r w:rsidR="008B3C0E">
        <w:rPr>
          <w:rFonts w:ascii="Marianne" w:hAnsi="Marianne" w:cs="Arial-BoldMT"/>
          <w:bCs/>
          <w:color w:val="000000"/>
          <w:sz w:val="21"/>
          <w:szCs w:val="21"/>
          <w:lang w:eastAsia="fr-FR"/>
        </w:rPr>
        <w:t>la MDPH. L</w:t>
      </w:r>
      <w:r w:rsidRPr="0064585A">
        <w:rPr>
          <w:rFonts w:ascii="Marianne" w:hAnsi="Marianne" w:cs="Arial-BoldMT"/>
          <w:bCs/>
          <w:color w:val="000000"/>
          <w:sz w:val="21"/>
          <w:szCs w:val="21"/>
          <w:lang w:eastAsia="fr-FR"/>
        </w:rPr>
        <w:t>a délégation départementale de l</w:t>
      </w:r>
      <w:r w:rsidR="003116A5" w:rsidRPr="0064585A">
        <w:rPr>
          <w:rFonts w:ascii="Marianne" w:hAnsi="Marianne" w:cs="Arial-BoldMT"/>
          <w:bCs/>
          <w:color w:val="000000"/>
          <w:sz w:val="21"/>
          <w:szCs w:val="21"/>
          <w:lang w:eastAsia="fr-FR"/>
        </w:rPr>
        <w:t>’ARS</w:t>
      </w:r>
      <w:r w:rsidRPr="0064585A">
        <w:rPr>
          <w:rFonts w:ascii="Marianne" w:hAnsi="Marianne" w:cs="Arial-BoldMT"/>
          <w:bCs/>
          <w:color w:val="000000"/>
          <w:sz w:val="21"/>
          <w:szCs w:val="21"/>
          <w:lang w:eastAsia="fr-FR"/>
        </w:rPr>
        <w:t xml:space="preserve"> devra être tenue </w:t>
      </w:r>
      <w:r w:rsidRPr="007A479C">
        <w:rPr>
          <w:rFonts w:ascii="Marianne" w:hAnsi="Marianne" w:cs="Arial-BoldMT"/>
          <w:bCs/>
          <w:color w:val="000000"/>
          <w:sz w:val="21"/>
          <w:szCs w:val="21"/>
          <w:lang w:eastAsia="fr-FR"/>
        </w:rPr>
        <w:t>inform</w:t>
      </w:r>
      <w:r w:rsidR="006E3471" w:rsidRPr="007A479C">
        <w:rPr>
          <w:rFonts w:ascii="Marianne" w:hAnsi="Marianne" w:cs="Arial-BoldMT"/>
          <w:bCs/>
          <w:color w:val="000000"/>
          <w:sz w:val="21"/>
          <w:szCs w:val="21"/>
          <w:lang w:eastAsia="fr-FR"/>
        </w:rPr>
        <w:t>ée par la communauté 360 des solutions mises en place</w:t>
      </w:r>
      <w:r w:rsidR="008B3C0E">
        <w:rPr>
          <w:rFonts w:ascii="Marianne" w:hAnsi="Marianne" w:cs="Arial-BoldMT"/>
          <w:bCs/>
          <w:color w:val="000000"/>
          <w:sz w:val="21"/>
          <w:szCs w:val="21"/>
          <w:lang w:eastAsia="fr-FR"/>
        </w:rPr>
        <w:t xml:space="preserve"> pour notamment les situations particulièrement signalées</w:t>
      </w:r>
      <w:r w:rsidR="006E3471" w:rsidRPr="007A479C">
        <w:rPr>
          <w:rFonts w:ascii="Marianne" w:hAnsi="Marianne" w:cs="Arial-BoldMT"/>
          <w:bCs/>
          <w:color w:val="000000"/>
          <w:sz w:val="21"/>
          <w:szCs w:val="21"/>
          <w:lang w:eastAsia="fr-FR"/>
        </w:rPr>
        <w:t>.</w:t>
      </w:r>
    </w:p>
    <w:p w14:paraId="68ACC35E" w14:textId="6AD805AD" w:rsidR="004308C9" w:rsidRDefault="004308C9" w:rsidP="00CB2AC1">
      <w:pPr>
        <w:pStyle w:val="Paragraphedeliste"/>
        <w:suppressAutoHyphens w:val="0"/>
        <w:autoSpaceDE w:val="0"/>
        <w:autoSpaceDN w:val="0"/>
        <w:adjustRightInd w:val="0"/>
        <w:ind w:left="1065"/>
        <w:jc w:val="both"/>
        <w:rPr>
          <w:rFonts w:ascii="Marianne" w:hAnsi="Marianne" w:cs="Arial-BoldMT"/>
          <w:bCs/>
          <w:color w:val="000000"/>
          <w:lang w:eastAsia="fr-FR"/>
        </w:rPr>
      </w:pPr>
    </w:p>
    <w:p w14:paraId="6E763BC7" w14:textId="5B7EE2F8" w:rsidR="00307649" w:rsidRPr="0064585A" w:rsidRDefault="00307649" w:rsidP="006F30A8">
      <w:pPr>
        <w:pStyle w:val="Paragraphedeliste"/>
        <w:numPr>
          <w:ilvl w:val="0"/>
          <w:numId w:val="25"/>
        </w:numPr>
        <w:suppressAutoHyphens w:val="0"/>
        <w:autoSpaceDE w:val="0"/>
        <w:autoSpaceDN w:val="0"/>
        <w:adjustRightInd w:val="0"/>
        <w:ind w:left="1418"/>
        <w:jc w:val="both"/>
        <w:rPr>
          <w:rFonts w:ascii="Marianne" w:hAnsi="Marianne" w:cs="Arial-BoldMT"/>
          <w:bCs/>
          <w:color w:val="000000"/>
          <w:sz w:val="21"/>
          <w:szCs w:val="21"/>
          <w:u w:val="single"/>
          <w:lang w:eastAsia="fr-FR"/>
        </w:rPr>
      </w:pPr>
      <w:r w:rsidRPr="0064585A">
        <w:rPr>
          <w:rFonts w:ascii="Marianne" w:hAnsi="Marianne" w:cs="Arial-BoldMT"/>
          <w:bCs/>
          <w:color w:val="000000"/>
          <w:sz w:val="21"/>
          <w:szCs w:val="21"/>
          <w:u w:val="single"/>
          <w:lang w:eastAsia="fr-FR"/>
        </w:rPr>
        <w:t>Périmètre</w:t>
      </w:r>
      <w:r w:rsidR="00130EED" w:rsidRPr="0064585A">
        <w:rPr>
          <w:rFonts w:ascii="Marianne" w:hAnsi="Marianne" w:cs="Arial-BoldMT"/>
          <w:bCs/>
          <w:color w:val="000000"/>
          <w:sz w:val="21"/>
          <w:szCs w:val="21"/>
          <w:u w:val="single"/>
          <w:lang w:eastAsia="fr-FR"/>
        </w:rPr>
        <w:t xml:space="preserve"> d’intervention</w:t>
      </w:r>
    </w:p>
    <w:p w14:paraId="2ED8DF47" w14:textId="77777777" w:rsidR="00680CA1" w:rsidRPr="00680CA1" w:rsidRDefault="00680CA1" w:rsidP="00680CA1">
      <w:pPr>
        <w:suppressAutoHyphens w:val="0"/>
        <w:autoSpaceDE w:val="0"/>
        <w:autoSpaceDN w:val="0"/>
        <w:adjustRightInd w:val="0"/>
        <w:ind w:left="1058"/>
        <w:jc w:val="both"/>
        <w:rPr>
          <w:rFonts w:ascii="Marianne" w:hAnsi="Marianne" w:cs="Arial-BoldMT"/>
          <w:bCs/>
          <w:color w:val="000000"/>
          <w:u w:val="single"/>
          <w:lang w:eastAsia="fr-FR"/>
        </w:rPr>
      </w:pPr>
    </w:p>
    <w:p w14:paraId="44F1131F" w14:textId="523EFBA9" w:rsidR="00307649" w:rsidRPr="0064585A" w:rsidRDefault="00307649" w:rsidP="00680CA1">
      <w:pPr>
        <w:pStyle w:val="Paragraphedeliste"/>
        <w:adjustRightInd w:val="0"/>
        <w:ind w:left="851"/>
        <w:jc w:val="both"/>
        <w:rPr>
          <w:rFonts w:ascii="Marianne" w:hAnsi="Marianne" w:cstheme="minorHAnsi"/>
          <w:b/>
          <w:bCs/>
          <w:color w:val="000000"/>
          <w:sz w:val="21"/>
          <w:szCs w:val="21"/>
          <w:lang w:eastAsia="fr-FR"/>
        </w:rPr>
      </w:pPr>
      <w:r w:rsidRPr="0064585A">
        <w:rPr>
          <w:rFonts w:ascii="Marianne" w:hAnsi="Marianne" w:cstheme="minorHAnsi"/>
          <w:bCs/>
          <w:color w:val="000000"/>
          <w:sz w:val="21"/>
          <w:szCs w:val="21"/>
          <w:lang w:eastAsia="fr-FR"/>
        </w:rPr>
        <w:t>Le présent appel à manifestation d’intérêt vise la mise en</w:t>
      </w:r>
      <w:r w:rsidR="00000DA5">
        <w:rPr>
          <w:rFonts w:ascii="Marianne" w:hAnsi="Marianne" w:cstheme="minorHAnsi"/>
          <w:bCs/>
          <w:color w:val="000000"/>
          <w:sz w:val="21"/>
          <w:szCs w:val="21"/>
          <w:lang w:eastAsia="fr-FR"/>
        </w:rPr>
        <w:t xml:space="preserve"> place de la Communauté 360 en Haute-Savoie</w:t>
      </w:r>
      <w:r w:rsidR="00680CA1" w:rsidRPr="0064585A">
        <w:rPr>
          <w:rFonts w:ascii="Marianne" w:hAnsi="Marianne" w:cstheme="minorHAnsi"/>
          <w:bCs/>
          <w:sz w:val="21"/>
          <w:szCs w:val="21"/>
        </w:rPr>
        <w:t xml:space="preserve"> </w:t>
      </w:r>
      <w:r w:rsidRPr="0064585A">
        <w:rPr>
          <w:rFonts w:ascii="Marianne" w:hAnsi="Marianne" w:cstheme="minorHAnsi"/>
          <w:bCs/>
          <w:color w:val="000000"/>
          <w:sz w:val="21"/>
          <w:szCs w:val="21"/>
          <w:lang w:eastAsia="fr-FR"/>
        </w:rPr>
        <w:t>avec un périmètre d’intervention départemental.</w:t>
      </w:r>
    </w:p>
    <w:p w14:paraId="6F776041" w14:textId="77777777" w:rsidR="00307649" w:rsidRPr="0064585A" w:rsidRDefault="00307649" w:rsidP="00680CA1">
      <w:pPr>
        <w:pStyle w:val="Paragraphedeliste"/>
        <w:adjustRightInd w:val="0"/>
        <w:ind w:left="851"/>
        <w:jc w:val="both"/>
        <w:rPr>
          <w:rFonts w:ascii="Marianne" w:hAnsi="Marianne" w:cstheme="minorHAnsi"/>
          <w:bCs/>
          <w:color w:val="000000"/>
          <w:sz w:val="21"/>
          <w:szCs w:val="21"/>
          <w:lang w:eastAsia="fr-FR"/>
        </w:rPr>
      </w:pPr>
      <w:r w:rsidRPr="0064585A">
        <w:rPr>
          <w:rFonts w:ascii="Marianne" w:hAnsi="Marianne" w:cstheme="minorHAnsi"/>
          <w:bCs/>
          <w:color w:val="000000"/>
          <w:sz w:val="21"/>
          <w:szCs w:val="21"/>
          <w:lang w:eastAsia="fr-FR"/>
        </w:rPr>
        <w:t>La communauté 360 et les communautés d’acteurs préexistantes devront construire des solutions de proximité.</w:t>
      </w:r>
    </w:p>
    <w:p w14:paraId="51B48F34" w14:textId="0F4BF4A0" w:rsidR="00307649" w:rsidRPr="0064585A" w:rsidRDefault="00307649" w:rsidP="00680CA1">
      <w:pPr>
        <w:pStyle w:val="Paragraphedeliste"/>
        <w:adjustRightInd w:val="0"/>
        <w:ind w:left="851"/>
        <w:jc w:val="both"/>
        <w:rPr>
          <w:rFonts w:ascii="Marianne" w:hAnsi="Marianne" w:cstheme="minorHAnsi"/>
          <w:bCs/>
          <w:color w:val="000000"/>
          <w:sz w:val="21"/>
          <w:szCs w:val="21"/>
          <w:lang w:eastAsia="fr-FR"/>
        </w:rPr>
      </w:pPr>
      <w:r w:rsidRPr="0064585A">
        <w:rPr>
          <w:rFonts w:ascii="Marianne" w:hAnsi="Marianne" w:cstheme="minorHAnsi"/>
          <w:bCs/>
          <w:color w:val="000000"/>
          <w:sz w:val="21"/>
          <w:szCs w:val="21"/>
          <w:lang w:eastAsia="fr-FR"/>
        </w:rPr>
        <w:t>Afin qu’aucune situation ne soit sans réponse, dans le cas d’une recherche de solution hors du périmètre d’inter</w:t>
      </w:r>
      <w:r w:rsidR="006317A5">
        <w:rPr>
          <w:rFonts w:ascii="Marianne" w:hAnsi="Marianne" w:cstheme="minorHAnsi"/>
          <w:bCs/>
          <w:color w:val="000000"/>
          <w:sz w:val="21"/>
          <w:szCs w:val="21"/>
          <w:lang w:eastAsia="fr-FR"/>
        </w:rPr>
        <w:t>vention, le coordinateur de la C</w:t>
      </w:r>
      <w:r w:rsidRPr="0064585A">
        <w:rPr>
          <w:rFonts w:ascii="Marianne" w:hAnsi="Marianne" w:cstheme="minorHAnsi"/>
          <w:bCs/>
          <w:color w:val="000000"/>
          <w:sz w:val="21"/>
          <w:szCs w:val="21"/>
          <w:lang w:eastAsia="fr-FR"/>
        </w:rPr>
        <w:t xml:space="preserve">ommunauté 360 de </w:t>
      </w:r>
      <w:r w:rsidR="00000DA5">
        <w:rPr>
          <w:rFonts w:ascii="Marianne" w:hAnsi="Marianne" w:cstheme="minorHAnsi"/>
          <w:bCs/>
          <w:sz w:val="21"/>
          <w:szCs w:val="21"/>
        </w:rPr>
        <w:t>Haute-Savoie</w:t>
      </w:r>
      <w:r w:rsidR="006317A5">
        <w:rPr>
          <w:rFonts w:ascii="Marianne" w:hAnsi="Marianne" w:cstheme="minorHAnsi"/>
          <w:bCs/>
          <w:color w:val="000000"/>
          <w:sz w:val="21"/>
          <w:szCs w:val="21"/>
          <w:lang w:eastAsia="fr-FR"/>
        </w:rPr>
        <w:t xml:space="preserve"> contacte la C</w:t>
      </w:r>
      <w:r w:rsidRPr="0064585A">
        <w:rPr>
          <w:rFonts w:ascii="Marianne" w:hAnsi="Marianne" w:cstheme="minorHAnsi"/>
          <w:bCs/>
          <w:color w:val="000000"/>
          <w:sz w:val="21"/>
          <w:szCs w:val="21"/>
          <w:lang w:eastAsia="fr-FR"/>
        </w:rPr>
        <w:t>ommunauté 360 compétente territorialement ou la MDPH le cas échéant (situation complexe relevant d’un PAG).</w:t>
      </w:r>
    </w:p>
    <w:p w14:paraId="462ACF76" w14:textId="77777777" w:rsidR="00307649" w:rsidRDefault="00307649" w:rsidP="00307649">
      <w:pPr>
        <w:pStyle w:val="Paragraphedeliste"/>
        <w:suppressAutoHyphens w:val="0"/>
        <w:autoSpaceDE w:val="0"/>
        <w:autoSpaceDN w:val="0"/>
        <w:adjustRightInd w:val="0"/>
        <w:ind w:left="1418"/>
        <w:jc w:val="both"/>
        <w:rPr>
          <w:rFonts w:ascii="Marianne" w:hAnsi="Marianne" w:cs="Arial-BoldMT"/>
          <w:bCs/>
          <w:color w:val="000000"/>
          <w:u w:val="single"/>
          <w:lang w:eastAsia="fr-FR"/>
        </w:rPr>
      </w:pPr>
    </w:p>
    <w:p w14:paraId="085D0C4E" w14:textId="4A02F4CD" w:rsidR="00B0300A" w:rsidRPr="0064585A" w:rsidRDefault="006F30A8" w:rsidP="006F30A8">
      <w:pPr>
        <w:pStyle w:val="Paragraphedeliste"/>
        <w:numPr>
          <w:ilvl w:val="0"/>
          <w:numId w:val="25"/>
        </w:numPr>
        <w:suppressAutoHyphens w:val="0"/>
        <w:autoSpaceDE w:val="0"/>
        <w:autoSpaceDN w:val="0"/>
        <w:adjustRightInd w:val="0"/>
        <w:ind w:left="1418"/>
        <w:jc w:val="both"/>
        <w:rPr>
          <w:rFonts w:ascii="Marianne" w:hAnsi="Marianne" w:cs="Arial-BoldMT"/>
          <w:bCs/>
          <w:color w:val="000000"/>
          <w:sz w:val="21"/>
          <w:szCs w:val="21"/>
          <w:u w:val="single"/>
          <w:lang w:eastAsia="fr-FR"/>
        </w:rPr>
      </w:pPr>
      <w:r w:rsidRPr="0064585A">
        <w:rPr>
          <w:rFonts w:ascii="Marianne" w:hAnsi="Marianne" w:cs="Arial-BoldMT"/>
          <w:bCs/>
          <w:color w:val="000000"/>
          <w:sz w:val="21"/>
          <w:szCs w:val="21"/>
          <w:u w:val="single"/>
          <w:lang w:eastAsia="fr-FR"/>
        </w:rPr>
        <w:t>Missions</w:t>
      </w:r>
    </w:p>
    <w:p w14:paraId="74ADD1A4" w14:textId="77777777" w:rsidR="0087293A" w:rsidRPr="0087293A" w:rsidRDefault="0087293A" w:rsidP="0087293A">
      <w:pPr>
        <w:suppressAutoHyphens w:val="0"/>
        <w:autoSpaceDE w:val="0"/>
        <w:autoSpaceDN w:val="0"/>
        <w:adjustRightInd w:val="0"/>
        <w:ind w:left="705"/>
        <w:jc w:val="both"/>
        <w:rPr>
          <w:rFonts w:ascii="Marianne" w:hAnsi="Marianne" w:cs="Arial-BoldMT"/>
          <w:bCs/>
          <w:color w:val="000000"/>
          <w:sz w:val="12"/>
          <w:szCs w:val="12"/>
          <w:lang w:eastAsia="fr-FR"/>
        </w:rPr>
      </w:pPr>
    </w:p>
    <w:p w14:paraId="4B508174" w14:textId="77777777" w:rsidR="0087293A" w:rsidRPr="0064585A" w:rsidRDefault="0087293A" w:rsidP="0087293A">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 xml:space="preserve">Au niveau organisationnel, la communauté doit pouvoir : </w:t>
      </w:r>
    </w:p>
    <w:p w14:paraId="6A832929" w14:textId="77777777" w:rsidR="0087293A" w:rsidRPr="0064585A" w:rsidRDefault="0087293A" w:rsidP="002206A8">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lastRenderedPageBreak/>
        <w:t>. Mailler le territoire, être repérée par l’ensemble des acteurs territoriaux qui informent, conseillent et orientent les personnes</w:t>
      </w:r>
    </w:p>
    <w:p w14:paraId="44CF0AEC" w14:textId="616EDE0F" w:rsidR="0087293A" w:rsidRPr="0064585A" w:rsidRDefault="0087293A" w:rsidP="002206A8">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 xml:space="preserve">. Etre neutre, indépendante et impartiale dans son fonctionnement et </w:t>
      </w:r>
      <w:r w:rsidR="003364A4" w:rsidRPr="0064585A">
        <w:rPr>
          <w:rFonts w:ascii="Marianne" w:hAnsi="Marianne" w:cs="Arial-BoldMT"/>
          <w:bCs/>
          <w:color w:val="000000"/>
          <w:sz w:val="21"/>
          <w:szCs w:val="21"/>
          <w:lang w:eastAsia="fr-FR"/>
        </w:rPr>
        <w:t xml:space="preserve">dans l’élaboration des </w:t>
      </w:r>
      <w:r w:rsidR="002A5DF5" w:rsidRPr="0064585A">
        <w:rPr>
          <w:rFonts w:ascii="Marianne" w:hAnsi="Marianne" w:cs="Arial-BoldMT"/>
          <w:bCs/>
          <w:color w:val="000000"/>
          <w:sz w:val="21"/>
          <w:szCs w:val="21"/>
          <w:lang w:eastAsia="fr-FR"/>
        </w:rPr>
        <w:t>solutions proposées</w:t>
      </w:r>
    </w:p>
    <w:p w14:paraId="1FE910A0" w14:textId="107BCE49" w:rsidR="003109A1" w:rsidRPr="00E57C34" w:rsidRDefault="0087293A" w:rsidP="00E57C34">
      <w:pPr>
        <w:pStyle w:val="Paragraphedeliste"/>
        <w:suppressAutoHyphens w:val="0"/>
        <w:autoSpaceDE w:val="0"/>
        <w:autoSpaceDN w:val="0"/>
        <w:adjustRightInd w:val="0"/>
        <w:ind w:left="708"/>
        <w:jc w:val="both"/>
        <w:rPr>
          <w:rFonts w:ascii="Marianne" w:hAnsi="Marianne" w:cs="Arial-BoldMT"/>
          <w:bCs/>
          <w:sz w:val="21"/>
          <w:szCs w:val="21"/>
          <w:lang w:eastAsia="fr-FR"/>
        </w:rPr>
      </w:pPr>
      <w:r w:rsidRPr="0064585A">
        <w:rPr>
          <w:rFonts w:ascii="Marianne" w:hAnsi="Marianne" w:cs="Arial-BoldMT"/>
          <w:bCs/>
          <w:color w:val="000000"/>
          <w:sz w:val="21"/>
          <w:szCs w:val="21"/>
          <w:lang w:eastAsia="fr-FR"/>
        </w:rPr>
        <w:t>. S’assurer de la confidentialité des informations et don</w:t>
      </w:r>
      <w:r w:rsidR="002206A8" w:rsidRPr="0064585A">
        <w:rPr>
          <w:rFonts w:ascii="Marianne" w:hAnsi="Marianne" w:cs="Arial-BoldMT"/>
          <w:bCs/>
          <w:color w:val="000000"/>
          <w:sz w:val="21"/>
          <w:szCs w:val="21"/>
          <w:lang w:eastAsia="fr-FR"/>
        </w:rPr>
        <w:t>nées personnelles des personnes a</w:t>
      </w:r>
      <w:r w:rsidRPr="0064585A">
        <w:rPr>
          <w:rFonts w:ascii="Marianne" w:hAnsi="Marianne" w:cs="Arial-BoldMT"/>
          <w:bCs/>
          <w:color w:val="000000"/>
          <w:sz w:val="21"/>
          <w:szCs w:val="21"/>
          <w:lang w:eastAsia="fr-FR"/>
        </w:rPr>
        <w:t>ccompagnées qui sont transmises entre les acteu</w:t>
      </w:r>
      <w:r w:rsidR="002206A8" w:rsidRPr="0064585A">
        <w:rPr>
          <w:rFonts w:ascii="Marianne" w:hAnsi="Marianne" w:cs="Arial-BoldMT"/>
          <w:bCs/>
          <w:color w:val="000000"/>
          <w:sz w:val="21"/>
          <w:szCs w:val="21"/>
          <w:lang w:eastAsia="fr-FR"/>
        </w:rPr>
        <w:t xml:space="preserve">rs, </w:t>
      </w:r>
      <w:r w:rsidR="002206A8" w:rsidRPr="0064585A">
        <w:rPr>
          <w:rFonts w:ascii="Marianne" w:hAnsi="Marianne" w:cs="Arial-BoldMT"/>
          <w:bCs/>
          <w:sz w:val="21"/>
          <w:szCs w:val="21"/>
          <w:lang w:eastAsia="fr-FR"/>
        </w:rPr>
        <w:t>ce</w:t>
      </w:r>
      <w:r w:rsidR="005A505B" w:rsidRPr="0064585A">
        <w:rPr>
          <w:rFonts w:ascii="Marianne" w:hAnsi="Marianne" w:cs="Arial-BoldMT"/>
          <w:bCs/>
          <w:sz w:val="21"/>
          <w:szCs w:val="21"/>
          <w:lang w:eastAsia="fr-FR"/>
        </w:rPr>
        <w:t>,</w:t>
      </w:r>
      <w:r w:rsidR="002206A8" w:rsidRPr="0064585A">
        <w:rPr>
          <w:rFonts w:ascii="Marianne" w:hAnsi="Marianne" w:cs="Arial-BoldMT"/>
          <w:bCs/>
          <w:sz w:val="21"/>
          <w:szCs w:val="21"/>
          <w:lang w:eastAsia="fr-FR"/>
        </w:rPr>
        <w:t xml:space="preserve"> en adoptant une </w:t>
      </w:r>
      <w:r w:rsidR="002206A8" w:rsidRPr="006317A5">
        <w:rPr>
          <w:rFonts w:ascii="Marianne" w:hAnsi="Marianne" w:cs="Arial-BoldMT"/>
          <w:b/>
          <w:bCs/>
          <w:sz w:val="21"/>
          <w:szCs w:val="21"/>
          <w:lang w:eastAsia="fr-FR"/>
        </w:rPr>
        <w:t>messagerie sécurisée</w:t>
      </w:r>
      <w:r w:rsidR="005A505B" w:rsidRPr="0064585A">
        <w:rPr>
          <w:rFonts w:ascii="Marianne" w:hAnsi="Marianne" w:cs="Arial-BoldMT"/>
          <w:bCs/>
          <w:sz w:val="21"/>
          <w:szCs w:val="21"/>
          <w:lang w:eastAsia="fr-FR"/>
        </w:rPr>
        <w:t>.</w:t>
      </w:r>
    </w:p>
    <w:p w14:paraId="2474632E" w14:textId="77777777" w:rsidR="007A479C" w:rsidRDefault="007A479C" w:rsidP="006F30A8">
      <w:pPr>
        <w:suppressAutoHyphens w:val="0"/>
        <w:autoSpaceDE w:val="0"/>
        <w:autoSpaceDN w:val="0"/>
        <w:adjustRightInd w:val="0"/>
        <w:ind w:firstLine="708"/>
        <w:jc w:val="both"/>
        <w:rPr>
          <w:rFonts w:ascii="Marianne" w:hAnsi="Marianne" w:cs="Arial-BoldMT"/>
          <w:bCs/>
          <w:color w:val="000000"/>
          <w:sz w:val="21"/>
          <w:szCs w:val="21"/>
          <w:u w:val="single"/>
          <w:lang w:eastAsia="fr-FR"/>
        </w:rPr>
      </w:pPr>
    </w:p>
    <w:p w14:paraId="10FE6852" w14:textId="47F53162" w:rsidR="00A4153E" w:rsidRPr="0064585A" w:rsidRDefault="002A5DF5" w:rsidP="006F30A8">
      <w:pPr>
        <w:suppressAutoHyphens w:val="0"/>
        <w:autoSpaceDE w:val="0"/>
        <w:autoSpaceDN w:val="0"/>
        <w:adjustRightInd w:val="0"/>
        <w:ind w:firstLine="708"/>
        <w:jc w:val="both"/>
        <w:rPr>
          <w:rFonts w:ascii="Marianne" w:hAnsi="Marianne" w:cs="Arial-BoldMT"/>
          <w:bCs/>
          <w:color w:val="000000"/>
          <w:sz w:val="21"/>
          <w:szCs w:val="21"/>
          <w:u w:val="single"/>
          <w:lang w:eastAsia="fr-FR"/>
        </w:rPr>
      </w:pPr>
      <w:r w:rsidRPr="0064585A">
        <w:rPr>
          <w:rFonts w:ascii="Marianne" w:hAnsi="Marianne" w:cs="Arial-BoldMT"/>
          <w:bCs/>
          <w:color w:val="000000"/>
          <w:sz w:val="21"/>
          <w:szCs w:val="21"/>
          <w:u w:val="single"/>
          <w:lang w:eastAsia="fr-FR"/>
        </w:rPr>
        <w:t>Organiser</w:t>
      </w:r>
      <w:r w:rsidR="00A80F7E" w:rsidRPr="0064585A">
        <w:rPr>
          <w:rFonts w:ascii="Marianne" w:hAnsi="Marianne" w:cs="Arial-BoldMT"/>
          <w:bCs/>
          <w:color w:val="000000"/>
          <w:sz w:val="21"/>
          <w:szCs w:val="21"/>
          <w:u w:val="single"/>
          <w:lang w:eastAsia="fr-FR"/>
        </w:rPr>
        <w:t xml:space="preserve"> </w:t>
      </w:r>
      <w:r w:rsidR="00A4153E" w:rsidRPr="0064585A">
        <w:rPr>
          <w:rFonts w:ascii="Marianne" w:hAnsi="Marianne" w:cs="Arial-BoldMT"/>
          <w:bCs/>
          <w:color w:val="000000"/>
          <w:sz w:val="21"/>
          <w:szCs w:val="21"/>
          <w:u w:val="single"/>
          <w:lang w:eastAsia="fr-FR"/>
        </w:rPr>
        <w:t>des solutions concrètes</w:t>
      </w:r>
    </w:p>
    <w:p w14:paraId="0AF4DD3F" w14:textId="77777777" w:rsidR="00A4153E" w:rsidRPr="00A4153E" w:rsidRDefault="00A4153E" w:rsidP="00A4153E">
      <w:pPr>
        <w:pStyle w:val="Paragraphedeliste"/>
        <w:suppressAutoHyphens w:val="0"/>
        <w:autoSpaceDE w:val="0"/>
        <w:autoSpaceDN w:val="0"/>
        <w:adjustRightInd w:val="0"/>
        <w:ind w:left="1068"/>
        <w:jc w:val="both"/>
        <w:rPr>
          <w:rFonts w:ascii="Marianne" w:hAnsi="Marianne" w:cs="Arial-BoldMT"/>
          <w:bCs/>
          <w:color w:val="000000"/>
          <w:sz w:val="12"/>
          <w:szCs w:val="12"/>
          <w:lang w:eastAsia="fr-FR"/>
        </w:rPr>
      </w:pPr>
    </w:p>
    <w:p w14:paraId="6ED869FD" w14:textId="022C6439" w:rsidR="00A4153E" w:rsidRPr="0064585A" w:rsidRDefault="006317A5" w:rsidP="0087293A">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Pr>
          <w:rFonts w:ascii="Marianne" w:hAnsi="Marianne" w:cs="Arial-BoldMT"/>
          <w:bCs/>
          <w:color w:val="000000"/>
          <w:sz w:val="21"/>
          <w:szCs w:val="21"/>
          <w:lang w:eastAsia="fr-FR"/>
        </w:rPr>
        <w:t>La C</w:t>
      </w:r>
      <w:r w:rsidR="00A4153E" w:rsidRPr="0064585A">
        <w:rPr>
          <w:rFonts w:ascii="Marianne" w:hAnsi="Marianne" w:cs="Arial-BoldMT"/>
          <w:bCs/>
          <w:color w:val="000000"/>
          <w:sz w:val="21"/>
          <w:szCs w:val="21"/>
          <w:lang w:eastAsia="fr-FR"/>
        </w:rPr>
        <w:t xml:space="preserve">ommunauté 360 </w:t>
      </w:r>
      <w:r w:rsidR="00A80F7E" w:rsidRPr="0064585A">
        <w:rPr>
          <w:rFonts w:ascii="Marianne" w:hAnsi="Marianne" w:cs="Arial-BoldMT"/>
          <w:b/>
          <w:bCs/>
          <w:color w:val="000000"/>
          <w:sz w:val="21"/>
          <w:szCs w:val="21"/>
          <w:lang w:eastAsia="fr-FR"/>
        </w:rPr>
        <w:t xml:space="preserve">a </w:t>
      </w:r>
      <w:r w:rsidR="00A80F7E" w:rsidRPr="0064585A">
        <w:rPr>
          <w:rFonts w:ascii="Marianne" w:hAnsi="Marianne" w:cs="Arial-BoldMT"/>
          <w:b/>
          <w:bCs/>
          <w:sz w:val="21"/>
          <w:szCs w:val="21"/>
          <w:lang w:eastAsia="fr-FR"/>
        </w:rPr>
        <w:t xml:space="preserve">pour mission principale de concevoir et de mettre en œuvre </w:t>
      </w:r>
      <w:r w:rsidR="00A4153E" w:rsidRPr="0064585A">
        <w:rPr>
          <w:rFonts w:ascii="Marianne" w:hAnsi="Marianne" w:cs="Arial-BoldMT"/>
          <w:b/>
          <w:bCs/>
          <w:sz w:val="21"/>
          <w:szCs w:val="21"/>
          <w:lang w:eastAsia="fr-FR"/>
        </w:rPr>
        <w:t>des so</w:t>
      </w:r>
      <w:r w:rsidR="0087293A" w:rsidRPr="0064585A">
        <w:rPr>
          <w:rFonts w:ascii="Marianne" w:hAnsi="Marianne" w:cs="Arial-BoldMT"/>
          <w:b/>
          <w:bCs/>
          <w:sz w:val="21"/>
          <w:szCs w:val="21"/>
          <w:lang w:eastAsia="fr-FR"/>
        </w:rPr>
        <w:t>lutions concrètes</w:t>
      </w:r>
      <w:r w:rsidR="0087293A" w:rsidRPr="0064585A">
        <w:rPr>
          <w:rFonts w:ascii="Marianne" w:hAnsi="Marianne" w:cs="Arial-BoldMT"/>
          <w:bCs/>
          <w:sz w:val="21"/>
          <w:szCs w:val="21"/>
          <w:lang w:eastAsia="fr-FR"/>
        </w:rPr>
        <w:t xml:space="preserve"> </w:t>
      </w:r>
      <w:r w:rsidR="0087293A" w:rsidRPr="0064585A">
        <w:rPr>
          <w:rFonts w:ascii="Marianne" w:hAnsi="Marianne" w:cs="Arial-BoldMT"/>
          <w:bCs/>
          <w:color w:val="000000"/>
          <w:sz w:val="21"/>
          <w:szCs w:val="21"/>
          <w:lang w:eastAsia="fr-FR"/>
        </w:rPr>
        <w:t>répondant aux a</w:t>
      </w:r>
      <w:r w:rsidR="00A4153E" w:rsidRPr="0064585A">
        <w:rPr>
          <w:rFonts w:ascii="Marianne" w:hAnsi="Marianne" w:cs="Arial-BoldMT"/>
          <w:bCs/>
          <w:color w:val="000000"/>
          <w:sz w:val="21"/>
          <w:szCs w:val="21"/>
          <w:lang w:eastAsia="fr-FR"/>
        </w:rPr>
        <w:t>spirations des personnes en situation de handicap et leurs aidants. Ces réponses graduées et structurées seront organisées sur l’ensemble du département plutôt qu’à l’échelle d’un établissement ou d’un service.</w:t>
      </w:r>
    </w:p>
    <w:p w14:paraId="7F69FB23" w14:textId="01AE58F0" w:rsidR="004308C9" w:rsidRPr="002A5DF5" w:rsidRDefault="004308C9" w:rsidP="004308C9">
      <w:pPr>
        <w:suppressAutoHyphens w:val="0"/>
        <w:autoSpaceDE w:val="0"/>
        <w:autoSpaceDN w:val="0"/>
        <w:adjustRightInd w:val="0"/>
        <w:jc w:val="both"/>
        <w:rPr>
          <w:rFonts w:ascii="Marianne" w:hAnsi="Marianne" w:cs="Arial-BoldMT"/>
          <w:bCs/>
          <w:color w:val="000000"/>
          <w:sz w:val="12"/>
          <w:szCs w:val="12"/>
          <w:highlight w:val="cyan"/>
          <w:lang w:eastAsia="fr-FR"/>
        </w:rPr>
      </w:pPr>
    </w:p>
    <w:p w14:paraId="0A948675" w14:textId="09B95ACC" w:rsidR="00340FAB" w:rsidRPr="0064585A" w:rsidRDefault="006317A5" w:rsidP="00340FAB">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Pr>
          <w:rFonts w:ascii="Marianne" w:hAnsi="Marianne" w:cs="Arial-BoldMT"/>
          <w:bCs/>
          <w:color w:val="000000"/>
          <w:sz w:val="21"/>
          <w:szCs w:val="21"/>
          <w:lang w:eastAsia="fr-FR"/>
        </w:rPr>
        <w:t>La Communauté</w:t>
      </w:r>
      <w:r w:rsidR="00340FAB" w:rsidRPr="0064585A">
        <w:rPr>
          <w:rFonts w:ascii="Marianne" w:hAnsi="Marianne" w:cs="Arial-BoldMT"/>
          <w:bCs/>
          <w:color w:val="000000"/>
          <w:sz w:val="21"/>
          <w:szCs w:val="21"/>
          <w:lang w:eastAsia="fr-FR"/>
        </w:rPr>
        <w:t xml:space="preserve"> 360 prend en charge et apporte des réponses à toutes les situations </w:t>
      </w:r>
      <w:r w:rsidR="0099721F" w:rsidRPr="0064585A">
        <w:rPr>
          <w:rFonts w:ascii="Marianne" w:hAnsi="Marianne" w:cs="Arial-BoldMT"/>
          <w:b/>
          <w:bCs/>
          <w:sz w:val="21"/>
          <w:szCs w:val="21"/>
          <w:lang w:eastAsia="fr-FR"/>
        </w:rPr>
        <w:t xml:space="preserve">particulièrement </w:t>
      </w:r>
      <w:r w:rsidR="00340FAB" w:rsidRPr="0064585A">
        <w:rPr>
          <w:rFonts w:ascii="Marianne" w:hAnsi="Marianne" w:cs="Arial-BoldMT"/>
          <w:b/>
          <w:bCs/>
          <w:sz w:val="21"/>
          <w:szCs w:val="21"/>
          <w:lang w:eastAsia="fr-FR"/>
        </w:rPr>
        <w:t>signalées</w:t>
      </w:r>
      <w:r w:rsidR="00340FAB" w:rsidRPr="0064585A">
        <w:rPr>
          <w:rFonts w:ascii="Marianne" w:hAnsi="Marianne" w:cs="Arial-BoldMT"/>
          <w:bCs/>
          <w:sz w:val="21"/>
          <w:szCs w:val="21"/>
          <w:lang w:eastAsia="fr-FR"/>
        </w:rPr>
        <w:t xml:space="preserve"> </w:t>
      </w:r>
      <w:r w:rsidR="00340FAB" w:rsidRPr="0064585A">
        <w:rPr>
          <w:rFonts w:ascii="Marianne" w:hAnsi="Marianne" w:cs="Arial-BoldMT"/>
          <w:bCs/>
          <w:color w:val="000000"/>
          <w:sz w:val="21"/>
          <w:szCs w:val="21"/>
          <w:lang w:eastAsia="fr-FR"/>
        </w:rPr>
        <w:t xml:space="preserve">pour lesquelles elle est saisie, notamment par l’ARS et la MDPH. </w:t>
      </w:r>
    </w:p>
    <w:p w14:paraId="7EF6F12B" w14:textId="2A631601" w:rsidR="00340FAB" w:rsidRPr="0064585A" w:rsidRDefault="00340FAB" w:rsidP="00340FAB">
      <w:pPr>
        <w:pStyle w:val="Paragraphedeliste"/>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Sur le plan fonctionnel, elle tient informées l’ARS et la MDPH du traitement et des solutions apportées à ces situations individuelles</w:t>
      </w:r>
      <w:r w:rsidR="006317A5">
        <w:rPr>
          <w:rFonts w:ascii="Marianne" w:hAnsi="Marianne" w:cs="Arial-BoldMT"/>
          <w:bCs/>
          <w:color w:val="000000"/>
          <w:sz w:val="21"/>
          <w:szCs w:val="21"/>
          <w:lang w:eastAsia="fr-FR"/>
        </w:rPr>
        <w:t>.</w:t>
      </w:r>
    </w:p>
    <w:p w14:paraId="7F670046" w14:textId="77777777" w:rsidR="00A4153E" w:rsidRPr="00A4153E" w:rsidRDefault="00A4153E" w:rsidP="00A4153E">
      <w:pPr>
        <w:pStyle w:val="Paragraphedeliste"/>
        <w:suppressAutoHyphens w:val="0"/>
        <w:autoSpaceDE w:val="0"/>
        <w:autoSpaceDN w:val="0"/>
        <w:adjustRightInd w:val="0"/>
        <w:ind w:left="708"/>
        <w:jc w:val="both"/>
        <w:rPr>
          <w:rFonts w:ascii="Marianne" w:hAnsi="Marianne" w:cs="Arial-BoldMT"/>
          <w:bCs/>
          <w:color w:val="000000"/>
          <w:sz w:val="12"/>
          <w:szCs w:val="12"/>
          <w:lang w:eastAsia="fr-FR"/>
        </w:rPr>
      </w:pPr>
    </w:p>
    <w:p w14:paraId="2D8276E4" w14:textId="77777777" w:rsidR="00A4153E" w:rsidRPr="0064585A" w:rsidRDefault="00A4153E" w:rsidP="00A4153E">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Pour ce faire, les professionnels de la communauté 360 :</w:t>
      </w:r>
    </w:p>
    <w:p w14:paraId="0117CD3E" w14:textId="77777777" w:rsidR="00A4153E" w:rsidRPr="0064585A" w:rsidRDefault="00A4153E" w:rsidP="00A4153E">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 Favorisent l’expression du projet de vie des personnes à partir de leurs aspirations,</w:t>
      </w:r>
    </w:p>
    <w:p w14:paraId="092970C9" w14:textId="3302C6DB" w:rsidR="00A4153E" w:rsidRPr="0064585A" w:rsidRDefault="00A4153E" w:rsidP="00A4153E">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 Recherchent des solutions opérationnelles au plus près des lieux de vie</w:t>
      </w:r>
      <w:r w:rsidR="005B04EC">
        <w:rPr>
          <w:rFonts w:ascii="Marianne" w:hAnsi="Marianne" w:cs="Arial-BoldMT"/>
          <w:bCs/>
          <w:color w:val="000000"/>
          <w:sz w:val="21"/>
          <w:szCs w:val="21"/>
          <w:lang w:eastAsia="fr-FR"/>
        </w:rPr>
        <w:t xml:space="preserve"> des personnes</w:t>
      </w:r>
      <w:r w:rsidRPr="0064585A">
        <w:rPr>
          <w:rFonts w:ascii="Marianne" w:hAnsi="Marianne" w:cs="Arial-BoldMT"/>
          <w:bCs/>
          <w:color w:val="000000"/>
          <w:sz w:val="21"/>
          <w:szCs w:val="21"/>
          <w:lang w:eastAsia="fr-FR"/>
        </w:rPr>
        <w:t>,</w:t>
      </w:r>
    </w:p>
    <w:p w14:paraId="15D87769" w14:textId="6F7BECC1" w:rsidR="00A4153E" w:rsidRPr="0064585A" w:rsidRDefault="00A4153E" w:rsidP="00A4153E">
      <w:pPr>
        <w:pStyle w:val="Paragraphedeliste"/>
        <w:suppressAutoHyphens w:val="0"/>
        <w:autoSpaceDE w:val="0"/>
        <w:autoSpaceDN w:val="0"/>
        <w:adjustRightInd w:val="0"/>
        <w:ind w:left="708"/>
        <w:jc w:val="both"/>
        <w:rPr>
          <w:rFonts w:ascii="Marianne" w:hAnsi="Marianne" w:cs="Arial-BoldMT"/>
          <w:bCs/>
          <w:sz w:val="21"/>
          <w:szCs w:val="21"/>
          <w:lang w:eastAsia="fr-FR"/>
        </w:rPr>
      </w:pPr>
      <w:r w:rsidRPr="0064585A">
        <w:rPr>
          <w:rFonts w:ascii="Marianne" w:hAnsi="Marianne" w:cs="Arial-BoldMT"/>
          <w:bCs/>
          <w:color w:val="000000"/>
          <w:sz w:val="21"/>
          <w:szCs w:val="21"/>
          <w:lang w:eastAsia="fr-FR"/>
        </w:rPr>
        <w:t xml:space="preserve">- Mobilisent </w:t>
      </w:r>
      <w:r w:rsidR="00A80F7E" w:rsidRPr="0064585A">
        <w:rPr>
          <w:rFonts w:ascii="Marianne" w:hAnsi="Marianne" w:cs="Arial-BoldMT"/>
          <w:bCs/>
          <w:sz w:val="21"/>
          <w:szCs w:val="21"/>
          <w:lang w:eastAsia="fr-FR"/>
        </w:rPr>
        <w:t>tous les</w:t>
      </w:r>
      <w:r w:rsidRPr="0064585A">
        <w:rPr>
          <w:rFonts w:ascii="Marianne" w:hAnsi="Marianne" w:cs="Arial-BoldMT"/>
          <w:bCs/>
          <w:sz w:val="21"/>
          <w:szCs w:val="21"/>
          <w:lang w:eastAsia="fr-FR"/>
        </w:rPr>
        <w:t xml:space="preserve"> acteurs </w:t>
      </w:r>
      <w:r w:rsidR="00A80F7E" w:rsidRPr="0064585A">
        <w:rPr>
          <w:rFonts w:ascii="Marianne" w:hAnsi="Marianne" w:cs="Arial-BoldMT"/>
          <w:bCs/>
          <w:sz w:val="21"/>
          <w:szCs w:val="21"/>
          <w:lang w:eastAsia="fr-FR"/>
        </w:rPr>
        <w:t>et dispositifs susceptibles de mettre en œuvre des solutions adapté</w:t>
      </w:r>
      <w:r w:rsidR="005B04EC">
        <w:rPr>
          <w:rFonts w:ascii="Marianne" w:hAnsi="Marianne" w:cs="Arial-BoldMT"/>
          <w:bCs/>
          <w:sz w:val="21"/>
          <w:szCs w:val="21"/>
          <w:lang w:eastAsia="fr-FR"/>
        </w:rPr>
        <w:t>e</w:t>
      </w:r>
      <w:r w:rsidR="00A80F7E" w:rsidRPr="0064585A">
        <w:rPr>
          <w:rFonts w:ascii="Marianne" w:hAnsi="Marianne" w:cs="Arial-BoldMT"/>
          <w:bCs/>
          <w:sz w:val="21"/>
          <w:szCs w:val="21"/>
          <w:lang w:eastAsia="fr-FR"/>
        </w:rPr>
        <w:t xml:space="preserve">s </w:t>
      </w:r>
      <w:r w:rsidRPr="0064585A">
        <w:rPr>
          <w:rFonts w:ascii="Marianne" w:hAnsi="Marianne" w:cs="Arial-BoldMT"/>
          <w:bCs/>
          <w:sz w:val="21"/>
          <w:szCs w:val="21"/>
          <w:lang w:eastAsia="fr-FR"/>
        </w:rPr>
        <w:t>pour activer les réponses le plus rapidement possible</w:t>
      </w:r>
      <w:r w:rsidR="00A80F7E" w:rsidRPr="0064585A">
        <w:rPr>
          <w:rFonts w:ascii="Marianne" w:hAnsi="Marianne" w:cs="Arial-BoldMT"/>
          <w:bCs/>
          <w:sz w:val="21"/>
          <w:szCs w:val="21"/>
          <w:lang w:eastAsia="fr-FR"/>
        </w:rPr>
        <w:t xml:space="preserve">, y compris dans les logiques de dispositifs </w:t>
      </w:r>
      <w:r w:rsidR="004308C9" w:rsidRPr="0064585A">
        <w:rPr>
          <w:rFonts w:ascii="Marianne" w:hAnsi="Marianne" w:cs="Arial-BoldMT"/>
          <w:bCs/>
          <w:sz w:val="21"/>
          <w:szCs w:val="21"/>
          <w:lang w:eastAsia="fr-FR"/>
        </w:rPr>
        <w:t>(réponses</w:t>
      </w:r>
      <w:r w:rsidR="00A80F7E" w:rsidRPr="0064585A">
        <w:rPr>
          <w:rFonts w:ascii="Marianne" w:hAnsi="Marianne" w:cs="Arial-BoldMT"/>
          <w:bCs/>
          <w:sz w:val="21"/>
          <w:szCs w:val="21"/>
          <w:lang w:eastAsia="fr-FR"/>
        </w:rPr>
        <w:t xml:space="preserve"> modulaires, multi </w:t>
      </w:r>
      <w:r w:rsidR="004308C9" w:rsidRPr="0064585A">
        <w:rPr>
          <w:rFonts w:ascii="Marianne" w:hAnsi="Marianne" w:cs="Arial-BoldMT"/>
          <w:bCs/>
          <w:sz w:val="21"/>
          <w:szCs w:val="21"/>
          <w:lang w:eastAsia="fr-FR"/>
        </w:rPr>
        <w:t>partenariales…</w:t>
      </w:r>
      <w:r w:rsidR="00A80F7E" w:rsidRPr="0064585A">
        <w:rPr>
          <w:rFonts w:ascii="Marianne" w:hAnsi="Marianne" w:cs="Arial-BoldMT"/>
          <w:bCs/>
          <w:sz w:val="21"/>
          <w:szCs w:val="21"/>
          <w:lang w:eastAsia="fr-FR"/>
        </w:rPr>
        <w:t>).</w:t>
      </w:r>
    </w:p>
    <w:p w14:paraId="350539C2" w14:textId="77777777" w:rsidR="00307A31" w:rsidRPr="003109A1" w:rsidRDefault="00307A31" w:rsidP="00A4153E">
      <w:pPr>
        <w:pStyle w:val="Paragraphedeliste"/>
        <w:suppressAutoHyphens w:val="0"/>
        <w:autoSpaceDE w:val="0"/>
        <w:autoSpaceDN w:val="0"/>
        <w:adjustRightInd w:val="0"/>
        <w:ind w:left="708"/>
        <w:jc w:val="both"/>
        <w:rPr>
          <w:rFonts w:ascii="Marianne" w:hAnsi="Marianne" w:cs="Arial-BoldMT"/>
          <w:bCs/>
          <w:color w:val="000000"/>
          <w:sz w:val="12"/>
          <w:szCs w:val="12"/>
          <w:lang w:eastAsia="fr-FR"/>
        </w:rPr>
      </w:pPr>
    </w:p>
    <w:p w14:paraId="69E3620E" w14:textId="77777777" w:rsidR="001D59FC" w:rsidRDefault="001D59FC" w:rsidP="006F30A8">
      <w:pPr>
        <w:suppressAutoHyphens w:val="0"/>
        <w:autoSpaceDE w:val="0"/>
        <w:autoSpaceDN w:val="0"/>
        <w:adjustRightInd w:val="0"/>
        <w:ind w:firstLine="708"/>
        <w:jc w:val="both"/>
        <w:rPr>
          <w:rFonts w:ascii="Marianne" w:hAnsi="Marianne" w:cs="Arial-BoldMT"/>
          <w:bCs/>
          <w:color w:val="000000"/>
          <w:sz w:val="21"/>
          <w:szCs w:val="21"/>
          <w:u w:val="single"/>
          <w:lang w:eastAsia="fr-FR"/>
        </w:rPr>
      </w:pPr>
    </w:p>
    <w:p w14:paraId="24859362" w14:textId="2E46B6E6" w:rsidR="00A4153E" w:rsidRPr="0064585A" w:rsidRDefault="00A4153E" w:rsidP="006F30A8">
      <w:pPr>
        <w:suppressAutoHyphens w:val="0"/>
        <w:autoSpaceDE w:val="0"/>
        <w:autoSpaceDN w:val="0"/>
        <w:adjustRightInd w:val="0"/>
        <w:ind w:firstLine="708"/>
        <w:jc w:val="both"/>
        <w:rPr>
          <w:rFonts w:ascii="Marianne" w:hAnsi="Marianne" w:cs="Arial-BoldMT"/>
          <w:bCs/>
          <w:color w:val="000000"/>
          <w:sz w:val="21"/>
          <w:szCs w:val="21"/>
          <w:u w:val="single"/>
          <w:lang w:eastAsia="fr-FR"/>
        </w:rPr>
      </w:pPr>
      <w:r w:rsidRPr="0064585A">
        <w:rPr>
          <w:rFonts w:ascii="Marianne" w:hAnsi="Marianne" w:cs="Arial-BoldMT"/>
          <w:bCs/>
          <w:color w:val="000000"/>
          <w:sz w:val="21"/>
          <w:szCs w:val="21"/>
          <w:u w:val="single"/>
          <w:lang w:eastAsia="fr-FR"/>
        </w:rPr>
        <w:t>Repérer les personnes sans solution pour leur proposer des réponses concrètes</w:t>
      </w:r>
    </w:p>
    <w:p w14:paraId="3373CA27" w14:textId="77777777" w:rsidR="0087293A" w:rsidRPr="0087293A" w:rsidRDefault="0087293A" w:rsidP="0087293A">
      <w:pPr>
        <w:suppressAutoHyphens w:val="0"/>
        <w:autoSpaceDE w:val="0"/>
        <w:autoSpaceDN w:val="0"/>
        <w:adjustRightInd w:val="0"/>
        <w:jc w:val="both"/>
        <w:rPr>
          <w:rFonts w:ascii="Marianne" w:hAnsi="Marianne" w:cs="Arial-BoldMT"/>
          <w:bCs/>
          <w:color w:val="000000"/>
          <w:sz w:val="12"/>
          <w:szCs w:val="12"/>
          <w:lang w:eastAsia="fr-FR"/>
        </w:rPr>
      </w:pPr>
    </w:p>
    <w:p w14:paraId="7C1F12CE" w14:textId="4DC19F03" w:rsidR="006F30A8" w:rsidRPr="0064585A" w:rsidRDefault="009977B7" w:rsidP="00A4153E">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Au-delà des situations signalées, l</w:t>
      </w:r>
      <w:r w:rsidR="006F30A8" w:rsidRPr="0064585A">
        <w:rPr>
          <w:rFonts w:ascii="Marianne" w:hAnsi="Marianne" w:cs="Arial-BoldMT"/>
          <w:bCs/>
          <w:color w:val="000000"/>
          <w:sz w:val="21"/>
          <w:szCs w:val="21"/>
          <w:lang w:eastAsia="fr-FR"/>
        </w:rPr>
        <w:t>a C</w:t>
      </w:r>
      <w:r w:rsidR="00A4153E" w:rsidRPr="0064585A">
        <w:rPr>
          <w:rFonts w:ascii="Marianne" w:hAnsi="Marianne" w:cs="Arial-BoldMT"/>
          <w:bCs/>
          <w:color w:val="000000"/>
          <w:sz w:val="21"/>
          <w:szCs w:val="21"/>
          <w:lang w:eastAsia="fr-FR"/>
        </w:rPr>
        <w:t xml:space="preserve">ommunauté 360 met en œuvre la logique </w:t>
      </w:r>
      <w:r w:rsidR="00A4153E" w:rsidRPr="00E21BBE">
        <w:rPr>
          <w:rFonts w:ascii="Marianne" w:hAnsi="Marianne" w:cs="Arial-BoldMT"/>
          <w:b/>
          <w:bCs/>
          <w:color w:val="000000"/>
          <w:sz w:val="21"/>
          <w:szCs w:val="21"/>
          <w:lang w:eastAsia="fr-FR"/>
        </w:rPr>
        <w:t>« d’aller vers »</w:t>
      </w:r>
      <w:r w:rsidR="00A4153E" w:rsidRPr="0064585A">
        <w:rPr>
          <w:rFonts w:ascii="Marianne" w:hAnsi="Marianne" w:cs="Arial-BoldMT"/>
          <w:bCs/>
          <w:color w:val="000000"/>
          <w:sz w:val="21"/>
          <w:szCs w:val="21"/>
          <w:lang w:eastAsia="fr-FR"/>
        </w:rPr>
        <w:t xml:space="preserve"> : repérer les personnes sans solution afin de les aider à élaborer un projet et à construire </w:t>
      </w:r>
      <w:r w:rsidR="00A4153E" w:rsidRPr="0064585A">
        <w:rPr>
          <w:rFonts w:ascii="Marianne" w:hAnsi="Marianne" w:cs="Arial-BoldMT"/>
          <w:bCs/>
          <w:color w:val="000000"/>
          <w:sz w:val="21"/>
          <w:szCs w:val="21"/>
          <w:lang w:eastAsia="fr-FR"/>
        </w:rPr>
        <w:lastRenderedPageBreak/>
        <w:t xml:space="preserve">une réponse opérationnelle. La communauté peut ainsi intervenir en prévention des risques de rupture de parcours et de complexification de situation, </w:t>
      </w:r>
      <w:r w:rsidR="00E21BBE">
        <w:rPr>
          <w:rFonts w:ascii="Marianne" w:hAnsi="Marianne" w:cs="Arial-BoldMT"/>
          <w:bCs/>
          <w:color w:val="000000"/>
          <w:sz w:val="21"/>
          <w:szCs w:val="21"/>
          <w:lang w:eastAsia="fr-FR"/>
        </w:rPr>
        <w:t>en a</w:t>
      </w:r>
      <w:r w:rsidR="00A4153E" w:rsidRPr="0064585A">
        <w:rPr>
          <w:rFonts w:ascii="Marianne" w:hAnsi="Marianne" w:cs="Arial-BoldMT"/>
          <w:bCs/>
          <w:color w:val="000000"/>
          <w:sz w:val="21"/>
          <w:szCs w:val="21"/>
          <w:lang w:eastAsia="fr-FR"/>
        </w:rPr>
        <w:t>id</w:t>
      </w:r>
      <w:r w:rsidR="00E21BBE">
        <w:rPr>
          <w:rFonts w:ascii="Marianne" w:hAnsi="Marianne" w:cs="Arial-BoldMT"/>
          <w:bCs/>
          <w:color w:val="000000"/>
          <w:sz w:val="21"/>
          <w:szCs w:val="21"/>
          <w:lang w:eastAsia="fr-FR"/>
        </w:rPr>
        <w:t>ant</w:t>
      </w:r>
      <w:r w:rsidR="00A4153E" w:rsidRPr="0064585A">
        <w:rPr>
          <w:rFonts w:ascii="Marianne" w:hAnsi="Marianne" w:cs="Arial-BoldMT"/>
          <w:bCs/>
          <w:color w:val="000000"/>
          <w:sz w:val="21"/>
          <w:szCs w:val="21"/>
          <w:lang w:eastAsia="fr-FR"/>
        </w:rPr>
        <w:t xml:space="preserve"> les personnes à élaborer un projet</w:t>
      </w:r>
      <w:r w:rsidR="00E21BBE">
        <w:rPr>
          <w:rFonts w:ascii="Marianne" w:hAnsi="Marianne" w:cs="Arial-BoldMT"/>
          <w:bCs/>
          <w:color w:val="000000"/>
          <w:sz w:val="21"/>
          <w:szCs w:val="21"/>
          <w:lang w:eastAsia="fr-FR"/>
        </w:rPr>
        <w:t>,</w:t>
      </w:r>
      <w:r w:rsidR="00A4153E" w:rsidRPr="0064585A">
        <w:rPr>
          <w:rFonts w:ascii="Marianne" w:hAnsi="Marianne" w:cs="Arial-BoldMT"/>
          <w:bCs/>
          <w:color w:val="000000"/>
          <w:sz w:val="21"/>
          <w:szCs w:val="21"/>
          <w:lang w:eastAsia="fr-FR"/>
        </w:rPr>
        <w:t xml:space="preserve"> et construire une réponse opérationnelle à proximité de leurs lieux de vie</w:t>
      </w:r>
      <w:r w:rsidR="00E21BBE">
        <w:rPr>
          <w:rFonts w:ascii="Marianne" w:hAnsi="Marianne" w:cs="Arial-BoldMT"/>
          <w:bCs/>
          <w:color w:val="000000"/>
          <w:sz w:val="21"/>
          <w:szCs w:val="21"/>
          <w:lang w:eastAsia="fr-FR"/>
        </w:rPr>
        <w:t>,</w:t>
      </w:r>
      <w:r w:rsidR="006F30A8" w:rsidRPr="0064585A">
        <w:rPr>
          <w:rFonts w:ascii="Marianne" w:hAnsi="Marianne" w:cs="Arial-BoldMT"/>
          <w:bCs/>
          <w:color w:val="000000"/>
          <w:sz w:val="21"/>
          <w:szCs w:val="21"/>
          <w:lang w:eastAsia="fr-FR"/>
        </w:rPr>
        <w:t xml:space="preserve"> via </w:t>
      </w:r>
      <w:r w:rsidR="00A4153E" w:rsidRPr="0064585A">
        <w:rPr>
          <w:rFonts w:ascii="Marianne" w:hAnsi="Marianne" w:cs="Arial-BoldMT"/>
          <w:bCs/>
          <w:color w:val="000000"/>
          <w:sz w:val="21"/>
          <w:szCs w:val="21"/>
          <w:lang w:eastAsia="fr-FR"/>
        </w:rPr>
        <w:t>un plan d’actions spécifique avec les acteurs concernés</w:t>
      </w:r>
      <w:r w:rsidR="006F30A8" w:rsidRPr="0064585A">
        <w:rPr>
          <w:rFonts w:ascii="Marianne" w:hAnsi="Marianne" w:cs="Arial-BoldMT"/>
          <w:bCs/>
          <w:color w:val="000000"/>
          <w:sz w:val="21"/>
          <w:szCs w:val="21"/>
          <w:lang w:eastAsia="fr-FR"/>
        </w:rPr>
        <w:t>.</w:t>
      </w:r>
    </w:p>
    <w:p w14:paraId="4F216478" w14:textId="77777777" w:rsidR="00A4153E" w:rsidRPr="003109A1" w:rsidRDefault="00A4153E" w:rsidP="00A4153E">
      <w:pPr>
        <w:pStyle w:val="Paragraphedeliste"/>
        <w:suppressAutoHyphens w:val="0"/>
        <w:autoSpaceDE w:val="0"/>
        <w:autoSpaceDN w:val="0"/>
        <w:adjustRightInd w:val="0"/>
        <w:ind w:left="708"/>
        <w:jc w:val="both"/>
        <w:rPr>
          <w:rFonts w:ascii="Marianne" w:hAnsi="Marianne" w:cs="Arial-BoldMT"/>
          <w:bCs/>
          <w:color w:val="000000"/>
          <w:sz w:val="12"/>
          <w:szCs w:val="12"/>
          <w:lang w:eastAsia="fr-FR"/>
        </w:rPr>
      </w:pPr>
      <w:r w:rsidRPr="00A4153E">
        <w:rPr>
          <w:rFonts w:ascii="Marianne" w:hAnsi="Marianne" w:cs="Arial-BoldMT"/>
          <w:bCs/>
          <w:color w:val="000000"/>
          <w:lang w:eastAsia="fr-FR"/>
        </w:rPr>
        <w:t xml:space="preserve"> </w:t>
      </w:r>
    </w:p>
    <w:p w14:paraId="27C4B824" w14:textId="77777777" w:rsidR="001D59FC" w:rsidRDefault="001D59FC" w:rsidP="006F30A8">
      <w:pPr>
        <w:suppressAutoHyphens w:val="0"/>
        <w:autoSpaceDE w:val="0"/>
        <w:autoSpaceDN w:val="0"/>
        <w:adjustRightInd w:val="0"/>
        <w:ind w:firstLine="708"/>
        <w:jc w:val="both"/>
        <w:rPr>
          <w:rFonts w:ascii="Marianne" w:hAnsi="Marianne" w:cs="Arial-BoldMT"/>
          <w:bCs/>
          <w:color w:val="000000"/>
          <w:sz w:val="21"/>
          <w:szCs w:val="21"/>
          <w:u w:val="single"/>
          <w:lang w:eastAsia="fr-FR"/>
        </w:rPr>
      </w:pPr>
    </w:p>
    <w:p w14:paraId="4F181E58" w14:textId="3342E129" w:rsidR="00A4153E" w:rsidRPr="0064585A" w:rsidRDefault="00A4153E" w:rsidP="006F30A8">
      <w:pPr>
        <w:suppressAutoHyphens w:val="0"/>
        <w:autoSpaceDE w:val="0"/>
        <w:autoSpaceDN w:val="0"/>
        <w:adjustRightInd w:val="0"/>
        <w:ind w:firstLine="708"/>
        <w:jc w:val="both"/>
        <w:rPr>
          <w:rFonts w:ascii="Marianne" w:hAnsi="Marianne" w:cs="Arial-BoldMT"/>
          <w:bCs/>
          <w:color w:val="000000"/>
          <w:sz w:val="21"/>
          <w:szCs w:val="21"/>
          <w:u w:val="single"/>
          <w:lang w:eastAsia="fr-FR"/>
        </w:rPr>
      </w:pPr>
      <w:r w:rsidRPr="007A479C">
        <w:rPr>
          <w:rFonts w:ascii="Marianne" w:hAnsi="Marianne" w:cs="Arial-BoldMT"/>
          <w:bCs/>
          <w:color w:val="000000"/>
          <w:sz w:val="21"/>
          <w:szCs w:val="21"/>
          <w:u w:val="single"/>
          <w:lang w:eastAsia="fr-FR"/>
        </w:rPr>
        <w:t>Etre un levier d’innovation et de transformation de l’offre</w:t>
      </w:r>
    </w:p>
    <w:p w14:paraId="6B50EC22" w14:textId="77777777" w:rsidR="00A4153E" w:rsidRPr="00A4153E" w:rsidRDefault="00A4153E" w:rsidP="00A4153E">
      <w:pPr>
        <w:suppressAutoHyphens w:val="0"/>
        <w:autoSpaceDE w:val="0"/>
        <w:autoSpaceDN w:val="0"/>
        <w:adjustRightInd w:val="0"/>
        <w:ind w:left="708"/>
        <w:jc w:val="both"/>
        <w:rPr>
          <w:rFonts w:ascii="Marianne" w:hAnsi="Marianne" w:cs="Arial-BoldMT"/>
          <w:bCs/>
          <w:color w:val="000000"/>
          <w:sz w:val="12"/>
          <w:szCs w:val="12"/>
          <w:lang w:eastAsia="fr-FR"/>
        </w:rPr>
      </w:pPr>
    </w:p>
    <w:p w14:paraId="1A7FD036" w14:textId="4E76B7BB" w:rsidR="009E6638" w:rsidRPr="0064585A" w:rsidRDefault="006F30A8" w:rsidP="00A4153E">
      <w:pPr>
        <w:pStyle w:val="Paragraphedeliste"/>
        <w:suppressAutoHyphens w:val="0"/>
        <w:autoSpaceDE w:val="0"/>
        <w:autoSpaceDN w:val="0"/>
        <w:adjustRightInd w:val="0"/>
        <w:ind w:left="708"/>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La C</w:t>
      </w:r>
      <w:r w:rsidR="00A4153E" w:rsidRPr="0064585A">
        <w:rPr>
          <w:rFonts w:ascii="Marianne" w:hAnsi="Marianne" w:cs="Arial-BoldMT"/>
          <w:bCs/>
          <w:color w:val="000000"/>
          <w:sz w:val="21"/>
          <w:szCs w:val="21"/>
          <w:lang w:eastAsia="fr-FR"/>
        </w:rPr>
        <w:t>ommunauté 360 peut initier des solutions nouvelles aux besoins non couverts en coordonnant l’élaboration de projets communs entre partenaires d</w:t>
      </w:r>
      <w:r w:rsidR="003B155F">
        <w:rPr>
          <w:rFonts w:ascii="Marianne" w:hAnsi="Marianne" w:cs="Arial-BoldMT"/>
          <w:bCs/>
          <w:color w:val="000000"/>
          <w:sz w:val="21"/>
          <w:szCs w:val="21"/>
          <w:lang w:eastAsia="fr-FR"/>
        </w:rPr>
        <w:t>u</w:t>
      </w:r>
      <w:r w:rsidR="00A4153E" w:rsidRPr="0064585A">
        <w:rPr>
          <w:rFonts w:ascii="Marianne" w:hAnsi="Marianne" w:cs="Arial-BoldMT"/>
          <w:bCs/>
          <w:color w:val="000000"/>
          <w:sz w:val="21"/>
          <w:szCs w:val="21"/>
          <w:lang w:eastAsia="fr-FR"/>
        </w:rPr>
        <w:t xml:space="preserve"> droit</w:t>
      </w:r>
      <w:r w:rsidR="00E21BBE">
        <w:rPr>
          <w:rFonts w:ascii="Marianne" w:hAnsi="Marianne" w:cs="Arial-BoldMT"/>
          <w:bCs/>
          <w:color w:val="000000"/>
          <w:sz w:val="21"/>
          <w:szCs w:val="21"/>
          <w:lang w:eastAsia="fr-FR"/>
        </w:rPr>
        <w:t xml:space="preserve"> commun</w:t>
      </w:r>
      <w:r w:rsidR="00A4153E" w:rsidRPr="0064585A">
        <w:rPr>
          <w:rFonts w:ascii="Marianne" w:hAnsi="Marianne" w:cs="Arial-BoldMT"/>
          <w:bCs/>
          <w:color w:val="000000"/>
          <w:sz w:val="21"/>
          <w:szCs w:val="21"/>
          <w:lang w:eastAsia="fr-FR"/>
        </w:rPr>
        <w:t xml:space="preserve"> et/ou </w:t>
      </w:r>
      <w:r w:rsidR="003B155F">
        <w:rPr>
          <w:rFonts w:ascii="Marianne" w:hAnsi="Marianne" w:cs="Arial-BoldMT"/>
          <w:bCs/>
          <w:color w:val="000000"/>
          <w:sz w:val="21"/>
          <w:szCs w:val="21"/>
          <w:lang w:eastAsia="fr-FR"/>
        </w:rPr>
        <w:t xml:space="preserve">du milieu </w:t>
      </w:r>
      <w:r w:rsidR="00A4153E" w:rsidRPr="0064585A">
        <w:rPr>
          <w:rFonts w:ascii="Marianne" w:hAnsi="Marianne" w:cs="Arial-BoldMT"/>
          <w:bCs/>
          <w:color w:val="000000"/>
          <w:sz w:val="21"/>
          <w:szCs w:val="21"/>
          <w:lang w:eastAsia="fr-FR"/>
        </w:rPr>
        <w:t>spécialisé. Elle est ainsi un levier d’innovation et de transformation de l’offre sociale, médico-sociale, sanitaire et de droit commun. Elle est force de propositions de solutions no</w:t>
      </w:r>
      <w:r w:rsidR="00E04B18" w:rsidRPr="0064585A">
        <w:rPr>
          <w:rFonts w:ascii="Marianne" w:hAnsi="Marianne" w:cs="Arial-BoldMT"/>
          <w:bCs/>
          <w:color w:val="000000"/>
          <w:sz w:val="21"/>
          <w:szCs w:val="21"/>
          <w:lang w:eastAsia="fr-FR"/>
        </w:rPr>
        <w:t xml:space="preserve">uvelles auprès des institutions et </w:t>
      </w:r>
      <w:r w:rsidR="00A4153E" w:rsidRPr="0064585A">
        <w:rPr>
          <w:rFonts w:ascii="Marianne" w:hAnsi="Marianne" w:cs="Arial-BoldMT"/>
          <w:bCs/>
          <w:color w:val="000000"/>
          <w:sz w:val="21"/>
          <w:szCs w:val="21"/>
          <w:lang w:eastAsia="fr-FR"/>
        </w:rPr>
        <w:t>participe à une fonction d’observatoir</w:t>
      </w:r>
      <w:r w:rsidR="007A479C">
        <w:rPr>
          <w:rFonts w:ascii="Marianne" w:hAnsi="Marianne" w:cs="Arial-BoldMT"/>
          <w:bCs/>
          <w:color w:val="000000"/>
          <w:sz w:val="21"/>
          <w:szCs w:val="21"/>
          <w:lang w:eastAsia="fr-FR"/>
        </w:rPr>
        <w:t>e pilotée par l’ARS,</w:t>
      </w:r>
      <w:r w:rsidR="00A4153E" w:rsidRPr="0064585A">
        <w:rPr>
          <w:rFonts w:ascii="Marianne" w:hAnsi="Marianne" w:cs="Arial-BoldMT"/>
          <w:bCs/>
          <w:color w:val="000000"/>
          <w:sz w:val="21"/>
          <w:szCs w:val="21"/>
          <w:lang w:eastAsia="fr-FR"/>
        </w:rPr>
        <w:t xml:space="preserve"> le </w:t>
      </w:r>
      <w:r w:rsidR="00A4153E" w:rsidRPr="007A479C">
        <w:rPr>
          <w:rFonts w:ascii="Marianne" w:hAnsi="Marianne" w:cs="Arial-BoldMT"/>
          <w:bCs/>
          <w:color w:val="000000"/>
          <w:sz w:val="21"/>
          <w:szCs w:val="21"/>
          <w:lang w:eastAsia="fr-FR"/>
        </w:rPr>
        <w:t xml:space="preserve">Département </w:t>
      </w:r>
      <w:r w:rsidR="006E3471" w:rsidRPr="007A479C">
        <w:rPr>
          <w:rFonts w:ascii="Marianne" w:hAnsi="Marianne" w:cs="Arial-BoldMT"/>
          <w:bCs/>
          <w:color w:val="000000"/>
          <w:sz w:val="21"/>
          <w:szCs w:val="21"/>
          <w:lang w:eastAsia="fr-FR"/>
        </w:rPr>
        <w:t>et</w:t>
      </w:r>
      <w:r w:rsidR="00A4153E" w:rsidRPr="007A479C">
        <w:rPr>
          <w:rFonts w:ascii="Marianne" w:hAnsi="Marianne" w:cs="Arial-BoldMT"/>
          <w:bCs/>
          <w:color w:val="000000"/>
          <w:sz w:val="21"/>
          <w:szCs w:val="21"/>
          <w:lang w:eastAsia="fr-FR"/>
        </w:rPr>
        <w:t xml:space="preserve"> la </w:t>
      </w:r>
      <w:r w:rsidR="00D16003" w:rsidRPr="007A479C">
        <w:rPr>
          <w:rFonts w:ascii="Marianne" w:hAnsi="Marianne" w:cs="Arial-BoldMT"/>
          <w:bCs/>
          <w:color w:val="000000"/>
          <w:sz w:val="21"/>
          <w:szCs w:val="21"/>
          <w:lang w:eastAsia="fr-FR"/>
        </w:rPr>
        <w:t>MDPH</w:t>
      </w:r>
      <w:r w:rsidR="00A4153E" w:rsidRPr="0064585A">
        <w:rPr>
          <w:rFonts w:ascii="Marianne" w:hAnsi="Marianne" w:cs="Arial-BoldMT"/>
          <w:bCs/>
          <w:color w:val="000000"/>
          <w:sz w:val="21"/>
          <w:szCs w:val="21"/>
          <w:lang w:eastAsia="fr-FR"/>
        </w:rPr>
        <w:t>. Elle doit ainsi contribuer à une analyse qualitative des réponses apportées et des solutions pérennes proposées.</w:t>
      </w:r>
    </w:p>
    <w:p w14:paraId="5116B128" w14:textId="77777777" w:rsidR="003109A1" w:rsidRDefault="003109A1" w:rsidP="00A4153E">
      <w:pPr>
        <w:pStyle w:val="Paragraphedeliste"/>
        <w:suppressAutoHyphens w:val="0"/>
        <w:autoSpaceDE w:val="0"/>
        <w:autoSpaceDN w:val="0"/>
        <w:adjustRightInd w:val="0"/>
        <w:ind w:left="708"/>
        <w:jc w:val="both"/>
        <w:rPr>
          <w:rFonts w:ascii="Marianne" w:hAnsi="Marianne" w:cs="Arial-BoldMT"/>
          <w:bCs/>
          <w:color w:val="000000"/>
          <w:lang w:eastAsia="fr-FR"/>
        </w:rPr>
      </w:pPr>
    </w:p>
    <w:p w14:paraId="64202894" w14:textId="77777777" w:rsidR="002C6325" w:rsidRPr="0064585A" w:rsidRDefault="00E04B18" w:rsidP="00E04B18">
      <w:pPr>
        <w:pStyle w:val="Paragraphedeliste"/>
        <w:numPr>
          <w:ilvl w:val="0"/>
          <w:numId w:val="25"/>
        </w:numPr>
        <w:suppressAutoHyphens w:val="0"/>
        <w:autoSpaceDE w:val="0"/>
        <w:autoSpaceDN w:val="0"/>
        <w:adjustRightInd w:val="0"/>
        <w:ind w:left="1418"/>
        <w:jc w:val="both"/>
        <w:rPr>
          <w:rFonts w:ascii="Marianne" w:hAnsi="Marianne" w:cs="Arial-BoldMT"/>
          <w:bCs/>
          <w:color w:val="000000"/>
          <w:sz w:val="21"/>
          <w:szCs w:val="21"/>
          <w:u w:val="single"/>
          <w:lang w:eastAsia="fr-FR"/>
        </w:rPr>
      </w:pPr>
      <w:r w:rsidRPr="0064585A">
        <w:rPr>
          <w:rFonts w:ascii="Marianne" w:hAnsi="Marianne" w:cs="Arial-BoldMT"/>
          <w:bCs/>
          <w:color w:val="000000"/>
          <w:sz w:val="21"/>
          <w:szCs w:val="21"/>
          <w:u w:val="single"/>
          <w:lang w:eastAsia="fr-FR"/>
        </w:rPr>
        <w:t>Portage</w:t>
      </w:r>
    </w:p>
    <w:p w14:paraId="40C19081" w14:textId="77777777" w:rsidR="00E04B18" w:rsidRPr="00E04B18" w:rsidRDefault="00E04B18" w:rsidP="00E04B18">
      <w:pPr>
        <w:pStyle w:val="Paragraphedeliste"/>
        <w:suppressAutoHyphens w:val="0"/>
        <w:autoSpaceDE w:val="0"/>
        <w:autoSpaceDN w:val="0"/>
        <w:adjustRightInd w:val="0"/>
        <w:ind w:left="1776"/>
        <w:jc w:val="both"/>
        <w:rPr>
          <w:rFonts w:ascii="Marianne" w:hAnsi="Marianne" w:cs="Arial-BoldMT"/>
          <w:bCs/>
          <w:color w:val="000000"/>
          <w:sz w:val="12"/>
          <w:szCs w:val="12"/>
          <w:lang w:eastAsia="fr-FR"/>
        </w:rPr>
      </w:pPr>
    </w:p>
    <w:p w14:paraId="5CD17D6D" w14:textId="5A64045F" w:rsidR="005A0623" w:rsidRPr="0064585A" w:rsidRDefault="00CB2AC1" w:rsidP="005A0623">
      <w:pPr>
        <w:pStyle w:val="Paragraphedeliste"/>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La communauté s’appuie juridiquement et financièrement sur un porteur unique (fonctions RH</w:t>
      </w:r>
      <w:r w:rsidR="003B155F">
        <w:rPr>
          <w:rFonts w:ascii="Marianne" w:hAnsi="Marianne" w:cs="Arial-BoldMT"/>
          <w:bCs/>
          <w:color w:val="000000"/>
          <w:sz w:val="21"/>
          <w:szCs w:val="21"/>
          <w:lang w:eastAsia="fr-FR"/>
        </w:rPr>
        <w:t xml:space="preserve"> et b</w:t>
      </w:r>
      <w:r w:rsidRPr="0064585A">
        <w:rPr>
          <w:rFonts w:ascii="Marianne" w:hAnsi="Marianne" w:cs="Arial-BoldMT"/>
          <w:bCs/>
          <w:color w:val="000000"/>
          <w:sz w:val="21"/>
          <w:szCs w:val="21"/>
          <w:lang w:eastAsia="fr-FR"/>
        </w:rPr>
        <w:t>udgétaires, équipements…)</w:t>
      </w:r>
      <w:r w:rsidR="005A0623" w:rsidRPr="0064585A">
        <w:rPr>
          <w:rFonts w:ascii="Marianne" w:hAnsi="Marianne" w:cs="Arial-BoldMT"/>
          <w:bCs/>
          <w:color w:val="000000"/>
          <w:sz w:val="21"/>
          <w:szCs w:val="21"/>
          <w:lang w:eastAsia="fr-FR"/>
        </w:rPr>
        <w:t xml:space="preserve">, qui doit être un </w:t>
      </w:r>
      <w:r w:rsidR="005A0623" w:rsidRPr="003B155F">
        <w:rPr>
          <w:rFonts w:ascii="Marianne" w:hAnsi="Marianne" w:cs="Arial-BoldMT"/>
          <w:b/>
          <w:bCs/>
          <w:color w:val="000000"/>
          <w:sz w:val="21"/>
          <w:szCs w:val="21"/>
          <w:lang w:eastAsia="fr-FR"/>
        </w:rPr>
        <w:t>ESMS</w:t>
      </w:r>
      <w:r w:rsidR="00E849C1" w:rsidRPr="0064585A">
        <w:rPr>
          <w:rFonts w:ascii="Marianne" w:hAnsi="Marianne" w:cs="Arial-BoldMT"/>
          <w:bCs/>
          <w:color w:val="000000"/>
          <w:sz w:val="21"/>
          <w:szCs w:val="21"/>
          <w:lang w:eastAsia="fr-FR"/>
        </w:rPr>
        <w:t>,</w:t>
      </w:r>
      <w:r w:rsidR="00E849C1" w:rsidRPr="0064585A">
        <w:rPr>
          <w:sz w:val="21"/>
          <w:szCs w:val="21"/>
        </w:rPr>
        <w:t xml:space="preserve"> </w:t>
      </w:r>
      <w:r w:rsidR="00E849C1" w:rsidRPr="0064585A">
        <w:rPr>
          <w:rFonts w:ascii="Marianne" w:hAnsi="Marianne" w:cs="Arial-BoldMT"/>
          <w:bCs/>
          <w:color w:val="000000"/>
          <w:sz w:val="21"/>
          <w:szCs w:val="21"/>
          <w:lang w:eastAsia="fr-FR"/>
        </w:rPr>
        <w:t>intervenant sur le champ du handicap et relevant notamment de la compétence ARS</w:t>
      </w:r>
      <w:r w:rsidR="00307649" w:rsidRPr="0064585A">
        <w:rPr>
          <w:rFonts w:ascii="Marianne" w:hAnsi="Marianne" w:cs="Arial-BoldMT"/>
          <w:bCs/>
          <w:color w:val="000000"/>
          <w:sz w:val="21"/>
          <w:szCs w:val="21"/>
          <w:lang w:eastAsia="fr-FR"/>
        </w:rPr>
        <w:t xml:space="preserve"> et localisé géograph</w:t>
      </w:r>
      <w:r w:rsidR="00E57C34">
        <w:rPr>
          <w:rFonts w:ascii="Marianne" w:hAnsi="Marianne" w:cs="Arial-BoldMT"/>
          <w:bCs/>
          <w:color w:val="000000"/>
          <w:sz w:val="21"/>
          <w:szCs w:val="21"/>
          <w:lang w:eastAsia="fr-FR"/>
        </w:rPr>
        <w:t>iquement sur le département de Haute-Savoie</w:t>
      </w:r>
      <w:r w:rsidR="00307649" w:rsidRPr="0064585A">
        <w:rPr>
          <w:rFonts w:ascii="Marianne" w:hAnsi="Marianne" w:cs="Arial-BoldMT"/>
          <w:bCs/>
          <w:color w:val="000000"/>
          <w:sz w:val="21"/>
          <w:szCs w:val="21"/>
          <w:lang w:eastAsia="fr-FR"/>
        </w:rPr>
        <w:t>.</w:t>
      </w:r>
      <w:r w:rsidR="00E849C1" w:rsidRPr="0064585A">
        <w:rPr>
          <w:rFonts w:ascii="Marianne" w:hAnsi="Marianne" w:cs="Arial-BoldMT"/>
          <w:bCs/>
          <w:color w:val="000000"/>
          <w:sz w:val="21"/>
          <w:szCs w:val="21"/>
          <w:lang w:eastAsia="fr-FR"/>
        </w:rPr>
        <w:t xml:space="preserve"> Ce porteur </w:t>
      </w:r>
      <w:r w:rsidRPr="0012242B">
        <w:rPr>
          <w:rFonts w:ascii="Marianne" w:hAnsi="Marianne" w:cs="Arial-BoldMT"/>
          <w:bCs/>
          <w:color w:val="000000"/>
          <w:sz w:val="21"/>
          <w:szCs w:val="21"/>
          <w:lang w:eastAsia="fr-FR"/>
        </w:rPr>
        <w:t>assur</w:t>
      </w:r>
      <w:r w:rsidR="00E849C1" w:rsidRPr="0012242B">
        <w:rPr>
          <w:rFonts w:ascii="Marianne" w:hAnsi="Marianne" w:cs="Arial-BoldMT"/>
          <w:bCs/>
          <w:color w:val="000000"/>
          <w:sz w:val="21"/>
          <w:szCs w:val="21"/>
          <w:lang w:eastAsia="fr-FR"/>
        </w:rPr>
        <w:t>e</w:t>
      </w:r>
      <w:r w:rsidRPr="0012242B">
        <w:rPr>
          <w:rFonts w:ascii="Marianne" w:hAnsi="Marianne" w:cs="Arial-BoldMT"/>
          <w:bCs/>
          <w:color w:val="000000"/>
          <w:sz w:val="21"/>
          <w:szCs w:val="21"/>
          <w:lang w:eastAsia="fr-FR"/>
        </w:rPr>
        <w:t xml:space="preserve"> le dialogue de gestion avec l’ARS.</w:t>
      </w:r>
      <w:r w:rsidRPr="0064585A">
        <w:rPr>
          <w:rFonts w:ascii="Marianne" w:hAnsi="Marianne" w:cs="Arial-BoldMT"/>
          <w:bCs/>
          <w:color w:val="000000"/>
          <w:sz w:val="21"/>
          <w:szCs w:val="21"/>
          <w:lang w:eastAsia="fr-FR"/>
        </w:rPr>
        <w:t xml:space="preserve"> </w:t>
      </w:r>
    </w:p>
    <w:p w14:paraId="6BC5B342" w14:textId="77777777" w:rsidR="00E3591A" w:rsidRPr="00E3591A" w:rsidRDefault="00E3591A" w:rsidP="005A0623">
      <w:pPr>
        <w:pStyle w:val="Paragraphedeliste"/>
        <w:jc w:val="both"/>
        <w:rPr>
          <w:rFonts w:ascii="Marianne" w:hAnsi="Marianne" w:cs="Arial-BoldMT"/>
          <w:bCs/>
          <w:color w:val="000000"/>
          <w:sz w:val="12"/>
          <w:szCs w:val="12"/>
          <w:lang w:eastAsia="fr-FR"/>
        </w:rPr>
      </w:pPr>
    </w:p>
    <w:p w14:paraId="640AC64C" w14:textId="5501D1B4" w:rsidR="009977B7" w:rsidRPr="0064585A" w:rsidRDefault="009977B7" w:rsidP="009977B7">
      <w:pPr>
        <w:pStyle w:val="Paragraphedeliste"/>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Le portage peut être assuré par un ou plusieurs ESMS mais la convention administrative et financière ne peut être signée que par un seul ESMS</w:t>
      </w:r>
      <w:r w:rsidR="00D164BA" w:rsidRPr="0064585A">
        <w:rPr>
          <w:rFonts w:ascii="Marianne" w:hAnsi="Marianne" w:cs="Arial-BoldMT"/>
          <w:bCs/>
          <w:color w:val="000000"/>
          <w:sz w:val="21"/>
          <w:szCs w:val="21"/>
          <w:lang w:eastAsia="fr-FR"/>
        </w:rPr>
        <w:t>.</w:t>
      </w:r>
      <w:r w:rsidRPr="0064585A">
        <w:rPr>
          <w:rFonts w:ascii="Marianne" w:hAnsi="Marianne" w:cs="Arial-BoldMT"/>
          <w:bCs/>
          <w:color w:val="000000"/>
          <w:sz w:val="21"/>
          <w:szCs w:val="21"/>
          <w:lang w:eastAsia="fr-FR"/>
        </w:rPr>
        <w:t xml:space="preserve"> Le cas échéant, les modalités de co</w:t>
      </w:r>
      <w:r w:rsidR="007B045F">
        <w:rPr>
          <w:rFonts w:ascii="Marianne" w:hAnsi="Marianne" w:cs="Arial-BoldMT"/>
          <w:bCs/>
          <w:color w:val="000000"/>
          <w:sz w:val="21"/>
          <w:szCs w:val="21"/>
          <w:lang w:eastAsia="fr-FR"/>
        </w:rPr>
        <w:t>-</w:t>
      </w:r>
      <w:r w:rsidRPr="0064585A">
        <w:rPr>
          <w:rFonts w:ascii="Marianne" w:hAnsi="Marianne" w:cs="Arial-BoldMT"/>
          <w:bCs/>
          <w:color w:val="000000"/>
          <w:sz w:val="21"/>
          <w:szCs w:val="21"/>
          <w:lang w:eastAsia="fr-FR"/>
        </w:rPr>
        <w:t>portage devront être détaillées dans la réponse à cet AMI.</w:t>
      </w:r>
    </w:p>
    <w:p w14:paraId="37BB3EE0" w14:textId="133D5BC1" w:rsidR="003109A1" w:rsidRPr="0064585A" w:rsidRDefault="003109A1" w:rsidP="003109A1">
      <w:pPr>
        <w:pStyle w:val="Paragraphedeliste"/>
        <w:jc w:val="both"/>
        <w:rPr>
          <w:rFonts w:ascii="Marianne" w:hAnsi="Marianne" w:cs="Arial-BoldMT"/>
          <w:bCs/>
          <w:color w:val="000000"/>
          <w:sz w:val="21"/>
          <w:szCs w:val="21"/>
          <w:lang w:eastAsia="fr-FR"/>
        </w:rPr>
      </w:pPr>
      <w:r w:rsidRPr="0064585A">
        <w:rPr>
          <w:rFonts w:ascii="Marianne" w:hAnsi="Marianne" w:cs="Arial-BoldMT"/>
          <w:bCs/>
          <w:color w:val="000000"/>
          <w:sz w:val="21"/>
          <w:szCs w:val="21"/>
          <w:lang w:eastAsia="fr-FR"/>
        </w:rPr>
        <w:t>Toutefois</w:t>
      </w:r>
      <w:r w:rsidR="007B045F">
        <w:rPr>
          <w:rFonts w:ascii="Marianne" w:hAnsi="Marianne" w:cs="Arial-BoldMT"/>
          <w:bCs/>
          <w:color w:val="000000"/>
          <w:sz w:val="21"/>
          <w:szCs w:val="21"/>
          <w:lang w:eastAsia="fr-FR"/>
        </w:rPr>
        <w:t>,</w:t>
      </w:r>
      <w:r w:rsidRPr="0064585A">
        <w:rPr>
          <w:rFonts w:ascii="Marianne" w:hAnsi="Marianne" w:cs="Arial-BoldMT"/>
          <w:bCs/>
          <w:color w:val="000000"/>
          <w:sz w:val="21"/>
          <w:szCs w:val="21"/>
          <w:lang w:eastAsia="fr-FR"/>
        </w:rPr>
        <w:t xml:space="preserve"> dans son fonctionnement, son organisation et ses missions</w:t>
      </w:r>
      <w:r w:rsidR="007B045F">
        <w:rPr>
          <w:rFonts w:ascii="Marianne" w:hAnsi="Marianne" w:cs="Arial-BoldMT"/>
          <w:bCs/>
          <w:color w:val="000000"/>
          <w:sz w:val="21"/>
          <w:szCs w:val="21"/>
          <w:lang w:eastAsia="fr-FR"/>
        </w:rPr>
        <w:t>,</w:t>
      </w:r>
      <w:r w:rsidRPr="0064585A">
        <w:rPr>
          <w:rFonts w:ascii="Marianne" w:hAnsi="Marianne" w:cs="Arial-BoldMT"/>
          <w:bCs/>
          <w:color w:val="000000"/>
          <w:sz w:val="21"/>
          <w:szCs w:val="21"/>
          <w:lang w:eastAsia="fr-FR"/>
        </w:rPr>
        <w:t xml:space="preserve"> la Communauté 360 s’appuie sur l’ensemble de ses membres cœurs et non uniquement sur le porteur désigné.</w:t>
      </w:r>
    </w:p>
    <w:p w14:paraId="0C6646E0" w14:textId="0742DB56" w:rsidR="009977B7" w:rsidRPr="005C6E2D" w:rsidRDefault="009977B7" w:rsidP="009977B7">
      <w:pPr>
        <w:pStyle w:val="Paragraphedeliste"/>
        <w:jc w:val="both"/>
        <w:rPr>
          <w:rFonts w:ascii="Marianne" w:hAnsi="Marianne" w:cs="Arial-BoldMT"/>
          <w:bCs/>
          <w:color w:val="000000"/>
          <w:sz w:val="12"/>
          <w:szCs w:val="12"/>
          <w:lang w:eastAsia="fr-FR"/>
        </w:rPr>
      </w:pPr>
    </w:p>
    <w:p w14:paraId="2AE516E2" w14:textId="0A6BE819" w:rsidR="004308C9" w:rsidRPr="0064585A" w:rsidRDefault="004308C9" w:rsidP="009977B7">
      <w:pPr>
        <w:pStyle w:val="Paragraphedeliste"/>
        <w:jc w:val="both"/>
        <w:rPr>
          <w:rFonts w:ascii="Marianne" w:hAnsi="Marianne" w:cs="Arial-BoldMT"/>
          <w:bCs/>
          <w:sz w:val="21"/>
          <w:szCs w:val="21"/>
          <w:lang w:eastAsia="fr-FR"/>
        </w:rPr>
      </w:pPr>
      <w:r w:rsidRPr="0064585A">
        <w:rPr>
          <w:rFonts w:ascii="Marianne" w:hAnsi="Marianne" w:cs="Arial-BoldMT"/>
          <w:bCs/>
          <w:sz w:val="21"/>
          <w:szCs w:val="21"/>
          <w:lang w:eastAsia="fr-FR"/>
        </w:rPr>
        <w:t>Dans tous les cas, une convention d’engagement est signée entre l’ARS, le Département</w:t>
      </w:r>
      <w:r w:rsidR="007B045F">
        <w:rPr>
          <w:rFonts w:ascii="Marianne" w:hAnsi="Marianne" w:cs="Arial-BoldMT"/>
          <w:bCs/>
          <w:sz w:val="21"/>
          <w:szCs w:val="21"/>
          <w:lang w:eastAsia="fr-FR"/>
        </w:rPr>
        <w:t>, et l’organisme porteur de la Communauté 360</w:t>
      </w:r>
      <w:r w:rsidRPr="0064585A">
        <w:rPr>
          <w:rFonts w:ascii="Marianne" w:hAnsi="Marianne" w:cs="Arial-BoldMT"/>
          <w:bCs/>
          <w:sz w:val="21"/>
          <w:szCs w:val="21"/>
          <w:lang w:eastAsia="fr-FR"/>
        </w:rPr>
        <w:t xml:space="preserve">. </w:t>
      </w:r>
    </w:p>
    <w:p w14:paraId="62C738BC" w14:textId="77777777" w:rsidR="004308C9" w:rsidRPr="003109A1" w:rsidRDefault="004308C9" w:rsidP="009977B7">
      <w:pPr>
        <w:pStyle w:val="Paragraphedeliste"/>
        <w:jc w:val="both"/>
        <w:rPr>
          <w:rFonts w:ascii="Marianne" w:hAnsi="Marianne" w:cs="Arial-BoldMT"/>
          <w:bCs/>
          <w:color w:val="4F81BD" w:themeColor="accent1"/>
          <w:sz w:val="12"/>
          <w:szCs w:val="12"/>
          <w:lang w:eastAsia="fr-FR"/>
        </w:rPr>
      </w:pPr>
    </w:p>
    <w:p w14:paraId="4F6F0A97" w14:textId="1027091D" w:rsidR="00E57C34" w:rsidRPr="00463B1C" w:rsidRDefault="00E57C34" w:rsidP="00E57C34">
      <w:pPr>
        <w:pStyle w:val="Paragraphedeliste"/>
        <w:jc w:val="both"/>
        <w:rPr>
          <w:rFonts w:ascii="Marianne" w:hAnsi="Marianne" w:cs="Arial-BoldMT"/>
          <w:bCs/>
          <w:sz w:val="21"/>
          <w:szCs w:val="21"/>
          <w:lang w:eastAsia="fr-FR"/>
        </w:rPr>
      </w:pPr>
      <w:r w:rsidRPr="00463B1C">
        <w:rPr>
          <w:rFonts w:ascii="Marianne" w:hAnsi="Marianne" w:cs="Arial-BoldMT"/>
          <w:bCs/>
          <w:sz w:val="21"/>
          <w:szCs w:val="21"/>
          <w:lang w:eastAsia="fr-FR"/>
        </w:rPr>
        <w:t>I</w:t>
      </w:r>
      <w:r w:rsidR="000C4A1B" w:rsidRPr="00463B1C">
        <w:rPr>
          <w:rFonts w:ascii="Marianne" w:hAnsi="Marianne" w:cs="Arial-BoldMT"/>
          <w:bCs/>
          <w:sz w:val="21"/>
          <w:szCs w:val="21"/>
          <w:lang w:eastAsia="fr-FR"/>
        </w:rPr>
        <w:t xml:space="preserve">l appartiendra </w:t>
      </w:r>
      <w:r w:rsidRPr="00463B1C">
        <w:rPr>
          <w:rFonts w:ascii="Marianne" w:hAnsi="Marianne" w:cs="Arial-BoldMT"/>
          <w:bCs/>
          <w:sz w:val="21"/>
          <w:szCs w:val="21"/>
          <w:lang w:eastAsia="fr-FR"/>
        </w:rPr>
        <w:t xml:space="preserve">au porteur d’assurer l’animation de la Communauté 360. </w:t>
      </w:r>
      <w:r w:rsidR="002E4F8E" w:rsidRPr="00463B1C">
        <w:rPr>
          <w:rFonts w:ascii="Marianne" w:hAnsi="Marianne"/>
          <w:sz w:val="21"/>
          <w:szCs w:val="21"/>
        </w:rPr>
        <w:t>Le</w:t>
      </w:r>
      <w:r w:rsidR="002E4F8E" w:rsidRPr="00463B1C">
        <w:rPr>
          <w:rFonts w:ascii="Marianne" w:hAnsi="Marianne"/>
          <w:spacing w:val="-7"/>
          <w:sz w:val="21"/>
          <w:szCs w:val="21"/>
        </w:rPr>
        <w:t xml:space="preserve"> </w:t>
      </w:r>
      <w:r w:rsidR="002E4F8E" w:rsidRPr="00463B1C">
        <w:rPr>
          <w:rFonts w:ascii="Marianne" w:hAnsi="Marianne"/>
          <w:sz w:val="21"/>
          <w:szCs w:val="21"/>
        </w:rPr>
        <w:t>porteur</w:t>
      </w:r>
      <w:r w:rsidR="002E4F8E" w:rsidRPr="00463B1C">
        <w:rPr>
          <w:rFonts w:ascii="Marianne" w:hAnsi="Marianne"/>
          <w:spacing w:val="-6"/>
          <w:sz w:val="21"/>
          <w:szCs w:val="21"/>
        </w:rPr>
        <w:t xml:space="preserve"> </w:t>
      </w:r>
      <w:r w:rsidR="002E4F8E" w:rsidRPr="00463B1C">
        <w:rPr>
          <w:rFonts w:ascii="Marianne" w:hAnsi="Marianne"/>
          <w:sz w:val="21"/>
          <w:szCs w:val="21"/>
        </w:rPr>
        <w:t>et</w:t>
      </w:r>
      <w:r w:rsidR="002E4F8E" w:rsidRPr="00463B1C">
        <w:rPr>
          <w:rFonts w:ascii="Marianne" w:hAnsi="Marianne"/>
          <w:spacing w:val="-8"/>
          <w:sz w:val="21"/>
          <w:szCs w:val="21"/>
        </w:rPr>
        <w:t xml:space="preserve"> </w:t>
      </w:r>
      <w:r w:rsidR="002E4F8E" w:rsidRPr="00463B1C">
        <w:rPr>
          <w:rFonts w:ascii="Marianne" w:hAnsi="Marianne"/>
          <w:sz w:val="21"/>
          <w:szCs w:val="21"/>
        </w:rPr>
        <w:t>les</w:t>
      </w:r>
      <w:r w:rsidR="002E4F8E" w:rsidRPr="00463B1C">
        <w:rPr>
          <w:rFonts w:ascii="Marianne" w:hAnsi="Marianne"/>
          <w:spacing w:val="-8"/>
          <w:sz w:val="21"/>
          <w:szCs w:val="21"/>
        </w:rPr>
        <w:t xml:space="preserve"> </w:t>
      </w:r>
      <w:r w:rsidR="002E4F8E" w:rsidRPr="00463B1C">
        <w:rPr>
          <w:rFonts w:ascii="Marianne" w:hAnsi="Marianne"/>
          <w:sz w:val="21"/>
          <w:szCs w:val="21"/>
        </w:rPr>
        <w:t>membres</w:t>
      </w:r>
      <w:r w:rsidR="002E4F8E" w:rsidRPr="00463B1C">
        <w:rPr>
          <w:rFonts w:ascii="Marianne" w:hAnsi="Marianne"/>
          <w:spacing w:val="-9"/>
          <w:sz w:val="21"/>
          <w:szCs w:val="21"/>
        </w:rPr>
        <w:t xml:space="preserve"> </w:t>
      </w:r>
      <w:r w:rsidR="002E4F8E" w:rsidRPr="00463B1C">
        <w:rPr>
          <w:rFonts w:ascii="Marianne" w:hAnsi="Marianne"/>
          <w:sz w:val="21"/>
          <w:szCs w:val="21"/>
        </w:rPr>
        <w:t>cœurs</w:t>
      </w:r>
      <w:r w:rsidR="002E4F8E" w:rsidRPr="00463B1C">
        <w:rPr>
          <w:rFonts w:ascii="Marianne" w:hAnsi="Marianne"/>
          <w:spacing w:val="-9"/>
          <w:sz w:val="21"/>
          <w:szCs w:val="21"/>
        </w:rPr>
        <w:t xml:space="preserve"> </w:t>
      </w:r>
      <w:r w:rsidR="002E4F8E" w:rsidRPr="00463B1C">
        <w:rPr>
          <w:rFonts w:ascii="Marianne" w:hAnsi="Marianne"/>
          <w:sz w:val="21"/>
          <w:szCs w:val="21"/>
        </w:rPr>
        <w:lastRenderedPageBreak/>
        <w:t>définissent</w:t>
      </w:r>
      <w:r w:rsidR="002E4F8E" w:rsidRPr="00463B1C">
        <w:rPr>
          <w:rFonts w:ascii="Marianne" w:hAnsi="Marianne"/>
          <w:spacing w:val="-8"/>
          <w:sz w:val="21"/>
          <w:szCs w:val="21"/>
        </w:rPr>
        <w:t xml:space="preserve"> </w:t>
      </w:r>
      <w:r w:rsidR="002E4F8E" w:rsidRPr="00463B1C">
        <w:rPr>
          <w:rFonts w:ascii="Marianne" w:hAnsi="Marianne"/>
          <w:sz w:val="21"/>
          <w:szCs w:val="21"/>
        </w:rPr>
        <w:t>leur(s)</w:t>
      </w:r>
      <w:r w:rsidR="002E4F8E" w:rsidRPr="00463B1C">
        <w:rPr>
          <w:rFonts w:ascii="Marianne" w:hAnsi="Marianne"/>
          <w:spacing w:val="-6"/>
          <w:sz w:val="21"/>
          <w:szCs w:val="21"/>
        </w:rPr>
        <w:t xml:space="preserve"> </w:t>
      </w:r>
      <w:r w:rsidR="002E4F8E" w:rsidRPr="00463B1C">
        <w:rPr>
          <w:rFonts w:ascii="Marianne" w:hAnsi="Marianne"/>
          <w:sz w:val="21"/>
          <w:szCs w:val="21"/>
        </w:rPr>
        <w:t>instance(s)</w:t>
      </w:r>
      <w:r w:rsidR="002E4F8E" w:rsidRPr="00463B1C">
        <w:rPr>
          <w:rFonts w:ascii="Marianne" w:hAnsi="Marianne"/>
          <w:spacing w:val="-6"/>
          <w:sz w:val="21"/>
          <w:szCs w:val="21"/>
        </w:rPr>
        <w:t xml:space="preserve"> </w:t>
      </w:r>
      <w:r w:rsidR="002E4F8E" w:rsidRPr="00463B1C">
        <w:rPr>
          <w:rFonts w:ascii="Marianne" w:hAnsi="Marianne"/>
          <w:sz w:val="21"/>
          <w:szCs w:val="21"/>
        </w:rPr>
        <w:t>de</w:t>
      </w:r>
      <w:r w:rsidR="002E4F8E" w:rsidRPr="00463B1C">
        <w:rPr>
          <w:rFonts w:ascii="Marianne" w:hAnsi="Marianne"/>
          <w:spacing w:val="-7"/>
          <w:sz w:val="21"/>
          <w:szCs w:val="21"/>
        </w:rPr>
        <w:t xml:space="preserve"> </w:t>
      </w:r>
      <w:r w:rsidR="002E4F8E" w:rsidRPr="00463B1C">
        <w:rPr>
          <w:rFonts w:ascii="Marianne" w:hAnsi="Marianne"/>
          <w:sz w:val="21"/>
          <w:szCs w:val="21"/>
        </w:rPr>
        <w:t>pilotage</w:t>
      </w:r>
      <w:r w:rsidR="002E4F8E" w:rsidRPr="00463B1C">
        <w:rPr>
          <w:rFonts w:ascii="Marianne" w:hAnsi="Marianne"/>
          <w:spacing w:val="-6"/>
          <w:sz w:val="21"/>
          <w:szCs w:val="21"/>
        </w:rPr>
        <w:t xml:space="preserve"> </w:t>
      </w:r>
      <w:r w:rsidR="002E4F8E" w:rsidRPr="00463B1C">
        <w:rPr>
          <w:rFonts w:ascii="Marianne" w:hAnsi="Marianne"/>
          <w:sz w:val="21"/>
          <w:szCs w:val="21"/>
        </w:rPr>
        <w:t>opérationnel</w:t>
      </w:r>
      <w:r w:rsidR="002E4F8E" w:rsidRPr="00463B1C">
        <w:rPr>
          <w:rFonts w:ascii="Marianne" w:hAnsi="Marianne"/>
          <w:spacing w:val="-7"/>
          <w:sz w:val="21"/>
          <w:szCs w:val="21"/>
        </w:rPr>
        <w:t xml:space="preserve"> ayant </w:t>
      </w:r>
      <w:r w:rsidRPr="00463B1C">
        <w:rPr>
          <w:rFonts w:ascii="Marianne" w:hAnsi="Marianne" w:cs="Arial-BoldMT"/>
          <w:bCs/>
          <w:sz w:val="21"/>
          <w:szCs w:val="21"/>
          <w:lang w:eastAsia="fr-FR"/>
        </w:rPr>
        <w:t>pour mission de suivre les activités, identifier les blocages et possibilités d’intervention, les besoins et innovations à remonter en comité territorial départemental (COTER) et de suivre l’organisation des articulations opérationnelles avec les acteurs.</w:t>
      </w:r>
    </w:p>
    <w:p w14:paraId="14BAC91C" w14:textId="77777777" w:rsidR="00E57C34" w:rsidRPr="003109A1" w:rsidRDefault="00E57C34" w:rsidP="005A0623">
      <w:pPr>
        <w:pStyle w:val="Paragraphedeliste"/>
        <w:jc w:val="both"/>
        <w:rPr>
          <w:rFonts w:ascii="Marianne" w:hAnsi="Marianne" w:cs="Arial-BoldMT"/>
          <w:bCs/>
          <w:color w:val="000000"/>
          <w:sz w:val="12"/>
          <w:szCs w:val="12"/>
          <w:lang w:eastAsia="fr-FR"/>
        </w:rPr>
      </w:pPr>
    </w:p>
    <w:p w14:paraId="2BBB7643" w14:textId="77777777" w:rsidR="00E04B18" w:rsidRPr="00E04B18" w:rsidRDefault="00E04B18" w:rsidP="005A0623">
      <w:pPr>
        <w:pStyle w:val="Paragraphedeliste"/>
        <w:jc w:val="both"/>
        <w:rPr>
          <w:rFonts w:ascii="Marianne" w:hAnsi="Marianne" w:cs="Arial-BoldMT"/>
          <w:bCs/>
          <w:color w:val="000000"/>
          <w:sz w:val="12"/>
          <w:szCs w:val="12"/>
          <w:lang w:eastAsia="fr-FR"/>
        </w:rPr>
      </w:pPr>
    </w:p>
    <w:p w14:paraId="51B4B178" w14:textId="77777777" w:rsidR="00CB2AC1" w:rsidRPr="0064585A" w:rsidRDefault="00E04B18" w:rsidP="00E04B18">
      <w:pPr>
        <w:pStyle w:val="Paragraphedeliste"/>
        <w:numPr>
          <w:ilvl w:val="0"/>
          <w:numId w:val="25"/>
        </w:numPr>
        <w:suppressAutoHyphens w:val="0"/>
        <w:autoSpaceDE w:val="0"/>
        <w:autoSpaceDN w:val="0"/>
        <w:adjustRightInd w:val="0"/>
        <w:ind w:left="1418"/>
        <w:jc w:val="both"/>
        <w:rPr>
          <w:rFonts w:ascii="Marianne" w:hAnsi="Marianne" w:cs="Arial-BoldMT"/>
          <w:bCs/>
          <w:color w:val="000000"/>
          <w:sz w:val="21"/>
          <w:szCs w:val="21"/>
          <w:u w:val="single"/>
          <w:lang w:eastAsia="fr-FR"/>
        </w:rPr>
      </w:pPr>
      <w:r w:rsidRPr="0064585A">
        <w:rPr>
          <w:rFonts w:ascii="Marianne" w:hAnsi="Marianne" w:cs="Arial-BoldMT"/>
          <w:bCs/>
          <w:color w:val="000000"/>
          <w:sz w:val="21"/>
          <w:szCs w:val="21"/>
          <w:u w:val="single"/>
          <w:lang w:eastAsia="fr-FR"/>
        </w:rPr>
        <w:t>Partenariats</w:t>
      </w:r>
    </w:p>
    <w:p w14:paraId="1C092D3A" w14:textId="77777777" w:rsidR="00CB2AC1" w:rsidRPr="00194DA2" w:rsidRDefault="00CB2AC1" w:rsidP="00CB2AC1">
      <w:pPr>
        <w:pStyle w:val="Paragraphedeliste"/>
        <w:suppressAutoHyphens w:val="0"/>
        <w:autoSpaceDE w:val="0"/>
        <w:autoSpaceDN w:val="0"/>
        <w:adjustRightInd w:val="0"/>
        <w:ind w:left="1065"/>
        <w:jc w:val="both"/>
        <w:rPr>
          <w:rFonts w:ascii="Marianne" w:hAnsi="Marianne" w:cs="Arial-BoldMT"/>
          <w:bCs/>
          <w:color w:val="000000"/>
          <w:sz w:val="12"/>
          <w:szCs w:val="12"/>
          <w:lang w:eastAsia="fr-FR"/>
        </w:rPr>
      </w:pPr>
    </w:p>
    <w:p w14:paraId="7AD91947" w14:textId="19CFC83F" w:rsidR="004651F0" w:rsidRPr="003109A1" w:rsidRDefault="00F661A7" w:rsidP="00FE49CB">
      <w:pPr>
        <w:suppressAutoHyphens w:val="0"/>
        <w:autoSpaceDE w:val="0"/>
        <w:autoSpaceDN w:val="0"/>
        <w:adjustRightInd w:val="0"/>
        <w:ind w:left="705"/>
        <w:jc w:val="both"/>
        <w:rPr>
          <w:rFonts w:ascii="Marianne" w:hAnsi="Marianne" w:cs="Arial-BoldMT"/>
          <w:bCs/>
          <w:color w:val="000000"/>
          <w:sz w:val="21"/>
          <w:szCs w:val="21"/>
          <w:lang w:eastAsia="fr-FR"/>
        </w:rPr>
      </w:pPr>
      <w:r w:rsidRPr="003109A1">
        <w:rPr>
          <w:rFonts w:ascii="Marianne" w:hAnsi="Marianne" w:cs="Arial-BoldMT"/>
          <w:bCs/>
          <w:color w:val="000000"/>
          <w:sz w:val="21"/>
          <w:szCs w:val="21"/>
          <w:lang w:eastAsia="fr-FR"/>
        </w:rPr>
        <w:t xml:space="preserve">La mobilisation et l’animation des acteurs du territoire, qu’ils relèvent du droit commun ou du </w:t>
      </w:r>
      <w:r w:rsidR="004651F0" w:rsidRPr="003109A1">
        <w:rPr>
          <w:rFonts w:ascii="Marianne" w:hAnsi="Marianne" w:cs="Arial-BoldMT"/>
          <w:bCs/>
          <w:color w:val="000000"/>
          <w:sz w:val="21"/>
          <w:szCs w:val="21"/>
          <w:lang w:eastAsia="fr-FR"/>
        </w:rPr>
        <w:t>m</w:t>
      </w:r>
      <w:r w:rsidRPr="003109A1">
        <w:rPr>
          <w:rFonts w:ascii="Marianne" w:hAnsi="Marianne" w:cs="Arial-BoldMT"/>
          <w:bCs/>
          <w:color w:val="000000"/>
          <w:sz w:val="21"/>
          <w:szCs w:val="21"/>
          <w:lang w:eastAsia="fr-FR"/>
        </w:rPr>
        <w:t>ilieu spécialisé, est au cœur de la réussite du fonctionnement de la communauté.</w:t>
      </w:r>
      <w:r w:rsidR="0016211B" w:rsidRPr="003109A1">
        <w:rPr>
          <w:rFonts w:ascii="Marianne" w:hAnsi="Marianne" w:cs="Arial-BoldMT"/>
          <w:bCs/>
          <w:color w:val="000000"/>
          <w:sz w:val="21"/>
          <w:szCs w:val="21"/>
          <w:lang w:eastAsia="fr-FR"/>
        </w:rPr>
        <w:t xml:space="preserve"> </w:t>
      </w:r>
    </w:p>
    <w:p w14:paraId="5341DEF2" w14:textId="77777777" w:rsidR="009977B7" w:rsidRPr="00194DA2" w:rsidRDefault="009977B7" w:rsidP="00FE49CB">
      <w:pPr>
        <w:suppressAutoHyphens w:val="0"/>
        <w:autoSpaceDE w:val="0"/>
        <w:autoSpaceDN w:val="0"/>
        <w:adjustRightInd w:val="0"/>
        <w:ind w:left="705"/>
        <w:jc w:val="both"/>
        <w:rPr>
          <w:rFonts w:ascii="Marianne" w:hAnsi="Marianne" w:cs="Arial-BoldMT"/>
          <w:bCs/>
          <w:color w:val="000000"/>
          <w:sz w:val="12"/>
          <w:szCs w:val="12"/>
          <w:lang w:eastAsia="fr-FR"/>
        </w:rPr>
      </w:pPr>
    </w:p>
    <w:p w14:paraId="75ABBCF7" w14:textId="59486025" w:rsidR="00F661A7" w:rsidRPr="003109A1" w:rsidRDefault="0016211B" w:rsidP="00FE49CB">
      <w:pPr>
        <w:suppressAutoHyphens w:val="0"/>
        <w:autoSpaceDE w:val="0"/>
        <w:autoSpaceDN w:val="0"/>
        <w:adjustRightInd w:val="0"/>
        <w:ind w:left="705"/>
        <w:jc w:val="both"/>
        <w:rPr>
          <w:rFonts w:ascii="Marianne" w:hAnsi="Marianne" w:cs="Arial-BoldMT"/>
          <w:bCs/>
          <w:color w:val="000000"/>
          <w:sz w:val="21"/>
          <w:szCs w:val="21"/>
          <w:lang w:eastAsia="fr-FR"/>
        </w:rPr>
      </w:pPr>
      <w:r w:rsidRPr="007A479C">
        <w:rPr>
          <w:rFonts w:ascii="Marianne" w:hAnsi="Marianne" w:cs="Arial-BoldMT"/>
          <w:b/>
          <w:bCs/>
          <w:color w:val="000000"/>
          <w:sz w:val="21"/>
          <w:szCs w:val="21"/>
          <w:lang w:eastAsia="fr-FR"/>
        </w:rPr>
        <w:t>Une articulation avec la M</w:t>
      </w:r>
      <w:r w:rsidR="00D16003" w:rsidRPr="007A479C">
        <w:rPr>
          <w:rFonts w:ascii="Marianne" w:hAnsi="Marianne" w:cs="Arial-BoldMT"/>
          <w:b/>
          <w:bCs/>
          <w:color w:val="000000"/>
          <w:sz w:val="21"/>
          <w:szCs w:val="21"/>
          <w:lang w:eastAsia="fr-FR"/>
        </w:rPr>
        <w:t>DPH</w:t>
      </w:r>
      <w:r w:rsidRPr="007A479C">
        <w:rPr>
          <w:rFonts w:ascii="Marianne" w:hAnsi="Marianne" w:cs="Arial-BoldMT"/>
          <w:b/>
          <w:bCs/>
          <w:color w:val="000000"/>
          <w:sz w:val="21"/>
          <w:szCs w:val="21"/>
          <w:lang w:eastAsia="fr-FR"/>
        </w:rPr>
        <w:t xml:space="preserve"> doit être organisée et définie</w:t>
      </w:r>
      <w:r w:rsidR="000D65B8" w:rsidRPr="007A479C">
        <w:rPr>
          <w:rFonts w:ascii="Marianne" w:hAnsi="Marianne" w:cs="Arial-BoldMT"/>
          <w:b/>
          <w:bCs/>
          <w:color w:val="000000"/>
          <w:sz w:val="21"/>
          <w:szCs w:val="21"/>
          <w:lang w:eastAsia="fr-FR"/>
        </w:rPr>
        <w:t>,</w:t>
      </w:r>
      <w:r w:rsidRPr="007A479C">
        <w:rPr>
          <w:rFonts w:ascii="Marianne" w:hAnsi="Marianne" w:cs="Arial-BoldMT"/>
          <w:b/>
          <w:bCs/>
          <w:color w:val="000000"/>
          <w:sz w:val="21"/>
          <w:szCs w:val="21"/>
          <w:lang w:eastAsia="fr-FR"/>
        </w:rPr>
        <w:t xml:space="preserve"> notamment </w:t>
      </w:r>
      <w:r w:rsidR="000D65B8" w:rsidRPr="007A479C">
        <w:rPr>
          <w:rFonts w:ascii="Marianne" w:hAnsi="Marianne" w:cs="Arial-BoldMT"/>
          <w:b/>
          <w:bCs/>
          <w:color w:val="000000"/>
          <w:sz w:val="21"/>
          <w:szCs w:val="21"/>
          <w:lang w:eastAsia="fr-FR"/>
        </w:rPr>
        <w:t xml:space="preserve">dans </w:t>
      </w:r>
      <w:r w:rsidRPr="007A479C">
        <w:rPr>
          <w:rFonts w:ascii="Marianne" w:hAnsi="Marianne" w:cs="Arial-BoldMT"/>
          <w:b/>
          <w:bCs/>
          <w:color w:val="000000"/>
          <w:sz w:val="21"/>
          <w:szCs w:val="21"/>
          <w:lang w:eastAsia="fr-FR"/>
        </w:rPr>
        <w:t xml:space="preserve">les </w:t>
      </w:r>
      <w:r w:rsidR="00F661A7" w:rsidRPr="007A479C">
        <w:rPr>
          <w:rFonts w:ascii="Marianne" w:hAnsi="Marianne" w:cs="Arial-BoldMT"/>
          <w:b/>
          <w:bCs/>
          <w:color w:val="000000"/>
          <w:sz w:val="21"/>
          <w:szCs w:val="21"/>
          <w:lang w:eastAsia="fr-FR"/>
        </w:rPr>
        <w:t xml:space="preserve">modalités de partenariats </w:t>
      </w:r>
      <w:r w:rsidR="000D65B8" w:rsidRPr="007A479C">
        <w:rPr>
          <w:rFonts w:ascii="Marianne" w:hAnsi="Marianne" w:cs="Arial-BoldMT"/>
          <w:b/>
          <w:bCs/>
          <w:color w:val="000000"/>
          <w:sz w:val="21"/>
          <w:szCs w:val="21"/>
          <w:lang w:eastAsia="fr-FR"/>
        </w:rPr>
        <w:t>entre le dispositif RAPT et la C</w:t>
      </w:r>
      <w:r w:rsidR="00F661A7" w:rsidRPr="007A479C">
        <w:rPr>
          <w:rFonts w:ascii="Marianne" w:hAnsi="Marianne" w:cs="Arial-BoldMT"/>
          <w:b/>
          <w:bCs/>
          <w:color w:val="000000"/>
          <w:sz w:val="21"/>
          <w:szCs w:val="21"/>
          <w:lang w:eastAsia="fr-FR"/>
        </w:rPr>
        <w:t>ommunauté</w:t>
      </w:r>
      <w:r w:rsidR="000D65B8" w:rsidRPr="007A479C">
        <w:rPr>
          <w:rFonts w:ascii="Marianne" w:hAnsi="Marianne" w:cs="Arial-BoldMT"/>
          <w:b/>
          <w:bCs/>
          <w:color w:val="000000"/>
          <w:sz w:val="21"/>
          <w:szCs w:val="21"/>
          <w:lang w:eastAsia="fr-FR"/>
        </w:rPr>
        <w:t xml:space="preserve"> 360</w:t>
      </w:r>
      <w:r w:rsidRPr="007A479C">
        <w:rPr>
          <w:rFonts w:ascii="Marianne" w:hAnsi="Marianne" w:cs="Arial-BoldMT"/>
          <w:b/>
          <w:bCs/>
          <w:color w:val="000000"/>
          <w:sz w:val="21"/>
          <w:szCs w:val="21"/>
          <w:lang w:eastAsia="fr-FR"/>
        </w:rPr>
        <w:t>.</w:t>
      </w:r>
      <w:r w:rsidR="000D65B8" w:rsidRPr="007A479C">
        <w:rPr>
          <w:rFonts w:ascii="Marianne" w:hAnsi="Marianne" w:cs="Arial-BoldMT"/>
          <w:bCs/>
          <w:color w:val="000000"/>
          <w:sz w:val="21"/>
          <w:szCs w:val="21"/>
          <w:lang w:eastAsia="fr-FR"/>
        </w:rPr>
        <w:t xml:space="preserve"> L’objectif étant </w:t>
      </w:r>
      <w:r w:rsidRPr="007A479C">
        <w:rPr>
          <w:rFonts w:ascii="Marianne" w:hAnsi="Marianne" w:cs="Arial-BoldMT"/>
          <w:bCs/>
          <w:color w:val="000000"/>
          <w:sz w:val="21"/>
          <w:szCs w:val="21"/>
          <w:lang w:eastAsia="fr-FR"/>
        </w:rPr>
        <w:t xml:space="preserve">de </w:t>
      </w:r>
      <w:r w:rsidR="00F661A7" w:rsidRPr="007A479C">
        <w:rPr>
          <w:rFonts w:ascii="Marianne" w:hAnsi="Marianne" w:cs="Arial-BoldMT"/>
          <w:bCs/>
          <w:color w:val="000000"/>
          <w:sz w:val="21"/>
          <w:szCs w:val="21"/>
          <w:lang w:eastAsia="fr-FR"/>
        </w:rPr>
        <w:t>travailler</w:t>
      </w:r>
      <w:r w:rsidR="00F661A7" w:rsidRPr="003109A1">
        <w:rPr>
          <w:rFonts w:ascii="Marianne" w:hAnsi="Marianne" w:cs="Arial-BoldMT"/>
          <w:bCs/>
          <w:color w:val="000000"/>
          <w:sz w:val="21"/>
          <w:szCs w:val="21"/>
          <w:lang w:eastAsia="fr-FR"/>
        </w:rPr>
        <w:t xml:space="preserve"> les articulations nécessaires à l’accompagnement des personnes, et notamment celles se trouvant sans solution et/ou en liste d’attente d’un établissement. </w:t>
      </w:r>
    </w:p>
    <w:p w14:paraId="587D3974" w14:textId="77777777" w:rsidR="00D82C18" w:rsidRPr="00194DA2" w:rsidRDefault="00D82C18" w:rsidP="00FE49CB">
      <w:pPr>
        <w:suppressAutoHyphens w:val="0"/>
        <w:autoSpaceDE w:val="0"/>
        <w:autoSpaceDN w:val="0"/>
        <w:adjustRightInd w:val="0"/>
        <w:ind w:firstLine="705"/>
        <w:jc w:val="both"/>
        <w:rPr>
          <w:rFonts w:ascii="Marianne" w:hAnsi="Marianne" w:cs="Arial-BoldMT"/>
          <w:bCs/>
          <w:color w:val="000000"/>
          <w:sz w:val="12"/>
          <w:szCs w:val="12"/>
          <w:lang w:eastAsia="fr-FR"/>
        </w:rPr>
      </w:pPr>
    </w:p>
    <w:p w14:paraId="5711FC5E" w14:textId="393E7641" w:rsidR="0016211B" w:rsidRPr="003109A1" w:rsidRDefault="004308C9" w:rsidP="0016211B">
      <w:pPr>
        <w:suppressAutoHyphens w:val="0"/>
        <w:autoSpaceDE w:val="0"/>
        <w:autoSpaceDN w:val="0"/>
        <w:adjustRightInd w:val="0"/>
        <w:ind w:left="705"/>
        <w:jc w:val="both"/>
        <w:rPr>
          <w:rFonts w:ascii="Marianne" w:hAnsi="Marianne" w:cs="Arial-BoldMT"/>
          <w:bCs/>
          <w:color w:val="000000"/>
          <w:sz w:val="21"/>
          <w:szCs w:val="21"/>
          <w:lang w:eastAsia="fr-FR"/>
        </w:rPr>
      </w:pPr>
      <w:r w:rsidRPr="003109A1">
        <w:rPr>
          <w:rFonts w:ascii="Marianne" w:hAnsi="Marianne" w:cs="Arial-BoldMT"/>
          <w:bCs/>
          <w:sz w:val="21"/>
          <w:szCs w:val="21"/>
          <w:lang w:eastAsia="fr-FR"/>
        </w:rPr>
        <w:t>C</w:t>
      </w:r>
      <w:r w:rsidR="0016211B" w:rsidRPr="003109A1">
        <w:rPr>
          <w:rFonts w:ascii="Marianne" w:hAnsi="Marianne" w:cs="Arial-BoldMT"/>
          <w:bCs/>
          <w:sz w:val="21"/>
          <w:szCs w:val="21"/>
          <w:lang w:eastAsia="fr-FR"/>
        </w:rPr>
        <w:t xml:space="preserve">es </w:t>
      </w:r>
      <w:r w:rsidR="007A479C">
        <w:rPr>
          <w:rFonts w:ascii="Marianne" w:hAnsi="Marianne" w:cs="Arial-BoldMT"/>
          <w:bCs/>
          <w:color w:val="000000"/>
          <w:sz w:val="21"/>
          <w:szCs w:val="21"/>
          <w:lang w:eastAsia="fr-FR"/>
        </w:rPr>
        <w:t>modalités de collaboration</w:t>
      </w:r>
      <w:r w:rsidR="0016211B" w:rsidRPr="003109A1">
        <w:rPr>
          <w:rFonts w:ascii="Marianne" w:hAnsi="Marianne" w:cs="Arial-BoldMT"/>
          <w:bCs/>
          <w:color w:val="000000"/>
          <w:sz w:val="21"/>
          <w:szCs w:val="21"/>
          <w:lang w:eastAsia="fr-FR"/>
        </w:rPr>
        <w:t xml:space="preserve"> </w:t>
      </w:r>
      <w:r w:rsidR="0016211B" w:rsidRPr="007A479C">
        <w:rPr>
          <w:rFonts w:ascii="Marianne" w:hAnsi="Marianne" w:cs="Arial-BoldMT"/>
          <w:bCs/>
          <w:color w:val="000000"/>
          <w:sz w:val="21"/>
          <w:szCs w:val="21"/>
          <w:lang w:eastAsia="fr-FR"/>
        </w:rPr>
        <w:t>entre la MD</w:t>
      </w:r>
      <w:r w:rsidR="00585CB1" w:rsidRPr="007A479C">
        <w:rPr>
          <w:rFonts w:ascii="Marianne" w:hAnsi="Marianne" w:cs="Arial-BoldMT"/>
          <w:bCs/>
          <w:color w:val="000000"/>
          <w:sz w:val="21"/>
          <w:szCs w:val="21"/>
          <w:lang w:eastAsia="fr-FR"/>
        </w:rPr>
        <w:t>PH</w:t>
      </w:r>
      <w:r w:rsidR="00044C09" w:rsidRPr="007A479C">
        <w:rPr>
          <w:rFonts w:ascii="Marianne" w:hAnsi="Marianne" w:cs="Arial-BoldMT"/>
          <w:bCs/>
          <w:color w:val="000000"/>
          <w:sz w:val="21"/>
          <w:szCs w:val="21"/>
          <w:lang w:eastAsia="fr-FR"/>
        </w:rPr>
        <w:t xml:space="preserve"> et la C</w:t>
      </w:r>
      <w:r w:rsidR="004651F0" w:rsidRPr="007A479C">
        <w:rPr>
          <w:rFonts w:ascii="Marianne" w:hAnsi="Marianne" w:cs="Arial-BoldMT"/>
          <w:bCs/>
          <w:color w:val="000000"/>
          <w:sz w:val="21"/>
          <w:szCs w:val="21"/>
          <w:lang w:eastAsia="fr-FR"/>
        </w:rPr>
        <w:t>ommunauté</w:t>
      </w:r>
      <w:r w:rsidR="004651F0" w:rsidRPr="003109A1">
        <w:rPr>
          <w:rFonts w:ascii="Marianne" w:hAnsi="Marianne" w:cs="Arial-BoldMT"/>
          <w:bCs/>
          <w:color w:val="000000"/>
          <w:sz w:val="21"/>
          <w:szCs w:val="21"/>
          <w:lang w:eastAsia="fr-FR"/>
        </w:rPr>
        <w:t xml:space="preserve"> 360 s</w:t>
      </w:r>
      <w:r w:rsidR="0016211B" w:rsidRPr="003109A1">
        <w:rPr>
          <w:rFonts w:ascii="Marianne" w:hAnsi="Marianne" w:cs="Arial-BoldMT"/>
          <w:bCs/>
          <w:color w:val="000000"/>
          <w:sz w:val="21"/>
          <w:szCs w:val="21"/>
          <w:lang w:eastAsia="fr-FR"/>
        </w:rPr>
        <w:t xml:space="preserve">ont </w:t>
      </w:r>
      <w:r w:rsidR="004651F0" w:rsidRPr="003109A1">
        <w:rPr>
          <w:rFonts w:ascii="Marianne" w:hAnsi="Marianne" w:cs="Arial-BoldMT"/>
          <w:bCs/>
          <w:color w:val="000000"/>
          <w:sz w:val="21"/>
          <w:szCs w:val="21"/>
          <w:lang w:eastAsia="fr-FR"/>
        </w:rPr>
        <w:t>définies</w:t>
      </w:r>
      <w:r w:rsidR="0016211B" w:rsidRPr="003109A1">
        <w:rPr>
          <w:rFonts w:ascii="Marianne" w:hAnsi="Marianne" w:cs="Arial-BoldMT"/>
          <w:bCs/>
          <w:color w:val="000000"/>
          <w:sz w:val="21"/>
          <w:szCs w:val="21"/>
          <w:lang w:eastAsia="fr-FR"/>
        </w:rPr>
        <w:t xml:space="preserve"> au sein </w:t>
      </w:r>
      <w:r w:rsidRPr="003109A1">
        <w:rPr>
          <w:rFonts w:ascii="Marianne" w:hAnsi="Marianne" w:cs="Arial-BoldMT"/>
          <w:bCs/>
          <w:color w:val="000000"/>
          <w:sz w:val="21"/>
          <w:szCs w:val="21"/>
          <w:lang w:eastAsia="fr-FR"/>
        </w:rPr>
        <w:t xml:space="preserve">de </w:t>
      </w:r>
      <w:r w:rsidRPr="003109A1">
        <w:rPr>
          <w:rFonts w:ascii="Marianne" w:hAnsi="Marianne" w:cs="Arial-BoldMT"/>
          <w:bCs/>
          <w:sz w:val="21"/>
          <w:szCs w:val="21"/>
          <w:lang w:eastAsia="fr-FR"/>
        </w:rPr>
        <w:t xml:space="preserve">la </w:t>
      </w:r>
      <w:r w:rsidR="0016211B" w:rsidRPr="003109A1">
        <w:rPr>
          <w:rFonts w:ascii="Marianne" w:hAnsi="Marianne" w:cs="Arial-BoldMT"/>
          <w:bCs/>
          <w:sz w:val="21"/>
          <w:szCs w:val="21"/>
          <w:lang w:eastAsia="fr-FR"/>
        </w:rPr>
        <w:t>conv</w:t>
      </w:r>
      <w:r w:rsidR="004651F0" w:rsidRPr="003109A1">
        <w:rPr>
          <w:rFonts w:ascii="Marianne" w:hAnsi="Marianne" w:cs="Arial-BoldMT"/>
          <w:bCs/>
          <w:sz w:val="21"/>
          <w:szCs w:val="21"/>
          <w:lang w:eastAsia="fr-FR"/>
        </w:rPr>
        <w:t>ention</w:t>
      </w:r>
      <w:r w:rsidRPr="003109A1">
        <w:rPr>
          <w:rFonts w:ascii="Marianne" w:hAnsi="Marianne" w:cs="Arial-BoldMT"/>
          <w:bCs/>
          <w:sz w:val="21"/>
          <w:szCs w:val="21"/>
          <w:lang w:eastAsia="fr-FR"/>
        </w:rPr>
        <w:t xml:space="preserve"> d’engagement</w:t>
      </w:r>
      <w:r w:rsidR="004651F0" w:rsidRPr="003109A1">
        <w:rPr>
          <w:rFonts w:ascii="Marianne" w:hAnsi="Marianne" w:cs="Arial-BoldMT"/>
          <w:bCs/>
          <w:sz w:val="21"/>
          <w:szCs w:val="21"/>
          <w:lang w:eastAsia="fr-FR"/>
        </w:rPr>
        <w:t xml:space="preserve"> </w:t>
      </w:r>
      <w:r w:rsidRPr="003109A1">
        <w:rPr>
          <w:rFonts w:ascii="Marianne" w:hAnsi="Marianne" w:cs="Arial-BoldMT"/>
          <w:bCs/>
          <w:sz w:val="21"/>
          <w:szCs w:val="21"/>
          <w:lang w:eastAsia="fr-FR"/>
        </w:rPr>
        <w:t xml:space="preserve">(cf supra) </w:t>
      </w:r>
      <w:r w:rsidR="004651F0" w:rsidRPr="003109A1">
        <w:rPr>
          <w:rFonts w:ascii="Marianne" w:hAnsi="Marianne" w:cs="Arial-BoldMT"/>
          <w:bCs/>
          <w:color w:val="000000"/>
          <w:sz w:val="21"/>
          <w:szCs w:val="21"/>
          <w:lang w:eastAsia="fr-FR"/>
        </w:rPr>
        <w:t xml:space="preserve">et les professionnels de la </w:t>
      </w:r>
      <w:r w:rsidR="005C6E2D" w:rsidRPr="003109A1">
        <w:rPr>
          <w:rFonts w:ascii="Marianne" w:hAnsi="Marianne" w:cs="Arial-BoldMT"/>
          <w:bCs/>
          <w:color w:val="000000"/>
          <w:sz w:val="21"/>
          <w:szCs w:val="21"/>
          <w:lang w:eastAsia="fr-FR"/>
        </w:rPr>
        <w:t>communauté travaillent en lien</w:t>
      </w:r>
      <w:r w:rsidR="004651F0" w:rsidRPr="003109A1">
        <w:rPr>
          <w:rFonts w:ascii="Marianne" w:hAnsi="Marianne" w:cs="Arial-BoldMT"/>
          <w:bCs/>
          <w:color w:val="000000"/>
          <w:sz w:val="21"/>
          <w:szCs w:val="21"/>
          <w:lang w:eastAsia="fr-FR"/>
        </w:rPr>
        <w:t xml:space="preserve"> rapproché avec le ou la référente RAPT </w:t>
      </w:r>
      <w:r w:rsidR="00585CB1">
        <w:rPr>
          <w:rFonts w:ascii="Marianne" w:hAnsi="Marianne" w:cs="Arial-BoldMT"/>
          <w:bCs/>
          <w:color w:val="000000"/>
          <w:sz w:val="21"/>
          <w:szCs w:val="21"/>
          <w:lang w:eastAsia="fr-FR"/>
        </w:rPr>
        <w:t>de la MDPH</w:t>
      </w:r>
      <w:r w:rsidR="004651F0" w:rsidRPr="003109A1">
        <w:rPr>
          <w:rFonts w:ascii="Marianne" w:hAnsi="Marianne" w:cs="Arial-BoldMT"/>
          <w:bCs/>
          <w:color w:val="000000"/>
          <w:sz w:val="21"/>
          <w:szCs w:val="21"/>
          <w:lang w:eastAsia="fr-FR"/>
        </w:rPr>
        <w:t>.</w:t>
      </w:r>
    </w:p>
    <w:p w14:paraId="680B8B32" w14:textId="77777777" w:rsidR="00FE49CB" w:rsidRPr="00194DA2" w:rsidRDefault="00FE49CB" w:rsidP="00284848">
      <w:pPr>
        <w:suppressAutoHyphens w:val="0"/>
        <w:autoSpaceDE w:val="0"/>
        <w:autoSpaceDN w:val="0"/>
        <w:adjustRightInd w:val="0"/>
        <w:jc w:val="both"/>
        <w:rPr>
          <w:rFonts w:ascii="Marianne" w:hAnsi="Marianne" w:cs="Arial-BoldMT"/>
          <w:bCs/>
          <w:color w:val="000000"/>
          <w:sz w:val="12"/>
          <w:szCs w:val="12"/>
          <w:lang w:eastAsia="fr-FR"/>
        </w:rPr>
      </w:pPr>
    </w:p>
    <w:p w14:paraId="3B9EBF66" w14:textId="441B5CC1" w:rsidR="003610D8" w:rsidRPr="003109A1" w:rsidRDefault="004651F0" w:rsidP="003610D8">
      <w:pPr>
        <w:suppressAutoHyphens w:val="0"/>
        <w:autoSpaceDE w:val="0"/>
        <w:autoSpaceDN w:val="0"/>
        <w:adjustRightInd w:val="0"/>
        <w:ind w:left="705"/>
        <w:jc w:val="both"/>
        <w:rPr>
          <w:rFonts w:ascii="Marianne" w:hAnsi="Marianne" w:cs="Arial-BoldMT"/>
          <w:bCs/>
          <w:color w:val="000000"/>
          <w:sz w:val="21"/>
          <w:szCs w:val="21"/>
          <w:lang w:eastAsia="fr-FR"/>
        </w:rPr>
      </w:pPr>
      <w:r w:rsidRPr="003109A1">
        <w:rPr>
          <w:rFonts w:ascii="Marianne" w:hAnsi="Marianne" w:cs="Arial-BoldMT"/>
          <w:bCs/>
          <w:color w:val="000000"/>
          <w:sz w:val="21"/>
          <w:szCs w:val="21"/>
          <w:lang w:eastAsia="fr-FR"/>
        </w:rPr>
        <w:t>Au-</w:t>
      </w:r>
      <w:r w:rsidRPr="007A479C">
        <w:rPr>
          <w:rFonts w:ascii="Marianne" w:hAnsi="Marianne" w:cs="Arial-BoldMT"/>
          <w:bCs/>
          <w:color w:val="000000"/>
          <w:sz w:val="21"/>
          <w:szCs w:val="21"/>
          <w:lang w:eastAsia="fr-FR"/>
        </w:rPr>
        <w:t xml:space="preserve">delà de la </w:t>
      </w:r>
      <w:r w:rsidR="00585CB1" w:rsidRPr="007A479C">
        <w:rPr>
          <w:rFonts w:ascii="Marianne" w:hAnsi="Marianne" w:cs="Arial-BoldMT"/>
          <w:bCs/>
          <w:color w:val="000000"/>
          <w:sz w:val="21"/>
          <w:szCs w:val="21"/>
          <w:lang w:eastAsia="fr-FR"/>
        </w:rPr>
        <w:t>MDPH</w:t>
      </w:r>
      <w:r w:rsidRPr="007A479C">
        <w:rPr>
          <w:rFonts w:ascii="Marianne" w:hAnsi="Marianne" w:cs="Arial-BoldMT"/>
          <w:bCs/>
          <w:color w:val="000000"/>
          <w:sz w:val="21"/>
          <w:szCs w:val="21"/>
          <w:lang w:eastAsia="fr-FR"/>
        </w:rPr>
        <w:t xml:space="preserve">, la </w:t>
      </w:r>
      <w:r w:rsidR="00044C09" w:rsidRPr="007A479C">
        <w:rPr>
          <w:rFonts w:ascii="Marianne" w:hAnsi="Marianne" w:cs="Arial-BoldMT"/>
          <w:bCs/>
          <w:color w:val="000000"/>
          <w:sz w:val="21"/>
          <w:szCs w:val="21"/>
          <w:lang w:eastAsia="fr-FR"/>
        </w:rPr>
        <w:t>c</w:t>
      </w:r>
      <w:r w:rsidRPr="007A479C">
        <w:rPr>
          <w:rFonts w:ascii="Marianne" w:hAnsi="Marianne" w:cs="Arial-BoldMT"/>
          <w:bCs/>
          <w:color w:val="000000"/>
          <w:sz w:val="21"/>
          <w:szCs w:val="21"/>
          <w:lang w:eastAsia="fr-FR"/>
        </w:rPr>
        <w:t>ommunauté</w:t>
      </w:r>
      <w:r w:rsidRPr="003109A1">
        <w:rPr>
          <w:rFonts w:ascii="Marianne" w:hAnsi="Marianne" w:cs="Arial-BoldMT"/>
          <w:bCs/>
          <w:color w:val="000000"/>
          <w:sz w:val="21"/>
          <w:szCs w:val="21"/>
          <w:lang w:eastAsia="fr-FR"/>
        </w:rPr>
        <w:t xml:space="preserve"> s’inscrit en complémentarité des acteurs territoriaux qui accompagnent la recherche de solutions concrètes pour les personnes en situation de handicap et leurs aidants, en mettant l’accent sur l’autodétermination des personnes et en favorisant leur inclusion en milieu ordinaire. </w:t>
      </w:r>
    </w:p>
    <w:p w14:paraId="3168F741" w14:textId="77777777" w:rsidR="003610D8" w:rsidRPr="005C6E2D" w:rsidRDefault="003610D8" w:rsidP="003610D8">
      <w:pPr>
        <w:suppressAutoHyphens w:val="0"/>
        <w:autoSpaceDE w:val="0"/>
        <w:autoSpaceDN w:val="0"/>
        <w:adjustRightInd w:val="0"/>
        <w:ind w:left="705"/>
        <w:jc w:val="both"/>
        <w:rPr>
          <w:rFonts w:ascii="Marianne" w:hAnsi="Marianne" w:cs="Arial-BoldMT"/>
          <w:bCs/>
          <w:color w:val="000000"/>
          <w:sz w:val="12"/>
          <w:szCs w:val="12"/>
          <w:lang w:eastAsia="fr-FR"/>
        </w:rPr>
      </w:pPr>
    </w:p>
    <w:p w14:paraId="024EE8B5" w14:textId="2671BD85" w:rsidR="003C155B" w:rsidRPr="003109A1" w:rsidRDefault="004651F0" w:rsidP="00FE49CB">
      <w:pPr>
        <w:suppressAutoHyphens w:val="0"/>
        <w:autoSpaceDE w:val="0"/>
        <w:autoSpaceDN w:val="0"/>
        <w:adjustRightInd w:val="0"/>
        <w:ind w:left="705"/>
        <w:jc w:val="both"/>
        <w:rPr>
          <w:rFonts w:ascii="Marianne" w:hAnsi="Marianne" w:cs="Arial-BoldMT"/>
          <w:bCs/>
          <w:color w:val="000000"/>
          <w:sz w:val="21"/>
          <w:szCs w:val="21"/>
          <w:lang w:eastAsia="fr-FR"/>
        </w:rPr>
      </w:pPr>
      <w:r w:rsidRPr="003109A1">
        <w:rPr>
          <w:rFonts w:ascii="Marianne" w:hAnsi="Marianne" w:cs="Arial-BoldMT"/>
          <w:bCs/>
          <w:color w:val="000000"/>
          <w:sz w:val="21"/>
          <w:szCs w:val="21"/>
          <w:lang w:eastAsia="fr-FR"/>
        </w:rPr>
        <w:t>Afin de construire des réponse</w:t>
      </w:r>
      <w:r w:rsidR="00E04B18" w:rsidRPr="003109A1">
        <w:rPr>
          <w:rFonts w:ascii="Marianne" w:hAnsi="Marianne" w:cs="Arial-BoldMT"/>
          <w:bCs/>
          <w:color w:val="000000"/>
          <w:sz w:val="21"/>
          <w:szCs w:val="21"/>
          <w:lang w:eastAsia="fr-FR"/>
        </w:rPr>
        <w:t>s concrètes, la communauté s</w:t>
      </w:r>
      <w:r w:rsidR="003850FB" w:rsidRPr="003109A1">
        <w:rPr>
          <w:rFonts w:ascii="Marianne" w:hAnsi="Marianne" w:cs="Arial-BoldMT"/>
          <w:bCs/>
          <w:color w:val="000000"/>
          <w:sz w:val="21"/>
          <w:szCs w:val="21"/>
          <w:lang w:eastAsia="fr-FR"/>
        </w:rPr>
        <w:t xml:space="preserve">’appuie sur des membres cœurs </w:t>
      </w:r>
      <w:r w:rsidR="00E04B18" w:rsidRPr="003109A1">
        <w:rPr>
          <w:rFonts w:ascii="Marianne" w:hAnsi="Marianne" w:cs="Arial-BoldMT"/>
          <w:bCs/>
          <w:color w:val="000000"/>
          <w:sz w:val="21"/>
          <w:szCs w:val="21"/>
          <w:lang w:eastAsia="fr-FR"/>
        </w:rPr>
        <w:t>et m</w:t>
      </w:r>
      <w:r w:rsidRPr="003109A1">
        <w:rPr>
          <w:rFonts w:ascii="Marianne" w:hAnsi="Marianne" w:cs="Arial-BoldMT"/>
          <w:bCs/>
          <w:color w:val="000000"/>
          <w:sz w:val="21"/>
          <w:szCs w:val="21"/>
          <w:lang w:eastAsia="fr-FR"/>
        </w:rPr>
        <w:t xml:space="preserve">obilise un réseau étendu de partenaires du milieu ordinaire (accès aux droits, éducation, emploi, logement, loisirs, collectivités locales, préfecture...) et du secteur social, médico-social et sanitaire. </w:t>
      </w:r>
    </w:p>
    <w:p w14:paraId="28421B28" w14:textId="793C9767" w:rsidR="00194DA2" w:rsidRPr="0064585A" w:rsidRDefault="00194DA2" w:rsidP="00FE49CB">
      <w:pPr>
        <w:suppressAutoHyphens w:val="0"/>
        <w:autoSpaceDE w:val="0"/>
        <w:autoSpaceDN w:val="0"/>
        <w:adjustRightInd w:val="0"/>
        <w:ind w:left="705"/>
        <w:jc w:val="both"/>
        <w:rPr>
          <w:rFonts w:ascii="Marianne" w:hAnsi="Marianne" w:cs="Arial-BoldMT"/>
          <w:bCs/>
          <w:color w:val="000000"/>
          <w:sz w:val="16"/>
          <w:szCs w:val="16"/>
          <w:lang w:eastAsia="fr-FR"/>
        </w:rPr>
      </w:pPr>
    </w:p>
    <w:p w14:paraId="248933B2" w14:textId="77777777" w:rsidR="003109A1" w:rsidRPr="0064585A" w:rsidRDefault="003109A1" w:rsidP="00FE49CB">
      <w:pPr>
        <w:suppressAutoHyphens w:val="0"/>
        <w:autoSpaceDE w:val="0"/>
        <w:autoSpaceDN w:val="0"/>
        <w:adjustRightInd w:val="0"/>
        <w:ind w:left="705"/>
        <w:jc w:val="both"/>
        <w:rPr>
          <w:rFonts w:ascii="Marianne" w:hAnsi="Marianne" w:cs="Arial-BoldMT"/>
          <w:bCs/>
          <w:color w:val="000000"/>
          <w:sz w:val="16"/>
          <w:szCs w:val="16"/>
          <w:lang w:eastAsia="fr-FR"/>
        </w:rPr>
      </w:pPr>
    </w:p>
    <w:p w14:paraId="0B18983E" w14:textId="04059C24" w:rsidR="0031246E" w:rsidRPr="003109A1" w:rsidRDefault="003109A1" w:rsidP="003109A1">
      <w:pPr>
        <w:pStyle w:val="Paragraphedeliste"/>
        <w:numPr>
          <w:ilvl w:val="0"/>
          <w:numId w:val="25"/>
        </w:numPr>
        <w:suppressAutoHyphens w:val="0"/>
        <w:autoSpaceDE w:val="0"/>
        <w:autoSpaceDN w:val="0"/>
        <w:adjustRightInd w:val="0"/>
        <w:ind w:left="1134" w:hanging="425"/>
        <w:jc w:val="both"/>
        <w:rPr>
          <w:rFonts w:ascii="Marianne" w:hAnsi="Marianne" w:cs="Arial-BoldMT"/>
          <w:b/>
          <w:bCs/>
          <w:color w:val="000000"/>
          <w:sz w:val="22"/>
          <w:szCs w:val="22"/>
          <w:lang w:eastAsia="fr-FR"/>
        </w:rPr>
      </w:pPr>
      <w:r w:rsidRPr="003109A1">
        <w:rPr>
          <w:rFonts w:ascii="Marianne" w:hAnsi="Marianne" w:cs="Arial-BoldMT"/>
          <w:b/>
          <w:bCs/>
          <w:color w:val="000000"/>
          <w:sz w:val="22"/>
          <w:szCs w:val="22"/>
          <w:lang w:eastAsia="fr-FR"/>
        </w:rPr>
        <w:t>FINANCEMENT</w:t>
      </w:r>
    </w:p>
    <w:p w14:paraId="49952A4F" w14:textId="77777777" w:rsidR="0031246E" w:rsidRPr="00194DA2" w:rsidRDefault="0031246E" w:rsidP="00FE49CB">
      <w:pPr>
        <w:pStyle w:val="Paragraphedeliste"/>
        <w:suppressAutoHyphens w:val="0"/>
        <w:autoSpaceDE w:val="0"/>
        <w:autoSpaceDN w:val="0"/>
        <w:adjustRightInd w:val="0"/>
        <w:ind w:left="1065"/>
        <w:jc w:val="both"/>
        <w:rPr>
          <w:rFonts w:ascii="Marianne" w:hAnsi="Marianne" w:cs="Arial-BoldMT"/>
          <w:b/>
          <w:bCs/>
          <w:color w:val="000000"/>
          <w:sz w:val="12"/>
          <w:szCs w:val="12"/>
          <w:u w:val="single"/>
          <w:lang w:eastAsia="fr-FR"/>
        </w:rPr>
      </w:pPr>
    </w:p>
    <w:p w14:paraId="7A8503D8" w14:textId="6AAD067E" w:rsidR="00CB2AC1" w:rsidRDefault="00E57C34" w:rsidP="00CB2AC1">
      <w:pPr>
        <w:suppressAutoHyphens w:val="0"/>
        <w:autoSpaceDE w:val="0"/>
        <w:autoSpaceDN w:val="0"/>
        <w:adjustRightInd w:val="0"/>
        <w:ind w:left="708"/>
        <w:jc w:val="both"/>
        <w:rPr>
          <w:rFonts w:ascii="Marianne" w:hAnsi="Marianne" w:cs="Arial-BoldMT"/>
          <w:bCs/>
          <w:color w:val="000000"/>
          <w:sz w:val="21"/>
          <w:szCs w:val="21"/>
          <w:lang w:eastAsia="fr-FR"/>
        </w:rPr>
      </w:pPr>
      <w:r>
        <w:rPr>
          <w:rFonts w:ascii="Marianne" w:hAnsi="Marianne" w:cs="Arial-BoldMT"/>
          <w:bCs/>
          <w:color w:val="000000"/>
          <w:sz w:val="21"/>
          <w:szCs w:val="21"/>
          <w:lang w:eastAsia="fr-FR"/>
        </w:rPr>
        <w:lastRenderedPageBreak/>
        <w:t>L’ARS de Haute-Savoie</w:t>
      </w:r>
      <w:r w:rsidR="00CB2AC1" w:rsidRPr="003109A1">
        <w:rPr>
          <w:rFonts w:ascii="Marianne" w:hAnsi="Marianne" w:cs="Arial-BoldMT"/>
          <w:bCs/>
          <w:color w:val="000000"/>
          <w:sz w:val="21"/>
          <w:szCs w:val="21"/>
          <w:lang w:eastAsia="fr-FR"/>
        </w:rPr>
        <w:t xml:space="preserve"> mobilise une </w:t>
      </w:r>
      <w:r w:rsidR="00CB2AC1" w:rsidRPr="007A479C">
        <w:rPr>
          <w:rFonts w:ascii="Marianne" w:hAnsi="Marianne" w:cs="Arial-BoldMT"/>
          <w:bCs/>
          <w:color w:val="000000"/>
          <w:sz w:val="21"/>
          <w:szCs w:val="21"/>
          <w:lang w:eastAsia="fr-FR"/>
        </w:rPr>
        <w:t xml:space="preserve">enveloppe pérenne de </w:t>
      </w:r>
      <w:r w:rsidR="006B7B09" w:rsidRPr="001D59FC">
        <w:rPr>
          <w:rFonts w:ascii="Marianne" w:hAnsi="Marianne" w:cs="Arial-BoldMT"/>
          <w:b/>
          <w:bCs/>
          <w:color w:val="000000"/>
          <w:sz w:val="21"/>
          <w:szCs w:val="21"/>
          <w:lang w:eastAsia="fr-FR"/>
        </w:rPr>
        <w:t>254 580 €</w:t>
      </w:r>
      <w:r w:rsidR="00CB2AC1" w:rsidRPr="001D59FC">
        <w:rPr>
          <w:rFonts w:ascii="Marianne" w:hAnsi="Marianne" w:cs="Arial-BoldMT"/>
          <w:b/>
          <w:bCs/>
          <w:color w:val="000000"/>
          <w:sz w:val="21"/>
          <w:szCs w:val="21"/>
          <w:lang w:eastAsia="fr-FR"/>
        </w:rPr>
        <w:t xml:space="preserve"> en année pleine</w:t>
      </w:r>
      <w:r w:rsidR="00CB2AC1" w:rsidRPr="003109A1">
        <w:rPr>
          <w:rFonts w:ascii="Marianne" w:hAnsi="Marianne" w:cs="Arial-BoldMT"/>
          <w:bCs/>
          <w:color w:val="000000"/>
          <w:sz w:val="21"/>
          <w:szCs w:val="21"/>
          <w:lang w:eastAsia="fr-FR"/>
        </w:rPr>
        <w:t xml:space="preserve"> pour la structuration et le fonctionnement de la Communauté 360 (somme proratisée à compter de la date d’effectivité) pour mettre notamment en place : </w:t>
      </w:r>
      <w:bookmarkStart w:id="0" w:name="_GoBack"/>
      <w:bookmarkEnd w:id="0"/>
    </w:p>
    <w:p w14:paraId="0ADEF41B" w14:textId="77777777" w:rsidR="001D59FC" w:rsidRPr="003109A1" w:rsidRDefault="001D59FC" w:rsidP="00CB2AC1">
      <w:pPr>
        <w:suppressAutoHyphens w:val="0"/>
        <w:autoSpaceDE w:val="0"/>
        <w:autoSpaceDN w:val="0"/>
        <w:adjustRightInd w:val="0"/>
        <w:ind w:left="708"/>
        <w:jc w:val="both"/>
        <w:rPr>
          <w:rFonts w:ascii="Marianne" w:hAnsi="Marianne" w:cs="Arial-BoldMT"/>
          <w:bCs/>
          <w:color w:val="000000"/>
          <w:sz w:val="21"/>
          <w:szCs w:val="21"/>
          <w:lang w:eastAsia="fr-FR"/>
        </w:rPr>
      </w:pPr>
    </w:p>
    <w:p w14:paraId="5BF16BEE" w14:textId="65BC0A0C" w:rsidR="00CB2AC1" w:rsidRPr="003109A1" w:rsidRDefault="00CB2AC1" w:rsidP="006E539A">
      <w:pPr>
        <w:suppressAutoHyphens w:val="0"/>
        <w:autoSpaceDE w:val="0"/>
        <w:autoSpaceDN w:val="0"/>
        <w:adjustRightInd w:val="0"/>
        <w:ind w:left="708" w:firstLine="708"/>
        <w:jc w:val="both"/>
        <w:rPr>
          <w:rFonts w:ascii="Marianne" w:hAnsi="Marianne" w:cs="Arial-BoldMT"/>
          <w:bCs/>
          <w:color w:val="000000"/>
          <w:sz w:val="21"/>
          <w:szCs w:val="21"/>
          <w:lang w:eastAsia="fr-FR"/>
        </w:rPr>
      </w:pPr>
      <w:r w:rsidRPr="003109A1">
        <w:rPr>
          <w:rFonts w:ascii="Marianne" w:hAnsi="Marianne" w:cs="Arial-BoldMT"/>
          <w:bCs/>
          <w:color w:val="000000"/>
          <w:sz w:val="21"/>
          <w:szCs w:val="21"/>
          <w:lang w:eastAsia="fr-FR"/>
        </w:rPr>
        <w:t xml:space="preserve">. une gouvernance </w:t>
      </w:r>
      <w:r w:rsidR="009977B7" w:rsidRPr="003109A1">
        <w:rPr>
          <w:rFonts w:ascii="Marianne" w:hAnsi="Marianne" w:cs="Arial-BoldMT"/>
          <w:bCs/>
          <w:color w:val="000000"/>
          <w:sz w:val="21"/>
          <w:szCs w:val="21"/>
          <w:lang w:eastAsia="fr-FR"/>
        </w:rPr>
        <w:t>de la</w:t>
      </w:r>
      <w:r w:rsidRPr="003109A1">
        <w:rPr>
          <w:rFonts w:ascii="Marianne" w:hAnsi="Marianne" w:cs="Arial-BoldMT"/>
          <w:bCs/>
          <w:color w:val="000000"/>
          <w:sz w:val="21"/>
          <w:szCs w:val="21"/>
          <w:lang w:eastAsia="fr-FR"/>
        </w:rPr>
        <w:t xml:space="preserve"> communauté (poste de coordonnateur ou animateur)</w:t>
      </w:r>
    </w:p>
    <w:p w14:paraId="57C66A0B" w14:textId="77777777" w:rsidR="00CB2AC1" w:rsidRPr="003109A1" w:rsidRDefault="00CB2AC1" w:rsidP="006E539A">
      <w:pPr>
        <w:suppressAutoHyphens w:val="0"/>
        <w:autoSpaceDE w:val="0"/>
        <w:autoSpaceDN w:val="0"/>
        <w:adjustRightInd w:val="0"/>
        <w:ind w:left="708" w:firstLine="708"/>
        <w:jc w:val="both"/>
        <w:rPr>
          <w:rFonts w:ascii="Marianne" w:hAnsi="Marianne" w:cs="Arial-BoldMT"/>
          <w:bCs/>
          <w:color w:val="000000"/>
          <w:sz w:val="21"/>
          <w:szCs w:val="21"/>
          <w:lang w:eastAsia="fr-FR"/>
        </w:rPr>
      </w:pPr>
      <w:r w:rsidRPr="003109A1">
        <w:rPr>
          <w:rFonts w:ascii="Marianne" w:hAnsi="Marianne" w:cs="Arial-BoldMT"/>
          <w:bCs/>
          <w:color w:val="000000"/>
          <w:sz w:val="21"/>
          <w:szCs w:val="21"/>
          <w:lang w:eastAsia="fr-FR"/>
        </w:rPr>
        <w:t xml:space="preserve">. des modalités logistiques de saisine </w:t>
      </w:r>
    </w:p>
    <w:p w14:paraId="71DF0701" w14:textId="77777777" w:rsidR="00CB2AC1" w:rsidRPr="003109A1" w:rsidRDefault="00CB2AC1" w:rsidP="006E539A">
      <w:pPr>
        <w:suppressAutoHyphens w:val="0"/>
        <w:autoSpaceDE w:val="0"/>
        <w:autoSpaceDN w:val="0"/>
        <w:adjustRightInd w:val="0"/>
        <w:ind w:left="1416"/>
        <w:jc w:val="both"/>
        <w:rPr>
          <w:rFonts w:ascii="Marianne" w:hAnsi="Marianne" w:cs="Arial-BoldMT"/>
          <w:bCs/>
          <w:color w:val="000000"/>
          <w:sz w:val="21"/>
          <w:szCs w:val="21"/>
          <w:lang w:eastAsia="fr-FR"/>
        </w:rPr>
      </w:pPr>
      <w:r w:rsidRPr="003109A1">
        <w:rPr>
          <w:rFonts w:ascii="Marianne" w:hAnsi="Marianne" w:cs="Arial-BoldMT"/>
          <w:bCs/>
          <w:color w:val="000000"/>
          <w:sz w:val="21"/>
          <w:szCs w:val="21"/>
          <w:lang w:eastAsia="fr-FR"/>
        </w:rPr>
        <w:t>. la coordination des parcours des personnes en les accompagnant à la définition de leur projet et en mobilisant l’ensemble des membres et professionnels dans la recherche des solutions ou réponse d’accompagnement adaptés (poste d’assistant de parcours)</w:t>
      </w:r>
    </w:p>
    <w:p w14:paraId="141C977E" w14:textId="77777777" w:rsidR="002206A8" w:rsidRPr="002206A8" w:rsidRDefault="002206A8" w:rsidP="006E539A">
      <w:pPr>
        <w:suppressAutoHyphens w:val="0"/>
        <w:autoSpaceDE w:val="0"/>
        <w:autoSpaceDN w:val="0"/>
        <w:adjustRightInd w:val="0"/>
        <w:ind w:left="1416"/>
        <w:jc w:val="both"/>
        <w:rPr>
          <w:rFonts w:ascii="Marianne" w:hAnsi="Marianne" w:cs="Arial-BoldMT"/>
          <w:bCs/>
          <w:color w:val="000000"/>
          <w:sz w:val="12"/>
          <w:szCs w:val="12"/>
          <w:lang w:eastAsia="fr-FR"/>
        </w:rPr>
      </w:pPr>
    </w:p>
    <w:p w14:paraId="3A67FDF3" w14:textId="77777777" w:rsidR="001D59FC" w:rsidRDefault="001D59FC" w:rsidP="00CB2AC1">
      <w:pPr>
        <w:suppressAutoHyphens w:val="0"/>
        <w:autoSpaceDE w:val="0"/>
        <w:autoSpaceDN w:val="0"/>
        <w:adjustRightInd w:val="0"/>
        <w:ind w:left="708"/>
        <w:jc w:val="both"/>
        <w:rPr>
          <w:rFonts w:ascii="Marianne" w:hAnsi="Marianne" w:cs="Arial-BoldMT"/>
          <w:bCs/>
          <w:color w:val="000000"/>
          <w:sz w:val="21"/>
          <w:szCs w:val="21"/>
          <w:lang w:eastAsia="fr-FR"/>
        </w:rPr>
      </w:pPr>
    </w:p>
    <w:p w14:paraId="27EC866E" w14:textId="1487D7A1" w:rsidR="006E539A" w:rsidRPr="003109A1" w:rsidRDefault="006E539A" w:rsidP="00CB2AC1">
      <w:pPr>
        <w:suppressAutoHyphens w:val="0"/>
        <w:autoSpaceDE w:val="0"/>
        <w:autoSpaceDN w:val="0"/>
        <w:adjustRightInd w:val="0"/>
        <w:ind w:left="708"/>
        <w:jc w:val="both"/>
        <w:rPr>
          <w:rFonts w:ascii="Marianne" w:hAnsi="Marianne" w:cs="Arial-BoldMT"/>
          <w:bCs/>
          <w:color w:val="000000"/>
          <w:sz w:val="21"/>
          <w:szCs w:val="21"/>
          <w:lang w:eastAsia="fr-FR"/>
        </w:rPr>
      </w:pPr>
      <w:r w:rsidRPr="003109A1">
        <w:rPr>
          <w:rFonts w:ascii="Marianne" w:hAnsi="Marianne" w:cs="Arial-BoldMT"/>
          <w:bCs/>
          <w:color w:val="000000"/>
          <w:sz w:val="21"/>
          <w:szCs w:val="21"/>
          <w:lang w:eastAsia="fr-FR"/>
        </w:rPr>
        <w:t>Au n</w:t>
      </w:r>
      <w:r w:rsidR="0012015E" w:rsidRPr="003109A1">
        <w:rPr>
          <w:rFonts w:ascii="Marianne" w:hAnsi="Marianne" w:cs="Arial-BoldMT"/>
          <w:bCs/>
          <w:color w:val="000000"/>
          <w:sz w:val="21"/>
          <w:szCs w:val="21"/>
          <w:lang w:eastAsia="fr-FR"/>
        </w:rPr>
        <w:t>i</w:t>
      </w:r>
      <w:r w:rsidRPr="003109A1">
        <w:rPr>
          <w:rFonts w:ascii="Marianne" w:hAnsi="Marianne" w:cs="Arial-BoldMT"/>
          <w:bCs/>
          <w:color w:val="000000"/>
          <w:sz w:val="21"/>
          <w:szCs w:val="21"/>
          <w:lang w:eastAsia="fr-FR"/>
        </w:rPr>
        <w:t>veau des ressources humaines sont attendus</w:t>
      </w:r>
      <w:r w:rsidR="0012015E" w:rsidRPr="003109A1">
        <w:rPr>
          <w:rFonts w:ascii="Marianne" w:hAnsi="Marianne" w:cs="Arial-BoldMT"/>
          <w:bCs/>
          <w:color w:val="000000"/>
          <w:sz w:val="21"/>
          <w:szCs w:val="21"/>
          <w:lang w:eastAsia="fr-FR"/>
        </w:rPr>
        <w:t xml:space="preserve"> la mise en place de </w:t>
      </w:r>
      <w:r w:rsidRPr="003109A1">
        <w:rPr>
          <w:rFonts w:ascii="Marianne" w:hAnsi="Marianne" w:cs="Arial-BoldMT"/>
          <w:bCs/>
          <w:color w:val="000000"/>
          <w:sz w:val="21"/>
          <w:szCs w:val="21"/>
          <w:lang w:eastAsia="fr-FR"/>
        </w:rPr>
        <w:t xml:space="preserve">: </w:t>
      </w:r>
    </w:p>
    <w:p w14:paraId="37EDF2A4" w14:textId="77777777" w:rsidR="006E539A" w:rsidRPr="003109A1" w:rsidRDefault="006E539A" w:rsidP="006E539A">
      <w:pPr>
        <w:suppressAutoHyphens w:val="0"/>
        <w:autoSpaceDE w:val="0"/>
        <w:autoSpaceDN w:val="0"/>
        <w:adjustRightInd w:val="0"/>
        <w:ind w:left="708" w:firstLine="708"/>
        <w:jc w:val="both"/>
        <w:rPr>
          <w:rFonts w:ascii="Marianne" w:hAnsi="Marianne" w:cs="Arial-BoldMT"/>
          <w:bCs/>
          <w:color w:val="000000"/>
          <w:sz w:val="21"/>
          <w:szCs w:val="21"/>
          <w:lang w:eastAsia="fr-FR"/>
        </w:rPr>
      </w:pPr>
      <w:r w:rsidRPr="003109A1">
        <w:rPr>
          <w:rFonts w:ascii="Marianne" w:hAnsi="Marianne" w:cs="Arial-BoldMT"/>
          <w:bCs/>
          <w:color w:val="000000"/>
          <w:sz w:val="21"/>
          <w:szCs w:val="21"/>
          <w:lang w:eastAsia="fr-FR"/>
        </w:rPr>
        <w:t>. un poste de coordonnateur ou animateur de la communauté 360</w:t>
      </w:r>
    </w:p>
    <w:p w14:paraId="3E825EC3" w14:textId="77777777" w:rsidR="006E539A" w:rsidRPr="003109A1" w:rsidRDefault="006E539A" w:rsidP="006E539A">
      <w:pPr>
        <w:suppressAutoHyphens w:val="0"/>
        <w:autoSpaceDE w:val="0"/>
        <w:autoSpaceDN w:val="0"/>
        <w:adjustRightInd w:val="0"/>
        <w:ind w:left="708" w:firstLine="708"/>
        <w:jc w:val="both"/>
        <w:rPr>
          <w:rFonts w:ascii="Marianne" w:hAnsi="Marianne" w:cs="Arial-BoldMT"/>
          <w:bCs/>
          <w:color w:val="000000"/>
          <w:sz w:val="21"/>
          <w:szCs w:val="21"/>
          <w:lang w:eastAsia="fr-FR"/>
        </w:rPr>
      </w:pPr>
      <w:r w:rsidRPr="003109A1">
        <w:rPr>
          <w:rFonts w:ascii="Marianne" w:hAnsi="Marianne" w:cs="Arial-BoldMT"/>
          <w:bCs/>
          <w:color w:val="000000"/>
          <w:sz w:val="21"/>
          <w:szCs w:val="21"/>
          <w:lang w:eastAsia="fr-FR"/>
        </w:rPr>
        <w:t>. un ou des postes de d’assistant de parcours</w:t>
      </w:r>
    </w:p>
    <w:p w14:paraId="2A7A28DF" w14:textId="77777777" w:rsidR="00CB2AC1" w:rsidRPr="00CB2AC1" w:rsidRDefault="00CB2AC1" w:rsidP="00CB2AC1">
      <w:pPr>
        <w:suppressAutoHyphens w:val="0"/>
        <w:autoSpaceDE w:val="0"/>
        <w:autoSpaceDN w:val="0"/>
        <w:adjustRightInd w:val="0"/>
        <w:jc w:val="both"/>
        <w:rPr>
          <w:rFonts w:ascii="Marianne" w:hAnsi="Marianne" w:cs="Arial-BoldMT"/>
          <w:bCs/>
          <w:color w:val="000000"/>
          <w:sz w:val="12"/>
          <w:szCs w:val="12"/>
          <w:lang w:eastAsia="fr-FR"/>
        </w:rPr>
      </w:pPr>
    </w:p>
    <w:p w14:paraId="36D645A9" w14:textId="77777777" w:rsidR="001D59FC" w:rsidRDefault="001D59FC" w:rsidP="003116A5">
      <w:pPr>
        <w:suppressAutoHyphens w:val="0"/>
        <w:autoSpaceDE w:val="0"/>
        <w:autoSpaceDN w:val="0"/>
        <w:adjustRightInd w:val="0"/>
        <w:ind w:left="709"/>
        <w:jc w:val="both"/>
        <w:rPr>
          <w:rFonts w:ascii="Marianne" w:hAnsi="Marianne" w:cs="Arial-BoldMT"/>
          <w:bCs/>
          <w:color w:val="000000"/>
          <w:sz w:val="21"/>
          <w:szCs w:val="21"/>
          <w:lang w:eastAsia="fr-FR"/>
        </w:rPr>
      </w:pPr>
    </w:p>
    <w:p w14:paraId="2B7EB82C" w14:textId="4C2EB4AE" w:rsidR="00CB2AC1" w:rsidRPr="003109A1" w:rsidRDefault="00CB2AC1" w:rsidP="003116A5">
      <w:pPr>
        <w:suppressAutoHyphens w:val="0"/>
        <w:autoSpaceDE w:val="0"/>
        <w:autoSpaceDN w:val="0"/>
        <w:adjustRightInd w:val="0"/>
        <w:ind w:left="709"/>
        <w:jc w:val="both"/>
        <w:rPr>
          <w:rFonts w:ascii="Marianne" w:hAnsi="Marianne" w:cs="Arial-BoldMT"/>
          <w:bCs/>
          <w:color w:val="000000"/>
          <w:sz w:val="21"/>
          <w:szCs w:val="21"/>
          <w:lang w:eastAsia="fr-FR"/>
        </w:rPr>
      </w:pPr>
      <w:r w:rsidRPr="003109A1">
        <w:rPr>
          <w:rFonts w:ascii="Marianne" w:hAnsi="Marianne" w:cs="Arial-BoldMT"/>
          <w:bCs/>
          <w:color w:val="000000"/>
          <w:sz w:val="21"/>
          <w:szCs w:val="21"/>
          <w:lang w:eastAsia="fr-FR"/>
        </w:rPr>
        <w:t>Le porteur administratif et financier de la communauté bénéficie des financements pour l’ensemble des membres la composant. Il assure de manière claire, tant pour les membres de la communauté que des autorités de tarification, leur utilisation et/ou leur reversement des crédits si besoin. Dans ce dernier cas, des conventions de reversement et/ou de mise à disposition seront formalisées.</w:t>
      </w:r>
    </w:p>
    <w:p w14:paraId="376C3C90" w14:textId="23FDDD02" w:rsidR="0031246E" w:rsidRPr="0064585A" w:rsidRDefault="0031246E" w:rsidP="00FE49CB">
      <w:pPr>
        <w:pStyle w:val="Paragraphedeliste"/>
        <w:suppressAutoHyphens w:val="0"/>
        <w:autoSpaceDE w:val="0"/>
        <w:autoSpaceDN w:val="0"/>
        <w:adjustRightInd w:val="0"/>
        <w:ind w:left="1065"/>
        <w:jc w:val="both"/>
        <w:rPr>
          <w:rFonts w:ascii="Marianne" w:hAnsi="Marianne" w:cs="Arial-BoldMT"/>
          <w:b/>
          <w:bCs/>
          <w:color w:val="000000"/>
          <w:sz w:val="16"/>
          <w:szCs w:val="16"/>
          <w:u w:val="single"/>
          <w:lang w:eastAsia="fr-FR"/>
        </w:rPr>
      </w:pPr>
    </w:p>
    <w:p w14:paraId="5D14618D" w14:textId="77777777" w:rsidR="0064585A" w:rsidRPr="0064585A" w:rsidRDefault="0064585A" w:rsidP="00FE49CB">
      <w:pPr>
        <w:pStyle w:val="Paragraphedeliste"/>
        <w:suppressAutoHyphens w:val="0"/>
        <w:autoSpaceDE w:val="0"/>
        <w:autoSpaceDN w:val="0"/>
        <w:adjustRightInd w:val="0"/>
        <w:ind w:left="1065"/>
        <w:jc w:val="both"/>
        <w:rPr>
          <w:rFonts w:ascii="Marianne" w:hAnsi="Marianne" w:cs="Arial-BoldMT"/>
          <w:b/>
          <w:bCs/>
          <w:color w:val="000000"/>
          <w:sz w:val="16"/>
          <w:szCs w:val="16"/>
          <w:u w:val="single"/>
          <w:lang w:eastAsia="fr-FR"/>
        </w:rPr>
      </w:pPr>
    </w:p>
    <w:p w14:paraId="4E5C2C37" w14:textId="5A4D0021" w:rsidR="00A66813" w:rsidRPr="003109A1" w:rsidRDefault="003109A1" w:rsidP="003109A1">
      <w:pPr>
        <w:pStyle w:val="Paragraphedeliste"/>
        <w:numPr>
          <w:ilvl w:val="0"/>
          <w:numId w:val="25"/>
        </w:numPr>
        <w:suppressAutoHyphens w:val="0"/>
        <w:autoSpaceDE w:val="0"/>
        <w:autoSpaceDN w:val="0"/>
        <w:adjustRightInd w:val="0"/>
        <w:ind w:left="1134"/>
        <w:jc w:val="both"/>
        <w:rPr>
          <w:rFonts w:ascii="Marianne" w:hAnsi="Marianne" w:cs="Arial-BoldMT"/>
          <w:b/>
          <w:bCs/>
          <w:color w:val="000000"/>
          <w:sz w:val="22"/>
          <w:szCs w:val="22"/>
          <w:lang w:eastAsia="fr-FR"/>
        </w:rPr>
      </w:pPr>
      <w:r w:rsidRPr="003109A1">
        <w:rPr>
          <w:rFonts w:ascii="Marianne" w:hAnsi="Marianne" w:cs="Arial-BoldMT"/>
          <w:b/>
          <w:bCs/>
          <w:color w:val="000000"/>
          <w:sz w:val="22"/>
          <w:szCs w:val="22"/>
          <w:lang w:eastAsia="fr-FR"/>
        </w:rPr>
        <w:t>MODALITES DE CANDIDATURE</w:t>
      </w:r>
    </w:p>
    <w:p w14:paraId="411913E5" w14:textId="77777777" w:rsidR="00526784" w:rsidRPr="0064585A" w:rsidRDefault="00526784" w:rsidP="00526784">
      <w:pPr>
        <w:pStyle w:val="Paragraphedeliste"/>
        <w:suppressAutoHyphens w:val="0"/>
        <w:autoSpaceDE w:val="0"/>
        <w:autoSpaceDN w:val="0"/>
        <w:adjustRightInd w:val="0"/>
        <w:ind w:left="1070"/>
        <w:jc w:val="both"/>
        <w:rPr>
          <w:rFonts w:ascii="Marianne" w:hAnsi="Marianne" w:cs="Arial-BoldMT"/>
          <w:b/>
          <w:bCs/>
          <w:color w:val="000000"/>
          <w:sz w:val="16"/>
          <w:szCs w:val="16"/>
          <w:u w:val="single"/>
          <w:lang w:eastAsia="fr-FR"/>
        </w:rPr>
      </w:pPr>
    </w:p>
    <w:p w14:paraId="7A1D10D4" w14:textId="77777777" w:rsidR="0031246E" w:rsidRPr="003109A1" w:rsidRDefault="00526784" w:rsidP="00526784">
      <w:pPr>
        <w:pStyle w:val="Paragraphedeliste"/>
        <w:numPr>
          <w:ilvl w:val="0"/>
          <w:numId w:val="18"/>
        </w:numPr>
        <w:suppressAutoHyphens w:val="0"/>
        <w:autoSpaceDE w:val="0"/>
        <w:autoSpaceDN w:val="0"/>
        <w:adjustRightInd w:val="0"/>
        <w:jc w:val="both"/>
        <w:rPr>
          <w:rFonts w:ascii="Marianne" w:hAnsi="Marianne" w:cs="Arial-BoldMT"/>
          <w:bCs/>
          <w:color w:val="000000"/>
          <w:sz w:val="21"/>
          <w:szCs w:val="21"/>
          <w:u w:val="single"/>
          <w:lang w:eastAsia="fr-FR"/>
        </w:rPr>
      </w:pPr>
      <w:r w:rsidRPr="003109A1">
        <w:rPr>
          <w:rFonts w:ascii="Marianne" w:hAnsi="Marianne" w:cs="Arial-BoldMT"/>
          <w:bCs/>
          <w:color w:val="000000"/>
          <w:sz w:val="21"/>
          <w:szCs w:val="21"/>
          <w:u w:val="single"/>
          <w:lang w:eastAsia="fr-FR"/>
        </w:rPr>
        <w:t>La composition du dossier</w:t>
      </w:r>
    </w:p>
    <w:p w14:paraId="481B90A6" w14:textId="77777777" w:rsidR="003116A5" w:rsidRPr="003116A5" w:rsidRDefault="003116A5" w:rsidP="003116A5">
      <w:pPr>
        <w:suppressAutoHyphens w:val="0"/>
        <w:autoSpaceDE w:val="0"/>
        <w:autoSpaceDN w:val="0"/>
        <w:adjustRightInd w:val="0"/>
        <w:ind w:left="1065"/>
        <w:jc w:val="both"/>
        <w:rPr>
          <w:rFonts w:ascii="Marianne" w:hAnsi="Marianne" w:cs="Arial-BoldMT"/>
          <w:b/>
          <w:bCs/>
          <w:color w:val="000000"/>
          <w:sz w:val="12"/>
          <w:szCs w:val="12"/>
          <w:lang w:eastAsia="fr-FR"/>
        </w:rPr>
      </w:pPr>
    </w:p>
    <w:p w14:paraId="76AD9240" w14:textId="129FF64A" w:rsidR="00262818" w:rsidRPr="001D59FC" w:rsidRDefault="00262818" w:rsidP="001D59FC">
      <w:pPr>
        <w:pStyle w:val="Default"/>
        <w:ind w:left="709"/>
        <w:jc w:val="both"/>
        <w:rPr>
          <w:rFonts w:ascii="Marianne" w:hAnsi="Marianne" w:cstheme="minorHAnsi"/>
          <w:color w:val="auto"/>
          <w:sz w:val="21"/>
          <w:szCs w:val="21"/>
        </w:rPr>
      </w:pPr>
      <w:r w:rsidRPr="003109A1">
        <w:rPr>
          <w:rFonts w:ascii="Marianne" w:hAnsi="Marianne" w:cstheme="minorHAnsi"/>
          <w:color w:val="auto"/>
          <w:sz w:val="21"/>
          <w:szCs w:val="21"/>
        </w:rPr>
        <w:t>Les dossiers</w:t>
      </w:r>
      <w:r w:rsidR="00551AB7" w:rsidRPr="003109A1">
        <w:rPr>
          <w:rFonts w:ascii="Marianne" w:hAnsi="Marianne" w:cstheme="minorHAnsi"/>
          <w:color w:val="auto"/>
          <w:sz w:val="21"/>
          <w:szCs w:val="21"/>
        </w:rPr>
        <w:t xml:space="preserve"> présentés</w:t>
      </w:r>
      <w:r w:rsidRPr="003109A1">
        <w:rPr>
          <w:rFonts w:ascii="Marianne" w:hAnsi="Marianne" w:cstheme="minorHAnsi"/>
          <w:color w:val="auto"/>
          <w:sz w:val="21"/>
          <w:szCs w:val="21"/>
        </w:rPr>
        <w:t xml:space="preserve"> devront permettre d’évaluer l’adéquation de</w:t>
      </w:r>
      <w:r w:rsidR="00551AB7" w:rsidRPr="003109A1">
        <w:rPr>
          <w:rFonts w:ascii="Marianne" w:hAnsi="Marianne" w:cstheme="minorHAnsi"/>
          <w:color w:val="auto"/>
          <w:sz w:val="21"/>
          <w:szCs w:val="21"/>
        </w:rPr>
        <w:t xml:space="preserve"> la</w:t>
      </w:r>
      <w:r w:rsidRPr="003109A1">
        <w:rPr>
          <w:rFonts w:ascii="Marianne" w:hAnsi="Marianne" w:cstheme="minorHAnsi"/>
          <w:color w:val="auto"/>
          <w:sz w:val="21"/>
          <w:szCs w:val="21"/>
        </w:rPr>
        <w:t xml:space="preserve"> candidature au regard des exigenc</w:t>
      </w:r>
      <w:r w:rsidR="003816A9">
        <w:rPr>
          <w:rFonts w:ascii="Marianne" w:hAnsi="Marianne" w:cstheme="minorHAnsi"/>
          <w:color w:val="auto"/>
          <w:sz w:val="21"/>
          <w:szCs w:val="21"/>
        </w:rPr>
        <w:t>es du cahier des charges de la C</w:t>
      </w:r>
      <w:r w:rsidRPr="003109A1">
        <w:rPr>
          <w:rFonts w:ascii="Marianne" w:hAnsi="Marianne" w:cstheme="minorHAnsi"/>
          <w:color w:val="auto"/>
          <w:sz w:val="21"/>
          <w:szCs w:val="21"/>
        </w:rPr>
        <w:t>ommunauté 360</w:t>
      </w:r>
      <w:r w:rsidR="003109A1" w:rsidRPr="003109A1">
        <w:rPr>
          <w:rFonts w:ascii="Marianne" w:hAnsi="Marianne" w:cstheme="minorHAnsi"/>
          <w:color w:val="auto"/>
          <w:sz w:val="21"/>
          <w:szCs w:val="21"/>
        </w:rPr>
        <w:t>. Ils</w:t>
      </w:r>
      <w:r w:rsidRPr="003109A1">
        <w:rPr>
          <w:rFonts w:ascii="Marianne" w:hAnsi="Marianne" w:cstheme="minorHAnsi"/>
          <w:color w:val="auto"/>
          <w:sz w:val="21"/>
          <w:szCs w:val="21"/>
        </w:rPr>
        <w:t xml:space="preserve"> devront comprendre</w:t>
      </w:r>
      <w:r w:rsidR="00551AB7" w:rsidRPr="003109A1">
        <w:rPr>
          <w:rFonts w:ascii="Marianne" w:hAnsi="Marianne" w:cstheme="minorHAnsi"/>
          <w:color w:val="auto"/>
          <w:sz w:val="21"/>
          <w:szCs w:val="21"/>
        </w:rPr>
        <w:t xml:space="preserve">, à minima, </w:t>
      </w:r>
      <w:r w:rsidRPr="003109A1">
        <w:rPr>
          <w:rFonts w:ascii="Marianne" w:hAnsi="Marianne" w:cstheme="minorHAnsi"/>
          <w:color w:val="auto"/>
          <w:sz w:val="21"/>
          <w:szCs w:val="21"/>
        </w:rPr>
        <w:t xml:space="preserve">les aspects relatifs : </w:t>
      </w:r>
    </w:p>
    <w:p w14:paraId="594E593D" w14:textId="77777777" w:rsidR="001D59FC" w:rsidRDefault="001D59FC" w:rsidP="001D59FC">
      <w:pPr>
        <w:pStyle w:val="Default"/>
        <w:ind w:left="720"/>
        <w:jc w:val="both"/>
        <w:rPr>
          <w:rFonts w:asciiTheme="minorHAnsi" w:hAnsiTheme="minorHAnsi" w:cstheme="minorHAnsi"/>
          <w:color w:val="auto"/>
          <w:sz w:val="12"/>
          <w:szCs w:val="12"/>
        </w:rPr>
      </w:pPr>
    </w:p>
    <w:p w14:paraId="2DC264AF" w14:textId="77777777" w:rsidR="001D59FC" w:rsidRDefault="001D59FC" w:rsidP="001D59FC">
      <w:pPr>
        <w:pStyle w:val="Default"/>
        <w:ind w:left="720"/>
        <w:jc w:val="both"/>
        <w:rPr>
          <w:rFonts w:asciiTheme="minorHAnsi" w:hAnsiTheme="minorHAnsi" w:cstheme="minorHAnsi"/>
          <w:color w:val="auto"/>
          <w:sz w:val="12"/>
          <w:szCs w:val="12"/>
        </w:rPr>
      </w:pPr>
    </w:p>
    <w:p w14:paraId="7BD09D1A" w14:textId="3DB1BD32" w:rsidR="00262818" w:rsidRPr="003109A1" w:rsidRDefault="00262818" w:rsidP="003109A1">
      <w:pPr>
        <w:pStyle w:val="Default"/>
        <w:ind w:left="708"/>
        <w:jc w:val="both"/>
        <w:rPr>
          <w:rFonts w:ascii="Marianne" w:hAnsi="Marianne" w:cstheme="minorHAnsi"/>
          <w:color w:val="auto"/>
          <w:sz w:val="21"/>
          <w:szCs w:val="21"/>
        </w:rPr>
      </w:pPr>
      <w:r w:rsidRPr="003109A1">
        <w:rPr>
          <w:rFonts w:ascii="Marianne" w:hAnsi="Marianne" w:cstheme="minorHAnsi"/>
          <w:color w:val="auto"/>
          <w:sz w:val="21"/>
          <w:szCs w:val="21"/>
          <w:u w:val="single"/>
        </w:rPr>
        <w:t>Au portage de la communauté</w:t>
      </w:r>
      <w:r w:rsidRPr="003109A1">
        <w:rPr>
          <w:rFonts w:ascii="Calibri" w:hAnsi="Calibri" w:cs="Calibri"/>
          <w:color w:val="auto"/>
          <w:sz w:val="21"/>
          <w:szCs w:val="21"/>
        </w:rPr>
        <w:t> </w:t>
      </w:r>
      <w:r w:rsidRPr="003109A1">
        <w:rPr>
          <w:rFonts w:ascii="Marianne" w:hAnsi="Marianne" w:cstheme="minorHAnsi"/>
          <w:color w:val="auto"/>
          <w:sz w:val="21"/>
          <w:szCs w:val="21"/>
        </w:rPr>
        <w:t xml:space="preserve">: </w:t>
      </w:r>
    </w:p>
    <w:p w14:paraId="0D27F864" w14:textId="6EE9D877"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L’établissement médico-social porteur administratif et juridique</w:t>
      </w:r>
      <w:r w:rsidR="003109A1" w:rsidRPr="003109A1">
        <w:rPr>
          <w:rFonts w:ascii="Marianne" w:hAnsi="Marianne" w:cstheme="minorHAnsi"/>
          <w:color w:val="auto"/>
          <w:sz w:val="21"/>
          <w:szCs w:val="21"/>
        </w:rPr>
        <w:t xml:space="preserve"> (présentation)</w:t>
      </w:r>
      <w:r w:rsidRPr="003109A1">
        <w:rPr>
          <w:rFonts w:ascii="Marianne" w:hAnsi="Marianne" w:cstheme="minorHAnsi"/>
          <w:color w:val="auto"/>
          <w:sz w:val="21"/>
          <w:szCs w:val="21"/>
        </w:rPr>
        <w:t xml:space="preserve">. </w:t>
      </w:r>
    </w:p>
    <w:p w14:paraId="5170D73D" w14:textId="7CDECF79"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La démarche de réponse à l’AMI</w:t>
      </w:r>
      <w:r w:rsidR="003109A1" w:rsidRPr="003109A1">
        <w:rPr>
          <w:rFonts w:ascii="Marianne" w:hAnsi="Marianne" w:cstheme="minorHAnsi"/>
          <w:color w:val="auto"/>
          <w:sz w:val="21"/>
          <w:szCs w:val="21"/>
        </w:rPr>
        <w:t>, les modalités de mise en œuvre de la communauté</w:t>
      </w:r>
    </w:p>
    <w:p w14:paraId="70FE20DD" w14:textId="663C786E"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Les éventuels autres co</w:t>
      </w:r>
      <w:r w:rsidR="003816A9">
        <w:rPr>
          <w:rFonts w:ascii="Marianne" w:hAnsi="Marianne" w:cstheme="minorHAnsi"/>
          <w:color w:val="auto"/>
          <w:sz w:val="21"/>
          <w:szCs w:val="21"/>
        </w:rPr>
        <w:t>-</w:t>
      </w:r>
      <w:r w:rsidRPr="003109A1">
        <w:rPr>
          <w:rFonts w:ascii="Marianne" w:hAnsi="Marianne" w:cstheme="minorHAnsi"/>
          <w:color w:val="auto"/>
          <w:sz w:val="21"/>
          <w:szCs w:val="21"/>
        </w:rPr>
        <w:t>porteurs</w:t>
      </w:r>
    </w:p>
    <w:p w14:paraId="603FB917" w14:textId="4FB2536C"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lastRenderedPageBreak/>
        <w:t>. L’ensemble des membres cœurs notamment les partenaires du territoire du droit commun</w:t>
      </w:r>
    </w:p>
    <w:p w14:paraId="4531007F" w14:textId="77777777" w:rsidR="003109A1" w:rsidRPr="003109A1" w:rsidRDefault="003109A1" w:rsidP="003109A1">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Les modalités de partenariats</w:t>
      </w:r>
    </w:p>
    <w:p w14:paraId="07372FED" w14:textId="63D6BD1C" w:rsidR="003109A1" w:rsidRDefault="003109A1" w:rsidP="003109A1">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xml:space="preserve">. Le périmètre </w:t>
      </w:r>
      <w:r w:rsidRPr="007A479C">
        <w:rPr>
          <w:rFonts w:ascii="Marianne" w:hAnsi="Marianne" w:cstheme="minorHAnsi"/>
          <w:color w:val="auto"/>
          <w:sz w:val="21"/>
          <w:szCs w:val="21"/>
        </w:rPr>
        <w:t>géographique</w:t>
      </w:r>
      <w:r w:rsidR="006B7B09" w:rsidRPr="007A479C">
        <w:rPr>
          <w:rFonts w:ascii="Marianne" w:hAnsi="Marianne" w:cstheme="minorHAnsi"/>
          <w:color w:val="auto"/>
          <w:sz w:val="21"/>
          <w:szCs w:val="21"/>
        </w:rPr>
        <w:t xml:space="preserve"> et la couverture </w:t>
      </w:r>
      <w:r w:rsidR="004D62F2">
        <w:rPr>
          <w:rFonts w:ascii="Marianne" w:hAnsi="Marianne" w:cstheme="minorHAnsi"/>
          <w:color w:val="auto"/>
          <w:sz w:val="21"/>
          <w:szCs w:val="21"/>
        </w:rPr>
        <w:t>départementale</w:t>
      </w:r>
    </w:p>
    <w:p w14:paraId="07AC9C79" w14:textId="21217BA5" w:rsidR="00262818" w:rsidRDefault="00262818" w:rsidP="00262818">
      <w:pPr>
        <w:pStyle w:val="Default"/>
        <w:ind w:left="720"/>
        <w:jc w:val="both"/>
        <w:rPr>
          <w:rFonts w:asciiTheme="minorHAnsi" w:hAnsiTheme="minorHAnsi" w:cstheme="minorHAnsi"/>
          <w:color w:val="auto"/>
          <w:sz w:val="12"/>
          <w:szCs w:val="12"/>
        </w:rPr>
      </w:pPr>
    </w:p>
    <w:p w14:paraId="1C913452" w14:textId="77777777" w:rsidR="001D59FC" w:rsidRDefault="001D59FC" w:rsidP="00262818">
      <w:pPr>
        <w:pStyle w:val="Default"/>
        <w:ind w:left="720"/>
        <w:jc w:val="both"/>
        <w:rPr>
          <w:rFonts w:asciiTheme="minorHAnsi" w:hAnsiTheme="minorHAnsi" w:cstheme="minorHAnsi"/>
          <w:color w:val="auto"/>
          <w:sz w:val="12"/>
          <w:szCs w:val="12"/>
        </w:rPr>
      </w:pPr>
    </w:p>
    <w:p w14:paraId="03FB7DC4" w14:textId="72BDCE5B" w:rsidR="00262818" w:rsidRPr="003109A1" w:rsidRDefault="00262818" w:rsidP="003109A1">
      <w:pPr>
        <w:pStyle w:val="Default"/>
        <w:ind w:firstLine="708"/>
        <w:jc w:val="both"/>
        <w:rPr>
          <w:rFonts w:ascii="Marianne" w:hAnsi="Marianne" w:cstheme="minorHAnsi"/>
          <w:color w:val="auto"/>
          <w:sz w:val="21"/>
          <w:szCs w:val="21"/>
        </w:rPr>
      </w:pPr>
      <w:r w:rsidRPr="003109A1">
        <w:rPr>
          <w:rFonts w:ascii="Marianne" w:hAnsi="Marianne" w:cstheme="minorHAnsi"/>
          <w:color w:val="auto"/>
          <w:sz w:val="21"/>
          <w:szCs w:val="21"/>
          <w:u w:val="single"/>
        </w:rPr>
        <w:t>Aux modalités de gouvernance</w:t>
      </w:r>
      <w:r w:rsidRPr="003109A1">
        <w:rPr>
          <w:rFonts w:ascii="Calibri" w:hAnsi="Calibri" w:cs="Calibri"/>
          <w:color w:val="auto"/>
          <w:sz w:val="21"/>
          <w:szCs w:val="21"/>
        </w:rPr>
        <w:t> </w:t>
      </w:r>
      <w:r w:rsidRPr="003109A1">
        <w:rPr>
          <w:rFonts w:ascii="Marianne" w:hAnsi="Marianne" w:cstheme="minorHAnsi"/>
          <w:color w:val="auto"/>
          <w:sz w:val="21"/>
          <w:szCs w:val="21"/>
        </w:rPr>
        <w:t xml:space="preserve">: </w:t>
      </w:r>
    </w:p>
    <w:p w14:paraId="62147755" w14:textId="77777777"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xml:space="preserve">. La capacité du ou des candidats à organiser une gouvernance collégiale, partenariale, selon les principes définis au cahier des charges </w:t>
      </w:r>
    </w:p>
    <w:p w14:paraId="4632DB62" w14:textId="77777777"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La composition et l’organisation envisagées pour la communauté</w:t>
      </w:r>
    </w:p>
    <w:p w14:paraId="281720D6" w14:textId="4FEB50EE"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La capacité à mobiliser dès à présent des partenaires de droit commun, du sanitaire, du social, … (CHU/CHS, CPAM, CAF, service</w:t>
      </w:r>
      <w:r w:rsidR="003816A9">
        <w:rPr>
          <w:rFonts w:ascii="Marianne" w:hAnsi="Marianne" w:cstheme="minorHAnsi"/>
          <w:color w:val="auto"/>
          <w:sz w:val="21"/>
          <w:szCs w:val="21"/>
        </w:rPr>
        <w:t>s</w:t>
      </w:r>
      <w:r w:rsidRPr="003109A1">
        <w:rPr>
          <w:rFonts w:ascii="Marianne" w:hAnsi="Marianne" w:cstheme="minorHAnsi"/>
          <w:color w:val="auto"/>
          <w:sz w:val="21"/>
          <w:szCs w:val="21"/>
        </w:rPr>
        <w:t xml:space="preserve"> déconcentrés de l’Etat, collectivités territoriales, …)</w:t>
      </w:r>
    </w:p>
    <w:p w14:paraId="56B2F286" w14:textId="496C25B6" w:rsidR="001D59FC" w:rsidRDefault="001D59FC" w:rsidP="001D59FC">
      <w:pPr>
        <w:pStyle w:val="Default"/>
        <w:jc w:val="both"/>
        <w:rPr>
          <w:rFonts w:asciiTheme="minorHAnsi" w:hAnsiTheme="minorHAnsi" w:cstheme="minorHAnsi"/>
          <w:color w:val="auto"/>
          <w:sz w:val="12"/>
          <w:szCs w:val="12"/>
        </w:rPr>
      </w:pPr>
    </w:p>
    <w:p w14:paraId="54EF900E" w14:textId="77777777" w:rsidR="001D59FC" w:rsidRDefault="001D59FC" w:rsidP="001D59FC">
      <w:pPr>
        <w:pStyle w:val="Default"/>
        <w:jc w:val="both"/>
        <w:rPr>
          <w:rFonts w:asciiTheme="minorHAnsi" w:hAnsiTheme="minorHAnsi" w:cstheme="minorHAnsi"/>
          <w:color w:val="auto"/>
          <w:sz w:val="12"/>
          <w:szCs w:val="12"/>
        </w:rPr>
      </w:pPr>
    </w:p>
    <w:p w14:paraId="0D1F7E5B" w14:textId="4BDF75B1" w:rsidR="00262818" w:rsidRPr="003109A1" w:rsidRDefault="003109A1" w:rsidP="003109A1">
      <w:pPr>
        <w:pStyle w:val="Default"/>
        <w:ind w:left="708"/>
        <w:jc w:val="both"/>
        <w:rPr>
          <w:rFonts w:ascii="Marianne" w:hAnsi="Marianne" w:cstheme="minorHAnsi"/>
          <w:color w:val="auto"/>
          <w:sz w:val="21"/>
          <w:szCs w:val="21"/>
        </w:rPr>
      </w:pPr>
      <w:r w:rsidRPr="003109A1">
        <w:rPr>
          <w:rFonts w:ascii="Marianne" w:hAnsi="Marianne" w:cstheme="minorHAnsi"/>
          <w:color w:val="auto"/>
          <w:sz w:val="21"/>
          <w:szCs w:val="21"/>
          <w:u w:val="single"/>
        </w:rPr>
        <w:t xml:space="preserve">Aux modalités de </w:t>
      </w:r>
      <w:r w:rsidR="000E2568">
        <w:rPr>
          <w:rFonts w:ascii="Marianne" w:hAnsi="Marianne" w:cstheme="minorHAnsi"/>
          <w:color w:val="auto"/>
          <w:sz w:val="21"/>
          <w:szCs w:val="21"/>
          <w:u w:val="single"/>
        </w:rPr>
        <w:t>réalisation des missions de la c</w:t>
      </w:r>
      <w:r w:rsidRPr="003109A1">
        <w:rPr>
          <w:rFonts w:ascii="Marianne" w:hAnsi="Marianne" w:cstheme="minorHAnsi"/>
          <w:color w:val="auto"/>
          <w:sz w:val="21"/>
          <w:szCs w:val="21"/>
          <w:u w:val="single"/>
        </w:rPr>
        <w:t>ommunauté et à</w:t>
      </w:r>
      <w:r w:rsidR="00262818" w:rsidRPr="003109A1">
        <w:rPr>
          <w:rFonts w:ascii="Marianne" w:hAnsi="Marianne" w:cstheme="minorHAnsi"/>
          <w:color w:val="auto"/>
          <w:sz w:val="21"/>
          <w:szCs w:val="21"/>
          <w:u w:val="single"/>
        </w:rPr>
        <w:t xml:space="preserve"> la réponse aux situations individuelles</w:t>
      </w:r>
      <w:r w:rsidR="00262818" w:rsidRPr="003109A1">
        <w:rPr>
          <w:rFonts w:ascii="Calibri" w:hAnsi="Calibri" w:cs="Calibri"/>
          <w:color w:val="auto"/>
          <w:sz w:val="21"/>
          <w:szCs w:val="21"/>
        </w:rPr>
        <w:t> </w:t>
      </w:r>
      <w:r w:rsidR="00262818" w:rsidRPr="003109A1">
        <w:rPr>
          <w:rFonts w:ascii="Marianne" w:hAnsi="Marianne" w:cstheme="minorHAnsi"/>
          <w:color w:val="auto"/>
          <w:sz w:val="21"/>
          <w:szCs w:val="21"/>
        </w:rPr>
        <w:t>:</w:t>
      </w:r>
    </w:p>
    <w:p w14:paraId="0C3F1485" w14:textId="77777777"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Les modalités de saisine de la communauté</w:t>
      </w:r>
    </w:p>
    <w:p w14:paraId="6B02F347" w14:textId="77777777"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L’organisation sécurisée de la transmission de données confidentielles sur les personnes</w:t>
      </w:r>
    </w:p>
    <w:p w14:paraId="6B3BD723" w14:textId="77777777"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xml:space="preserve">. Les modalités de coordination des membres autour des situations </w:t>
      </w:r>
    </w:p>
    <w:p w14:paraId="71B94CBA" w14:textId="5C81EA5C" w:rsidR="0080636B" w:rsidRPr="003109A1" w:rsidRDefault="0080636B" w:rsidP="0080636B">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xml:space="preserve">. Les modalités de coopération avec les dispositifs territoriaux existants </w:t>
      </w:r>
    </w:p>
    <w:p w14:paraId="62E7B673" w14:textId="69236C0C" w:rsidR="003B6ED1" w:rsidRPr="00116428" w:rsidRDefault="00262818" w:rsidP="00116428">
      <w:pPr>
        <w:pStyle w:val="Default"/>
        <w:ind w:left="720"/>
        <w:jc w:val="both"/>
        <w:rPr>
          <w:rFonts w:ascii="Marianne" w:hAnsi="Marianne" w:cstheme="minorHAnsi"/>
          <w:color w:val="auto"/>
          <w:sz w:val="21"/>
          <w:szCs w:val="21"/>
          <w:highlight w:val="yellow"/>
        </w:rPr>
      </w:pPr>
      <w:r w:rsidRPr="003109A1">
        <w:rPr>
          <w:rFonts w:ascii="Marianne" w:hAnsi="Marianne" w:cstheme="minorHAnsi"/>
          <w:color w:val="auto"/>
          <w:sz w:val="21"/>
          <w:szCs w:val="21"/>
        </w:rPr>
        <w:t>. La capacité du ou des candidats à recruter ou mettre à disposition des ressources sur l’autodétermination et la</w:t>
      </w:r>
      <w:r w:rsidR="00116428">
        <w:rPr>
          <w:rFonts w:ascii="Marianne" w:hAnsi="Marianne" w:cstheme="minorHAnsi"/>
          <w:color w:val="auto"/>
          <w:sz w:val="21"/>
          <w:szCs w:val="21"/>
        </w:rPr>
        <w:t xml:space="preserve"> coordination des parcours.</w:t>
      </w:r>
    </w:p>
    <w:p w14:paraId="54ADB893" w14:textId="2F150E85" w:rsidR="00262818" w:rsidRDefault="00262818" w:rsidP="00262818">
      <w:pPr>
        <w:pStyle w:val="Default"/>
        <w:ind w:left="720"/>
        <w:jc w:val="both"/>
        <w:rPr>
          <w:rFonts w:asciiTheme="minorHAnsi" w:hAnsiTheme="minorHAnsi" w:cstheme="minorHAnsi"/>
          <w:color w:val="auto"/>
          <w:sz w:val="12"/>
          <w:szCs w:val="12"/>
        </w:rPr>
      </w:pPr>
    </w:p>
    <w:p w14:paraId="55DADCE1" w14:textId="77777777" w:rsidR="001D59FC" w:rsidRPr="00551AB7" w:rsidRDefault="001D59FC" w:rsidP="00262818">
      <w:pPr>
        <w:pStyle w:val="Default"/>
        <w:ind w:left="720"/>
        <w:jc w:val="both"/>
        <w:rPr>
          <w:rFonts w:asciiTheme="minorHAnsi" w:hAnsiTheme="minorHAnsi" w:cstheme="minorHAnsi"/>
          <w:color w:val="auto"/>
          <w:sz w:val="12"/>
          <w:szCs w:val="12"/>
        </w:rPr>
      </w:pPr>
    </w:p>
    <w:p w14:paraId="278EBB57" w14:textId="77777777" w:rsidR="00262818" w:rsidRPr="003109A1" w:rsidRDefault="00262818" w:rsidP="003109A1">
      <w:pPr>
        <w:pStyle w:val="Default"/>
        <w:ind w:firstLine="708"/>
        <w:jc w:val="both"/>
        <w:rPr>
          <w:rFonts w:ascii="Marianne" w:hAnsi="Marianne" w:cstheme="minorHAnsi"/>
          <w:color w:val="auto"/>
          <w:sz w:val="21"/>
          <w:szCs w:val="21"/>
        </w:rPr>
      </w:pPr>
      <w:r w:rsidRPr="003109A1">
        <w:rPr>
          <w:rFonts w:ascii="Marianne" w:hAnsi="Marianne" w:cstheme="minorHAnsi"/>
          <w:color w:val="auto"/>
          <w:sz w:val="21"/>
          <w:szCs w:val="21"/>
          <w:u w:val="single"/>
        </w:rPr>
        <w:t>À la mise en œuvre logistique</w:t>
      </w:r>
      <w:r w:rsidRPr="003109A1">
        <w:rPr>
          <w:rFonts w:ascii="Calibri" w:hAnsi="Calibri" w:cs="Calibri"/>
          <w:color w:val="auto"/>
          <w:sz w:val="21"/>
          <w:szCs w:val="21"/>
        </w:rPr>
        <w:t> </w:t>
      </w:r>
      <w:r w:rsidRPr="003109A1">
        <w:rPr>
          <w:rFonts w:ascii="Marianne" w:hAnsi="Marianne" w:cstheme="minorHAnsi"/>
          <w:color w:val="auto"/>
          <w:sz w:val="21"/>
          <w:szCs w:val="21"/>
        </w:rPr>
        <w:t xml:space="preserve">: </w:t>
      </w:r>
    </w:p>
    <w:p w14:paraId="29B5CD93" w14:textId="3340D225" w:rsidR="0080636B" w:rsidRPr="003109A1" w:rsidRDefault="0080636B" w:rsidP="0080636B">
      <w:pPr>
        <w:pStyle w:val="Default"/>
        <w:ind w:left="720"/>
        <w:jc w:val="both"/>
        <w:rPr>
          <w:rFonts w:ascii="Marianne" w:hAnsi="Marianne" w:cstheme="minorHAnsi"/>
          <w:strike/>
          <w:color w:val="auto"/>
          <w:sz w:val="21"/>
          <w:szCs w:val="21"/>
        </w:rPr>
      </w:pPr>
      <w:r w:rsidRPr="002D7CF9">
        <w:rPr>
          <w:rFonts w:ascii="Marianne" w:hAnsi="Marianne" w:cstheme="minorHAnsi"/>
          <w:color w:val="auto"/>
          <w:sz w:val="21"/>
          <w:szCs w:val="21"/>
        </w:rPr>
        <w:t xml:space="preserve">. Les modalités de coopération et d’articulation avec la MDPH et </w:t>
      </w:r>
      <w:r w:rsidR="003109A1" w:rsidRPr="002D7CF9">
        <w:rPr>
          <w:rFonts w:ascii="Marianne" w:hAnsi="Marianne" w:cstheme="minorHAnsi"/>
          <w:color w:val="auto"/>
          <w:sz w:val="21"/>
          <w:szCs w:val="21"/>
        </w:rPr>
        <w:t xml:space="preserve">notamment la démarche </w:t>
      </w:r>
      <w:r w:rsidRPr="002D7CF9">
        <w:rPr>
          <w:rFonts w:ascii="Marianne" w:hAnsi="Marianne" w:cstheme="minorHAnsi"/>
          <w:color w:val="auto"/>
          <w:sz w:val="21"/>
          <w:szCs w:val="21"/>
        </w:rPr>
        <w:t>R</w:t>
      </w:r>
      <w:r w:rsidR="003109A1" w:rsidRPr="002D7CF9">
        <w:rPr>
          <w:rFonts w:ascii="Marianne" w:hAnsi="Marianne" w:cstheme="minorHAnsi"/>
          <w:color w:val="auto"/>
          <w:sz w:val="21"/>
          <w:szCs w:val="21"/>
        </w:rPr>
        <w:t>éponse accompagnée Pour Tous</w:t>
      </w:r>
      <w:r w:rsidR="002206A8" w:rsidRPr="003109A1">
        <w:rPr>
          <w:rFonts w:ascii="Marianne" w:hAnsi="Marianne" w:cstheme="minorHAnsi"/>
          <w:strike/>
          <w:color w:val="auto"/>
          <w:sz w:val="21"/>
          <w:szCs w:val="21"/>
        </w:rPr>
        <w:t xml:space="preserve"> </w:t>
      </w:r>
    </w:p>
    <w:p w14:paraId="3E9C597E" w14:textId="77777777" w:rsidR="00262818" w:rsidRPr="003109A1" w:rsidRDefault="00551AB7"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xml:space="preserve">. </w:t>
      </w:r>
      <w:r w:rsidR="00262818" w:rsidRPr="003109A1">
        <w:rPr>
          <w:rFonts w:ascii="Marianne" w:hAnsi="Marianne" w:cstheme="minorHAnsi"/>
          <w:color w:val="auto"/>
          <w:sz w:val="21"/>
          <w:szCs w:val="21"/>
        </w:rPr>
        <w:t xml:space="preserve">Le calendrier de déploiement du projet et des actions à mener </w:t>
      </w:r>
      <w:r w:rsidRPr="003109A1">
        <w:rPr>
          <w:rFonts w:ascii="Marianne" w:hAnsi="Marianne" w:cstheme="minorHAnsi"/>
          <w:color w:val="auto"/>
          <w:sz w:val="21"/>
          <w:szCs w:val="21"/>
        </w:rPr>
        <w:t>(calendrier prévisionnel de mise en œuvre du recrutement/formation des personnels, constitution des équipes, formalisation des partenariats…)</w:t>
      </w:r>
    </w:p>
    <w:p w14:paraId="0F220F7E" w14:textId="706B8772" w:rsidR="00262818" w:rsidRDefault="00262818" w:rsidP="00262818">
      <w:pPr>
        <w:pStyle w:val="Default"/>
        <w:ind w:left="720"/>
        <w:jc w:val="both"/>
        <w:rPr>
          <w:rFonts w:asciiTheme="minorHAnsi" w:hAnsiTheme="minorHAnsi" w:cstheme="minorHAnsi"/>
          <w:color w:val="auto"/>
          <w:sz w:val="12"/>
          <w:szCs w:val="12"/>
        </w:rPr>
      </w:pPr>
    </w:p>
    <w:p w14:paraId="656199A6" w14:textId="508CB97C" w:rsidR="006B7B09" w:rsidRPr="00551AB7" w:rsidRDefault="006B7B09" w:rsidP="00262818">
      <w:pPr>
        <w:pStyle w:val="Default"/>
        <w:ind w:left="720"/>
        <w:jc w:val="both"/>
        <w:rPr>
          <w:rFonts w:asciiTheme="minorHAnsi" w:hAnsiTheme="minorHAnsi" w:cstheme="minorHAnsi"/>
          <w:color w:val="auto"/>
          <w:sz w:val="12"/>
          <w:szCs w:val="12"/>
        </w:rPr>
      </w:pPr>
    </w:p>
    <w:p w14:paraId="28B90AA6" w14:textId="77777777" w:rsidR="00262818" w:rsidRPr="003109A1" w:rsidRDefault="00551AB7" w:rsidP="003109A1">
      <w:pPr>
        <w:pStyle w:val="Default"/>
        <w:ind w:firstLine="708"/>
        <w:jc w:val="both"/>
        <w:rPr>
          <w:rFonts w:ascii="Marianne" w:hAnsi="Marianne" w:cstheme="minorHAnsi"/>
          <w:color w:val="auto"/>
          <w:sz w:val="21"/>
          <w:szCs w:val="21"/>
        </w:rPr>
      </w:pPr>
      <w:r w:rsidRPr="003109A1">
        <w:rPr>
          <w:rFonts w:ascii="Marianne" w:hAnsi="Marianne" w:cstheme="minorHAnsi"/>
          <w:color w:val="auto"/>
          <w:sz w:val="21"/>
          <w:szCs w:val="21"/>
          <w:u w:val="single"/>
        </w:rPr>
        <w:t>A</w:t>
      </w:r>
      <w:r w:rsidR="00262818" w:rsidRPr="003109A1">
        <w:rPr>
          <w:rFonts w:ascii="Marianne" w:hAnsi="Marianne" w:cstheme="minorHAnsi"/>
          <w:color w:val="auto"/>
          <w:sz w:val="21"/>
          <w:szCs w:val="21"/>
          <w:u w:val="single"/>
        </w:rPr>
        <w:t>ux moyens de fonctionnement</w:t>
      </w:r>
      <w:r w:rsidR="00262818" w:rsidRPr="003109A1">
        <w:rPr>
          <w:rFonts w:ascii="Calibri" w:hAnsi="Calibri" w:cs="Calibri"/>
          <w:color w:val="auto"/>
          <w:sz w:val="21"/>
          <w:szCs w:val="21"/>
        </w:rPr>
        <w:t> </w:t>
      </w:r>
      <w:r w:rsidR="00262818" w:rsidRPr="003109A1">
        <w:rPr>
          <w:rFonts w:ascii="Marianne" w:hAnsi="Marianne" w:cstheme="minorHAnsi"/>
          <w:color w:val="auto"/>
          <w:sz w:val="21"/>
          <w:szCs w:val="21"/>
        </w:rPr>
        <w:t xml:space="preserve">: </w:t>
      </w:r>
    </w:p>
    <w:p w14:paraId="5DDA4CC8" w14:textId="77777777"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Les ressources mises à disposition de l’équipe territoriale, notamment pour les frais de fonctionnement pouvant être mutualisés (assurances, etc.)</w:t>
      </w:r>
    </w:p>
    <w:p w14:paraId="1AC083A1" w14:textId="77777777"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L’utilisation des moyens financiers octroyés par l’ARS</w:t>
      </w:r>
    </w:p>
    <w:p w14:paraId="66866B56" w14:textId="07CD8AC8" w:rsidR="00262818" w:rsidRPr="003109A1" w:rsidRDefault="00262818" w:rsidP="00262818">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lastRenderedPageBreak/>
        <w:t>. L’organisation des moyens humains (création de postes, mise à disposition, redéploiement de moyens propres aux organismes membres…)</w:t>
      </w:r>
    </w:p>
    <w:p w14:paraId="2F0F94BB" w14:textId="77777777" w:rsidR="001D59FC" w:rsidRDefault="001D59FC" w:rsidP="001D59FC">
      <w:pPr>
        <w:pStyle w:val="Default"/>
        <w:ind w:left="720"/>
        <w:jc w:val="both"/>
        <w:rPr>
          <w:rFonts w:asciiTheme="minorHAnsi" w:hAnsiTheme="minorHAnsi" w:cstheme="minorHAnsi"/>
          <w:color w:val="auto"/>
          <w:sz w:val="12"/>
          <w:szCs w:val="12"/>
        </w:rPr>
      </w:pPr>
    </w:p>
    <w:p w14:paraId="03C993F7" w14:textId="77777777" w:rsidR="001D59FC" w:rsidRPr="00551AB7" w:rsidRDefault="001D59FC" w:rsidP="001D59FC">
      <w:pPr>
        <w:pStyle w:val="Default"/>
        <w:ind w:left="720"/>
        <w:jc w:val="both"/>
        <w:rPr>
          <w:rFonts w:asciiTheme="minorHAnsi" w:hAnsiTheme="minorHAnsi" w:cstheme="minorHAnsi"/>
          <w:color w:val="auto"/>
          <w:sz w:val="12"/>
          <w:szCs w:val="12"/>
        </w:rPr>
      </w:pPr>
    </w:p>
    <w:p w14:paraId="3D7ADB6D" w14:textId="20E8D0E7" w:rsidR="003109A1" w:rsidRPr="003109A1" w:rsidRDefault="003109A1" w:rsidP="003109A1">
      <w:pPr>
        <w:pStyle w:val="Default"/>
        <w:ind w:left="720"/>
        <w:jc w:val="both"/>
        <w:rPr>
          <w:rFonts w:ascii="Marianne" w:hAnsi="Marianne" w:cstheme="minorHAnsi"/>
          <w:color w:val="auto"/>
          <w:sz w:val="21"/>
          <w:szCs w:val="21"/>
        </w:rPr>
      </w:pPr>
      <w:r w:rsidRPr="000E2568">
        <w:rPr>
          <w:rFonts w:ascii="Marianne" w:hAnsi="Marianne" w:cstheme="minorHAnsi"/>
          <w:color w:val="auto"/>
          <w:sz w:val="21"/>
          <w:szCs w:val="21"/>
          <w:u w:val="single"/>
        </w:rPr>
        <w:t>Devra également et obligatoirement être joint aux projets</w:t>
      </w:r>
      <w:r w:rsidRPr="003109A1">
        <w:rPr>
          <w:rFonts w:ascii="Marianne" w:hAnsi="Marianne" w:cstheme="minorHAnsi"/>
          <w:color w:val="auto"/>
          <w:sz w:val="21"/>
          <w:szCs w:val="21"/>
        </w:rPr>
        <w:t xml:space="preserve"> :</w:t>
      </w:r>
    </w:p>
    <w:p w14:paraId="34F4516D" w14:textId="0BF4C786" w:rsidR="003109A1" w:rsidRPr="003109A1" w:rsidRDefault="003109A1" w:rsidP="003109A1">
      <w:pPr>
        <w:pStyle w:val="Default"/>
        <w:ind w:left="720"/>
        <w:jc w:val="both"/>
        <w:rPr>
          <w:rFonts w:ascii="Marianne" w:hAnsi="Marianne" w:cstheme="minorHAnsi"/>
          <w:color w:val="auto"/>
          <w:sz w:val="21"/>
          <w:szCs w:val="21"/>
        </w:rPr>
      </w:pPr>
      <w:r w:rsidRPr="003109A1">
        <w:rPr>
          <w:rFonts w:ascii="Marianne" w:hAnsi="Marianne" w:cstheme="minorHAnsi"/>
          <w:color w:val="auto"/>
          <w:sz w:val="21"/>
          <w:szCs w:val="21"/>
        </w:rPr>
        <w:t>. Un calendrier prévisionnel de mise en œuvre (recrutement et formation des personnels, constitution des équipes, formalisation des partenariats, lancement des diverses prestations…).</w:t>
      </w:r>
    </w:p>
    <w:p w14:paraId="4DD0B6C1" w14:textId="2B251863" w:rsidR="00262818" w:rsidRDefault="00262818" w:rsidP="00262818">
      <w:pPr>
        <w:pStyle w:val="Default"/>
        <w:jc w:val="both"/>
        <w:rPr>
          <w:rFonts w:asciiTheme="minorHAnsi" w:hAnsiTheme="minorHAnsi" w:cstheme="minorHAnsi"/>
          <w:color w:val="auto"/>
          <w:sz w:val="8"/>
          <w:szCs w:val="8"/>
        </w:rPr>
      </w:pPr>
    </w:p>
    <w:p w14:paraId="492565DB" w14:textId="1AADCD1E" w:rsidR="001D59FC" w:rsidRDefault="001D59FC" w:rsidP="00262818">
      <w:pPr>
        <w:pStyle w:val="Default"/>
        <w:jc w:val="both"/>
        <w:rPr>
          <w:rFonts w:asciiTheme="minorHAnsi" w:hAnsiTheme="minorHAnsi" w:cstheme="minorHAnsi"/>
          <w:color w:val="auto"/>
          <w:sz w:val="8"/>
          <w:szCs w:val="8"/>
        </w:rPr>
      </w:pPr>
    </w:p>
    <w:p w14:paraId="18A2B4F8" w14:textId="77777777" w:rsidR="001D59FC" w:rsidRDefault="001D59FC" w:rsidP="00262818">
      <w:pPr>
        <w:pStyle w:val="Default"/>
        <w:jc w:val="both"/>
        <w:rPr>
          <w:rFonts w:asciiTheme="minorHAnsi" w:hAnsiTheme="minorHAnsi" w:cstheme="minorHAnsi"/>
          <w:color w:val="auto"/>
          <w:sz w:val="8"/>
          <w:szCs w:val="8"/>
        </w:rPr>
      </w:pPr>
    </w:p>
    <w:p w14:paraId="28369531" w14:textId="77777777" w:rsidR="001D59FC" w:rsidRPr="00C50048" w:rsidRDefault="001D59FC" w:rsidP="00262818">
      <w:pPr>
        <w:pStyle w:val="Default"/>
        <w:jc w:val="both"/>
        <w:rPr>
          <w:rFonts w:asciiTheme="minorHAnsi" w:hAnsiTheme="minorHAnsi" w:cstheme="minorHAnsi"/>
          <w:color w:val="auto"/>
          <w:sz w:val="8"/>
          <w:szCs w:val="8"/>
        </w:rPr>
      </w:pPr>
    </w:p>
    <w:p w14:paraId="2870DB71" w14:textId="77777777" w:rsidR="00526784" w:rsidRPr="003109A1" w:rsidRDefault="00526784" w:rsidP="00526784">
      <w:pPr>
        <w:pStyle w:val="Paragraphedeliste"/>
        <w:numPr>
          <w:ilvl w:val="0"/>
          <w:numId w:val="18"/>
        </w:numPr>
        <w:suppressAutoHyphens w:val="0"/>
        <w:autoSpaceDE w:val="0"/>
        <w:autoSpaceDN w:val="0"/>
        <w:adjustRightInd w:val="0"/>
        <w:jc w:val="both"/>
        <w:rPr>
          <w:rFonts w:ascii="Marianne" w:hAnsi="Marianne" w:cs="Arial-BoldMT"/>
          <w:bCs/>
          <w:color w:val="000000"/>
          <w:sz w:val="21"/>
          <w:szCs w:val="21"/>
          <w:u w:val="single"/>
          <w:lang w:eastAsia="fr-FR"/>
        </w:rPr>
      </w:pPr>
      <w:r w:rsidRPr="003109A1">
        <w:rPr>
          <w:rFonts w:ascii="Marianne" w:hAnsi="Marianne" w:cs="Arial-BoldMT"/>
          <w:bCs/>
          <w:color w:val="000000"/>
          <w:sz w:val="21"/>
          <w:szCs w:val="21"/>
          <w:u w:val="single"/>
          <w:lang w:eastAsia="fr-FR"/>
        </w:rPr>
        <w:t>Le dépôt du dossier</w:t>
      </w:r>
    </w:p>
    <w:p w14:paraId="0C9F3833" w14:textId="77777777" w:rsidR="00526784" w:rsidRPr="00526784" w:rsidRDefault="00526784" w:rsidP="00526784">
      <w:pPr>
        <w:pStyle w:val="Paragraphedeliste"/>
        <w:suppressAutoHyphens w:val="0"/>
        <w:autoSpaceDE w:val="0"/>
        <w:autoSpaceDN w:val="0"/>
        <w:adjustRightInd w:val="0"/>
        <w:ind w:left="1425"/>
        <w:jc w:val="both"/>
        <w:rPr>
          <w:rFonts w:ascii="Marianne" w:hAnsi="Marianne" w:cs="Arial-BoldMT"/>
          <w:bCs/>
          <w:color w:val="000000"/>
          <w:sz w:val="12"/>
          <w:szCs w:val="12"/>
          <w:lang w:eastAsia="fr-FR"/>
        </w:rPr>
      </w:pPr>
    </w:p>
    <w:p w14:paraId="3396EB24" w14:textId="3D3FFB7C" w:rsidR="00526784" w:rsidRPr="003109A1" w:rsidRDefault="00526784" w:rsidP="00551AB7">
      <w:pPr>
        <w:pStyle w:val="Paragraphedeliste"/>
        <w:ind w:left="708"/>
        <w:jc w:val="both"/>
        <w:rPr>
          <w:rFonts w:ascii="Marianne" w:hAnsi="Marianne" w:cstheme="minorHAnsi"/>
          <w:b/>
          <w:bCs/>
          <w:sz w:val="21"/>
          <w:szCs w:val="21"/>
          <w:u w:val="single"/>
        </w:rPr>
      </w:pPr>
      <w:r w:rsidRPr="003109A1">
        <w:rPr>
          <w:rFonts w:ascii="Marianne" w:hAnsi="Marianne" w:cstheme="minorHAnsi"/>
          <w:bCs/>
          <w:sz w:val="21"/>
          <w:szCs w:val="21"/>
        </w:rPr>
        <w:t>Les candidats</w:t>
      </w:r>
      <w:r w:rsidR="00551AB7" w:rsidRPr="003109A1">
        <w:rPr>
          <w:rFonts w:ascii="Marianne" w:hAnsi="Marianne"/>
          <w:sz w:val="21"/>
          <w:szCs w:val="21"/>
        </w:rPr>
        <w:t xml:space="preserve"> </w:t>
      </w:r>
      <w:r w:rsidR="00551AB7" w:rsidRPr="003109A1">
        <w:rPr>
          <w:rFonts w:ascii="Marianne" w:hAnsi="Marianne" w:cstheme="minorHAnsi"/>
          <w:bCs/>
          <w:sz w:val="21"/>
          <w:szCs w:val="21"/>
        </w:rPr>
        <w:t>souhaitant manifester leur intérêt,</w:t>
      </w:r>
      <w:r w:rsidRPr="003109A1">
        <w:rPr>
          <w:rFonts w:ascii="Marianne" w:hAnsi="Marianne" w:cstheme="minorHAnsi"/>
          <w:bCs/>
          <w:sz w:val="21"/>
          <w:szCs w:val="21"/>
        </w:rPr>
        <w:t xml:space="preserve"> à l’appel à candidature</w:t>
      </w:r>
      <w:r w:rsidR="00551AB7" w:rsidRPr="003109A1">
        <w:rPr>
          <w:rFonts w:ascii="Marianne" w:hAnsi="Marianne" w:cstheme="minorHAnsi"/>
          <w:bCs/>
          <w:sz w:val="21"/>
          <w:szCs w:val="21"/>
        </w:rPr>
        <w:t>,</w:t>
      </w:r>
      <w:r w:rsidRPr="003109A1">
        <w:rPr>
          <w:rFonts w:ascii="Marianne" w:hAnsi="Marianne" w:cstheme="minorHAnsi"/>
          <w:bCs/>
          <w:sz w:val="21"/>
          <w:szCs w:val="21"/>
        </w:rPr>
        <w:t xml:space="preserve"> devront </w:t>
      </w:r>
      <w:r w:rsidR="00551AB7" w:rsidRPr="003109A1">
        <w:rPr>
          <w:rFonts w:ascii="Marianne" w:hAnsi="Marianne" w:cstheme="minorHAnsi"/>
          <w:bCs/>
          <w:sz w:val="21"/>
          <w:szCs w:val="21"/>
        </w:rPr>
        <w:t xml:space="preserve">adresser </w:t>
      </w:r>
      <w:r w:rsidRPr="003109A1">
        <w:rPr>
          <w:rFonts w:ascii="Marianne" w:hAnsi="Marianne" w:cstheme="minorHAnsi"/>
          <w:bCs/>
          <w:sz w:val="21"/>
          <w:szCs w:val="21"/>
        </w:rPr>
        <w:t>un dossier complet de candidature auprè</w:t>
      </w:r>
      <w:r w:rsidR="00D16003">
        <w:rPr>
          <w:rFonts w:ascii="Marianne" w:hAnsi="Marianne" w:cstheme="minorHAnsi"/>
          <w:bCs/>
          <w:sz w:val="21"/>
          <w:szCs w:val="21"/>
        </w:rPr>
        <w:t>s de l’ARS Auvergne-Rhône-Alpes.</w:t>
      </w:r>
    </w:p>
    <w:p w14:paraId="3FC78D49" w14:textId="77777777" w:rsidR="00526784" w:rsidRPr="003116A5" w:rsidRDefault="00526784" w:rsidP="00551AB7">
      <w:pPr>
        <w:pStyle w:val="Paragraphedeliste"/>
        <w:ind w:left="708"/>
        <w:jc w:val="both"/>
        <w:rPr>
          <w:rFonts w:ascii="Marianne" w:hAnsi="Marianne" w:cstheme="minorHAnsi"/>
          <w:b/>
          <w:bCs/>
          <w:sz w:val="12"/>
          <w:szCs w:val="12"/>
          <w:u w:val="single"/>
        </w:rPr>
      </w:pPr>
    </w:p>
    <w:p w14:paraId="6583EEC0" w14:textId="21F0584F" w:rsidR="00551AB7" w:rsidRPr="003109A1" w:rsidRDefault="00526784" w:rsidP="00551AB7">
      <w:pPr>
        <w:pStyle w:val="Paragraphedeliste"/>
        <w:ind w:left="708"/>
        <w:jc w:val="both"/>
        <w:rPr>
          <w:rFonts w:ascii="Marianne" w:hAnsi="Marianne" w:cstheme="minorHAnsi"/>
          <w:bCs/>
          <w:sz w:val="21"/>
          <w:szCs w:val="21"/>
        </w:rPr>
      </w:pPr>
      <w:r w:rsidRPr="003109A1">
        <w:rPr>
          <w:rFonts w:ascii="Marianne" w:hAnsi="Marianne" w:cstheme="minorHAnsi"/>
          <w:bCs/>
          <w:sz w:val="21"/>
          <w:szCs w:val="21"/>
        </w:rPr>
        <w:t xml:space="preserve">L’envoi des dossiers se fait </w:t>
      </w:r>
      <w:r w:rsidRPr="003109A1">
        <w:rPr>
          <w:rFonts w:ascii="Marianne" w:hAnsi="Marianne" w:cstheme="minorHAnsi"/>
          <w:b/>
          <w:bCs/>
          <w:sz w:val="21"/>
          <w:szCs w:val="21"/>
        </w:rPr>
        <w:t>prioritairement</w:t>
      </w:r>
      <w:r w:rsidRPr="003109A1">
        <w:rPr>
          <w:rFonts w:ascii="Marianne" w:hAnsi="Marianne" w:cstheme="minorHAnsi"/>
          <w:bCs/>
          <w:sz w:val="21"/>
          <w:szCs w:val="21"/>
        </w:rPr>
        <w:t xml:space="preserve"> </w:t>
      </w:r>
      <w:r w:rsidRPr="000E2568">
        <w:rPr>
          <w:rFonts w:ascii="Marianne" w:hAnsi="Marianne" w:cstheme="minorHAnsi"/>
          <w:b/>
          <w:bCs/>
          <w:sz w:val="21"/>
          <w:szCs w:val="21"/>
        </w:rPr>
        <w:t>sous format dématérialisé</w:t>
      </w:r>
      <w:r w:rsidR="00E548D4" w:rsidRPr="003109A1">
        <w:rPr>
          <w:rFonts w:ascii="Marianne" w:hAnsi="Marianne" w:cstheme="minorHAnsi"/>
          <w:bCs/>
          <w:sz w:val="21"/>
          <w:szCs w:val="21"/>
        </w:rPr>
        <w:t xml:space="preserve">, </w:t>
      </w:r>
      <w:r w:rsidR="00E548D4" w:rsidRPr="003109A1">
        <w:rPr>
          <w:rFonts w:ascii="Marianne" w:hAnsi="Marianne" w:cstheme="minorHAnsi"/>
          <w:sz w:val="21"/>
          <w:szCs w:val="21"/>
        </w:rPr>
        <w:t>au plus tard à la date limite fixée dans le calendrier,</w:t>
      </w:r>
      <w:r w:rsidRPr="003109A1">
        <w:rPr>
          <w:rFonts w:ascii="Marianne" w:hAnsi="Marianne" w:cstheme="minorHAnsi"/>
          <w:bCs/>
          <w:sz w:val="21"/>
          <w:szCs w:val="21"/>
        </w:rPr>
        <w:t xml:space="preserve"> par mail </w:t>
      </w:r>
      <w:r w:rsidR="00551AB7" w:rsidRPr="003109A1">
        <w:rPr>
          <w:rFonts w:ascii="Marianne" w:hAnsi="Marianne" w:cstheme="minorHAnsi"/>
          <w:bCs/>
          <w:sz w:val="21"/>
          <w:szCs w:val="21"/>
        </w:rPr>
        <w:t xml:space="preserve">avec pour </w:t>
      </w:r>
      <w:r w:rsidR="00551AB7" w:rsidRPr="00094865">
        <w:rPr>
          <w:rFonts w:ascii="Marianne" w:hAnsi="Marianne" w:cstheme="minorHAnsi"/>
          <w:b/>
          <w:bCs/>
          <w:sz w:val="21"/>
          <w:szCs w:val="21"/>
        </w:rPr>
        <w:t xml:space="preserve">objet </w:t>
      </w:r>
      <w:r w:rsidR="006B7B09" w:rsidRPr="00094865">
        <w:rPr>
          <w:rFonts w:ascii="Marianne" w:hAnsi="Marianne" w:cstheme="minorHAnsi"/>
          <w:b/>
          <w:bCs/>
          <w:sz w:val="21"/>
          <w:szCs w:val="21"/>
        </w:rPr>
        <w:t xml:space="preserve">« candidature </w:t>
      </w:r>
      <w:r w:rsidR="007A479C" w:rsidRPr="00094865">
        <w:rPr>
          <w:rFonts w:ascii="Marianne" w:hAnsi="Marianne" w:cstheme="minorHAnsi"/>
          <w:b/>
          <w:bCs/>
          <w:sz w:val="21"/>
          <w:szCs w:val="21"/>
        </w:rPr>
        <w:t xml:space="preserve">pour la </w:t>
      </w:r>
      <w:r w:rsidR="006B7B09" w:rsidRPr="00094865">
        <w:rPr>
          <w:rFonts w:ascii="Marianne" w:hAnsi="Marianne" w:cstheme="minorHAnsi"/>
          <w:b/>
          <w:bCs/>
          <w:sz w:val="21"/>
          <w:szCs w:val="21"/>
        </w:rPr>
        <w:t>création de la Communauté 360 de Haute-Savoie </w:t>
      </w:r>
      <w:r w:rsidR="006B7B09" w:rsidRPr="00094865">
        <w:rPr>
          <w:rFonts w:ascii="Marianne" w:hAnsi="Marianne" w:cstheme="minorHAnsi"/>
          <w:bCs/>
          <w:sz w:val="21"/>
          <w:szCs w:val="21"/>
        </w:rPr>
        <w:t>»</w:t>
      </w:r>
      <w:r w:rsidR="00551AB7" w:rsidRPr="00094865">
        <w:rPr>
          <w:rFonts w:ascii="Marianne" w:hAnsi="Marianne" w:cstheme="minorHAnsi"/>
          <w:bCs/>
          <w:sz w:val="21"/>
          <w:szCs w:val="21"/>
        </w:rPr>
        <w:t xml:space="preserve"> </w:t>
      </w:r>
      <w:r w:rsidRPr="00094865">
        <w:rPr>
          <w:rFonts w:ascii="Marianne" w:hAnsi="Marianne" w:cstheme="minorHAnsi"/>
          <w:bCs/>
          <w:sz w:val="21"/>
          <w:szCs w:val="21"/>
        </w:rPr>
        <w:t>à</w:t>
      </w:r>
      <w:r w:rsidRPr="003109A1">
        <w:rPr>
          <w:rFonts w:ascii="Marianne" w:hAnsi="Marianne" w:cstheme="minorHAnsi"/>
          <w:bCs/>
          <w:sz w:val="21"/>
          <w:szCs w:val="21"/>
        </w:rPr>
        <w:t xml:space="preserve"> </w:t>
      </w:r>
    </w:p>
    <w:p w14:paraId="116B35A9" w14:textId="56A01ADF" w:rsidR="00526784" w:rsidRPr="003109A1" w:rsidRDefault="00551AB7" w:rsidP="00551AB7">
      <w:pPr>
        <w:pStyle w:val="Paragraphedeliste"/>
        <w:ind w:left="708" w:firstLine="708"/>
        <w:jc w:val="both"/>
        <w:rPr>
          <w:rFonts w:ascii="Marianne" w:hAnsi="Marianne" w:cstheme="minorHAnsi"/>
          <w:bCs/>
          <w:sz w:val="21"/>
          <w:szCs w:val="21"/>
        </w:rPr>
      </w:pPr>
      <w:r w:rsidRPr="003109A1">
        <w:rPr>
          <w:rFonts w:ascii="Marianne" w:hAnsi="Marianne" w:cstheme="minorHAnsi"/>
          <w:bCs/>
          <w:sz w:val="21"/>
          <w:szCs w:val="21"/>
        </w:rPr>
        <w:t xml:space="preserve">. </w:t>
      </w:r>
      <w:r w:rsidR="007A479C" w:rsidRPr="003109A1">
        <w:rPr>
          <w:rFonts w:ascii="Marianne" w:hAnsi="Marianne" w:cstheme="minorHAnsi"/>
          <w:bCs/>
          <w:sz w:val="21"/>
          <w:szCs w:val="21"/>
        </w:rPr>
        <w:t>La</w:t>
      </w:r>
      <w:r w:rsidR="00526784" w:rsidRPr="003109A1">
        <w:rPr>
          <w:rFonts w:ascii="Marianne" w:hAnsi="Marianne" w:cstheme="minorHAnsi"/>
          <w:bCs/>
          <w:sz w:val="21"/>
          <w:szCs w:val="21"/>
        </w:rPr>
        <w:t xml:space="preserve"> déléga</w:t>
      </w:r>
      <w:r w:rsidR="006B7B09">
        <w:rPr>
          <w:rFonts w:ascii="Marianne" w:hAnsi="Marianne" w:cstheme="minorHAnsi"/>
          <w:bCs/>
          <w:sz w:val="21"/>
          <w:szCs w:val="21"/>
        </w:rPr>
        <w:t xml:space="preserve">tion départementale de l’ARS de Haute-Savoie </w:t>
      </w:r>
      <w:r w:rsidR="00526784" w:rsidRPr="003109A1">
        <w:rPr>
          <w:rFonts w:ascii="Marianne" w:hAnsi="Marianne" w:cstheme="minorHAnsi"/>
          <w:bCs/>
          <w:sz w:val="21"/>
          <w:szCs w:val="21"/>
        </w:rPr>
        <w:t xml:space="preserve">: </w:t>
      </w:r>
    </w:p>
    <w:p w14:paraId="58F65C2D" w14:textId="29E8BCC6" w:rsidR="00526784" w:rsidRDefault="001D59FC" w:rsidP="006B7B09">
      <w:pPr>
        <w:ind w:left="1416" w:firstLine="708"/>
        <w:jc w:val="both"/>
        <w:rPr>
          <w:rFonts w:ascii="Marianne" w:hAnsi="Marianne" w:cstheme="minorHAnsi"/>
          <w:bCs/>
          <w:sz w:val="21"/>
          <w:szCs w:val="21"/>
        </w:rPr>
      </w:pPr>
      <w:hyperlink r:id="rId12" w:history="1">
        <w:r w:rsidR="006B7B09" w:rsidRPr="00536D9A">
          <w:rPr>
            <w:rStyle w:val="Lienhypertexte"/>
            <w:rFonts w:ascii="Marianne" w:hAnsi="Marianne" w:cstheme="minorHAnsi"/>
            <w:bCs/>
            <w:sz w:val="21"/>
            <w:szCs w:val="21"/>
          </w:rPr>
          <w:t>ars-dt74-handicap@ars.sante.fr</w:t>
        </w:r>
      </w:hyperlink>
    </w:p>
    <w:p w14:paraId="7E3B04A2" w14:textId="77777777" w:rsidR="00526784" w:rsidRPr="003116A5" w:rsidRDefault="00526784" w:rsidP="00551AB7">
      <w:pPr>
        <w:pStyle w:val="Paragraphedeliste"/>
        <w:ind w:left="708"/>
        <w:jc w:val="both"/>
        <w:rPr>
          <w:rFonts w:ascii="Marianne" w:hAnsi="Marianne" w:cstheme="minorHAnsi"/>
          <w:b/>
          <w:bCs/>
          <w:sz w:val="12"/>
          <w:szCs w:val="12"/>
        </w:rPr>
      </w:pPr>
    </w:p>
    <w:p w14:paraId="2FF3B1C1" w14:textId="77777777" w:rsidR="00526784" w:rsidRPr="003116A5" w:rsidRDefault="00526784" w:rsidP="00526784">
      <w:pPr>
        <w:pStyle w:val="Paragraphedeliste"/>
        <w:ind w:left="708"/>
        <w:rPr>
          <w:rFonts w:ascii="Marianne" w:hAnsi="Marianne" w:cstheme="minorHAnsi"/>
          <w:b/>
          <w:bCs/>
          <w:sz w:val="12"/>
          <w:szCs w:val="12"/>
          <w:u w:val="single"/>
        </w:rPr>
      </w:pPr>
    </w:p>
    <w:p w14:paraId="32F7161A" w14:textId="77777777" w:rsidR="00526784" w:rsidRPr="003109A1" w:rsidRDefault="00526784" w:rsidP="00551AB7">
      <w:pPr>
        <w:pStyle w:val="Paragraphedeliste"/>
        <w:ind w:left="708"/>
        <w:jc w:val="both"/>
        <w:rPr>
          <w:rFonts w:ascii="Marianne" w:hAnsi="Marianne" w:cstheme="minorHAnsi"/>
          <w:bCs/>
          <w:sz w:val="21"/>
          <w:szCs w:val="21"/>
        </w:rPr>
      </w:pPr>
      <w:r w:rsidRPr="003109A1">
        <w:rPr>
          <w:rFonts w:ascii="Marianne" w:hAnsi="Marianne" w:cstheme="minorHAnsi"/>
          <w:bCs/>
          <w:sz w:val="21"/>
          <w:szCs w:val="21"/>
        </w:rPr>
        <w:t>En cas d’impossibilité, un envoi est possible par courrier accompagné des fichiers dématérialisés sur clé USB,</w:t>
      </w:r>
      <w:r w:rsidR="00262818" w:rsidRPr="003109A1">
        <w:rPr>
          <w:rFonts w:ascii="Marianne" w:hAnsi="Marianne" w:cstheme="minorHAnsi"/>
          <w:bCs/>
          <w:sz w:val="21"/>
          <w:szCs w:val="21"/>
        </w:rPr>
        <w:t xml:space="preserve"> </w:t>
      </w:r>
      <w:r w:rsidR="00262818" w:rsidRPr="003109A1">
        <w:rPr>
          <w:rFonts w:ascii="Marianne" w:hAnsi="Marianne" w:cstheme="minorHAnsi"/>
          <w:sz w:val="21"/>
          <w:szCs w:val="21"/>
        </w:rPr>
        <w:t>en lettre suivie,</w:t>
      </w:r>
      <w:r w:rsidRPr="003109A1">
        <w:rPr>
          <w:rFonts w:ascii="Marianne" w:hAnsi="Marianne" w:cstheme="minorHAnsi"/>
          <w:bCs/>
          <w:sz w:val="21"/>
          <w:szCs w:val="21"/>
        </w:rPr>
        <w:t xml:space="preserve"> </w:t>
      </w:r>
      <w:r w:rsidR="00262818" w:rsidRPr="003109A1">
        <w:rPr>
          <w:rFonts w:ascii="Marianne" w:hAnsi="Marianne" w:cstheme="minorHAnsi"/>
          <w:bCs/>
          <w:sz w:val="21"/>
          <w:szCs w:val="21"/>
        </w:rPr>
        <w:t xml:space="preserve">aux </w:t>
      </w:r>
      <w:r w:rsidRPr="003109A1">
        <w:rPr>
          <w:rFonts w:ascii="Marianne" w:hAnsi="Marianne" w:cstheme="minorHAnsi"/>
          <w:bCs/>
          <w:sz w:val="21"/>
          <w:szCs w:val="21"/>
        </w:rPr>
        <w:t>adresse</w:t>
      </w:r>
      <w:r w:rsidR="00262818" w:rsidRPr="003109A1">
        <w:rPr>
          <w:rFonts w:ascii="Marianne" w:hAnsi="Marianne" w:cstheme="minorHAnsi"/>
          <w:bCs/>
          <w:sz w:val="21"/>
          <w:szCs w:val="21"/>
        </w:rPr>
        <w:t>s</w:t>
      </w:r>
      <w:r w:rsidRPr="003109A1">
        <w:rPr>
          <w:rFonts w:ascii="Marianne" w:hAnsi="Marianne" w:cstheme="minorHAnsi"/>
          <w:bCs/>
          <w:sz w:val="21"/>
          <w:szCs w:val="21"/>
        </w:rPr>
        <w:t xml:space="preserve"> suivante</w:t>
      </w:r>
      <w:r w:rsidR="00262818" w:rsidRPr="003109A1">
        <w:rPr>
          <w:rFonts w:ascii="Marianne" w:hAnsi="Marianne" w:cstheme="minorHAnsi"/>
          <w:bCs/>
          <w:sz w:val="21"/>
          <w:szCs w:val="21"/>
        </w:rPr>
        <w:t>s</w:t>
      </w:r>
      <w:r w:rsidRPr="003109A1">
        <w:rPr>
          <w:rFonts w:ascii="Marianne" w:hAnsi="Marianne" w:cstheme="minorHAnsi"/>
          <w:bCs/>
          <w:sz w:val="21"/>
          <w:szCs w:val="21"/>
        </w:rPr>
        <w:t xml:space="preserve"> :</w:t>
      </w:r>
    </w:p>
    <w:p w14:paraId="4C17A6E1" w14:textId="77777777" w:rsidR="00526784" w:rsidRPr="003109A1" w:rsidRDefault="00262818" w:rsidP="00551AB7">
      <w:pPr>
        <w:pStyle w:val="Paragraphedeliste"/>
        <w:ind w:left="708"/>
        <w:jc w:val="both"/>
        <w:rPr>
          <w:rFonts w:ascii="Marianne" w:hAnsi="Marianne" w:cstheme="minorHAnsi"/>
          <w:bCs/>
          <w:sz w:val="21"/>
          <w:szCs w:val="21"/>
        </w:rPr>
      </w:pPr>
      <w:r w:rsidRPr="003109A1">
        <w:rPr>
          <w:rFonts w:ascii="Marianne" w:hAnsi="Marianne" w:cstheme="minorHAnsi"/>
          <w:bCs/>
          <w:sz w:val="21"/>
          <w:szCs w:val="21"/>
        </w:rPr>
        <w:t xml:space="preserve">. ARS Auvergne Rhône Alpes, </w:t>
      </w:r>
      <w:r w:rsidR="00526784" w:rsidRPr="003109A1">
        <w:rPr>
          <w:rFonts w:ascii="Marianne" w:hAnsi="Marianne" w:cstheme="minorHAnsi"/>
          <w:bCs/>
          <w:sz w:val="21"/>
          <w:szCs w:val="21"/>
        </w:rPr>
        <w:t>241 rue Garibaldi - CS93383 - 69418 LYON Cedex 3</w:t>
      </w:r>
    </w:p>
    <w:p w14:paraId="4269F1DC" w14:textId="77777777" w:rsidR="00526784" w:rsidRPr="003109A1" w:rsidRDefault="00526784" w:rsidP="00551AB7">
      <w:pPr>
        <w:pStyle w:val="Paragraphedeliste"/>
        <w:ind w:left="708"/>
        <w:jc w:val="both"/>
        <w:rPr>
          <w:rFonts w:ascii="Marianne" w:hAnsi="Marianne" w:cstheme="minorHAnsi"/>
          <w:bCs/>
          <w:sz w:val="21"/>
          <w:szCs w:val="21"/>
        </w:rPr>
      </w:pPr>
      <w:r w:rsidRPr="003109A1">
        <w:rPr>
          <w:rFonts w:ascii="Marianne" w:hAnsi="Marianne" w:cstheme="minorHAnsi"/>
          <w:bCs/>
          <w:sz w:val="21"/>
          <w:szCs w:val="21"/>
        </w:rPr>
        <w:t>Tél 04.72.34.74.00</w:t>
      </w:r>
    </w:p>
    <w:p w14:paraId="34A2AB0B" w14:textId="77777777" w:rsidR="00526784" w:rsidRPr="003116A5" w:rsidRDefault="00526784" w:rsidP="00551AB7">
      <w:pPr>
        <w:pStyle w:val="Paragraphedeliste"/>
        <w:ind w:left="708"/>
        <w:jc w:val="both"/>
        <w:rPr>
          <w:rFonts w:ascii="Marianne" w:hAnsi="Marianne" w:cstheme="minorHAnsi"/>
          <w:b/>
          <w:bCs/>
          <w:sz w:val="12"/>
          <w:szCs w:val="12"/>
          <w:u w:val="single"/>
        </w:rPr>
      </w:pPr>
    </w:p>
    <w:p w14:paraId="5F888881" w14:textId="5B70CDE4" w:rsidR="00526784" w:rsidRPr="000E2568" w:rsidRDefault="00094865" w:rsidP="00551AB7">
      <w:pPr>
        <w:pStyle w:val="Paragraphedeliste"/>
        <w:ind w:left="708"/>
        <w:jc w:val="both"/>
        <w:rPr>
          <w:rFonts w:ascii="Marianne" w:hAnsi="Marianne" w:cstheme="minorHAnsi"/>
          <w:b/>
          <w:bCs/>
          <w:sz w:val="21"/>
          <w:szCs w:val="21"/>
        </w:rPr>
      </w:pPr>
      <w:r>
        <w:rPr>
          <w:rFonts w:ascii="Marianne" w:hAnsi="Marianne" w:cstheme="minorHAnsi"/>
          <w:b/>
          <w:bCs/>
          <w:sz w:val="21"/>
          <w:szCs w:val="21"/>
        </w:rPr>
        <w:t>Les dossiers parvenus après le 16 septembre 2022,</w:t>
      </w:r>
      <w:r w:rsidR="00526784" w:rsidRPr="000E2568">
        <w:rPr>
          <w:rFonts w:ascii="Marianne" w:hAnsi="Marianne" w:cstheme="minorHAnsi"/>
          <w:b/>
          <w:bCs/>
          <w:sz w:val="21"/>
          <w:szCs w:val="21"/>
        </w:rPr>
        <w:t xml:space="preserve"> date limite de dépôt des dossiers</w:t>
      </w:r>
      <w:r>
        <w:rPr>
          <w:rFonts w:ascii="Marianne" w:hAnsi="Marianne" w:cstheme="minorHAnsi"/>
          <w:b/>
          <w:bCs/>
          <w:sz w:val="21"/>
          <w:szCs w:val="21"/>
        </w:rPr>
        <w:t>,</w:t>
      </w:r>
      <w:r w:rsidR="00526784" w:rsidRPr="000E2568">
        <w:rPr>
          <w:rFonts w:ascii="Marianne" w:hAnsi="Marianne" w:cstheme="minorHAnsi"/>
          <w:b/>
          <w:bCs/>
          <w:sz w:val="21"/>
          <w:szCs w:val="21"/>
        </w:rPr>
        <w:t xml:space="preserve"> ne seront pas recevables (le cachet de la poste ou la date de réception du mail faisant foi).</w:t>
      </w:r>
    </w:p>
    <w:p w14:paraId="13E9AFF5" w14:textId="77777777" w:rsidR="00262818" w:rsidRPr="003116A5" w:rsidRDefault="00262818" w:rsidP="00551AB7">
      <w:pPr>
        <w:pStyle w:val="Paragraphedeliste"/>
        <w:ind w:left="708"/>
        <w:jc w:val="both"/>
        <w:rPr>
          <w:rFonts w:ascii="Marianne" w:hAnsi="Marianne" w:cstheme="minorHAnsi"/>
          <w:bCs/>
          <w:sz w:val="12"/>
          <w:szCs w:val="12"/>
        </w:rPr>
      </w:pPr>
    </w:p>
    <w:p w14:paraId="070FFD7C" w14:textId="463E22D2" w:rsidR="00526784" w:rsidRPr="003109A1" w:rsidRDefault="00526784" w:rsidP="00551AB7">
      <w:pPr>
        <w:pStyle w:val="Paragraphedeliste"/>
        <w:ind w:left="708"/>
        <w:jc w:val="both"/>
        <w:rPr>
          <w:rFonts w:ascii="Marianne" w:hAnsi="Marianne" w:cstheme="minorHAnsi"/>
          <w:bCs/>
          <w:sz w:val="21"/>
          <w:szCs w:val="21"/>
        </w:rPr>
      </w:pPr>
      <w:r w:rsidRPr="003109A1">
        <w:rPr>
          <w:rFonts w:ascii="Marianne" w:hAnsi="Marianne" w:cstheme="minorHAnsi"/>
          <w:bCs/>
          <w:sz w:val="21"/>
          <w:szCs w:val="21"/>
        </w:rPr>
        <w:t xml:space="preserve">Des précisions complémentaires portant sur le présent appel à candidatures ou le cahier des charges pourront être sollicitées par messagerie </w:t>
      </w:r>
      <w:r w:rsidRPr="00094865">
        <w:rPr>
          <w:rFonts w:ascii="Marianne" w:hAnsi="Marianne" w:cstheme="minorHAnsi"/>
          <w:bCs/>
          <w:sz w:val="21"/>
          <w:szCs w:val="21"/>
        </w:rPr>
        <w:t>jusqu’au</w:t>
      </w:r>
      <w:r w:rsidRPr="00094865">
        <w:rPr>
          <w:rFonts w:ascii="Marianne" w:hAnsi="Marianne" w:cstheme="minorHAnsi"/>
          <w:b/>
          <w:bCs/>
          <w:sz w:val="21"/>
          <w:szCs w:val="21"/>
        </w:rPr>
        <w:t xml:space="preserve"> </w:t>
      </w:r>
      <w:r w:rsidR="007A479C" w:rsidRPr="00094865">
        <w:rPr>
          <w:rFonts w:ascii="Marianne" w:hAnsi="Marianne" w:cstheme="minorHAnsi"/>
          <w:b/>
          <w:bCs/>
          <w:sz w:val="21"/>
          <w:szCs w:val="21"/>
        </w:rPr>
        <w:t>9</w:t>
      </w:r>
      <w:r w:rsidR="007A479C" w:rsidRPr="00094865">
        <w:rPr>
          <w:rFonts w:ascii="Marianne" w:hAnsi="Marianne" w:cstheme="minorHAnsi"/>
          <w:bCs/>
          <w:sz w:val="21"/>
          <w:szCs w:val="21"/>
        </w:rPr>
        <w:t xml:space="preserve"> </w:t>
      </w:r>
      <w:r w:rsidR="006B7B09" w:rsidRPr="00094865">
        <w:rPr>
          <w:rFonts w:ascii="Marianne" w:hAnsi="Marianne" w:cstheme="minorHAnsi"/>
          <w:b/>
          <w:bCs/>
          <w:sz w:val="21"/>
          <w:szCs w:val="21"/>
        </w:rPr>
        <w:t>septembre 2022</w:t>
      </w:r>
      <w:r w:rsidRPr="003109A1">
        <w:rPr>
          <w:rFonts w:ascii="Marianne" w:hAnsi="Marianne" w:cstheme="minorHAnsi"/>
          <w:bCs/>
          <w:sz w:val="21"/>
          <w:szCs w:val="21"/>
        </w:rPr>
        <w:t xml:space="preserve"> à l'adresse ci-après : </w:t>
      </w:r>
    </w:p>
    <w:p w14:paraId="68DB1649" w14:textId="4AEA3C1A" w:rsidR="00CF292C" w:rsidRDefault="001D59FC" w:rsidP="00CF292C">
      <w:pPr>
        <w:ind w:firstLine="708"/>
        <w:jc w:val="both"/>
        <w:rPr>
          <w:rFonts w:ascii="Marianne" w:hAnsi="Marianne" w:cstheme="minorHAnsi"/>
          <w:bCs/>
          <w:sz w:val="21"/>
          <w:szCs w:val="21"/>
        </w:rPr>
      </w:pPr>
      <w:hyperlink r:id="rId13" w:history="1">
        <w:r w:rsidR="006B7B09" w:rsidRPr="00536D9A">
          <w:rPr>
            <w:rStyle w:val="Lienhypertexte"/>
            <w:rFonts w:ascii="Marianne" w:hAnsi="Marianne" w:cstheme="minorHAnsi"/>
            <w:bCs/>
            <w:sz w:val="21"/>
            <w:szCs w:val="21"/>
          </w:rPr>
          <w:t>ars-dt74-handicap@ars.sante.fr</w:t>
        </w:r>
      </w:hyperlink>
    </w:p>
    <w:p w14:paraId="1CD8E66A" w14:textId="1CAC1EF6" w:rsidR="001D59FC" w:rsidRPr="003109A1" w:rsidRDefault="001D59FC" w:rsidP="00CF292C">
      <w:pPr>
        <w:ind w:firstLine="708"/>
        <w:jc w:val="both"/>
        <w:rPr>
          <w:rFonts w:ascii="Marianne" w:hAnsi="Marianne" w:cstheme="minorHAnsi"/>
          <w:bCs/>
          <w:sz w:val="21"/>
          <w:szCs w:val="21"/>
        </w:rPr>
      </w:pPr>
    </w:p>
    <w:p w14:paraId="27E64701" w14:textId="77777777" w:rsidR="00526784" w:rsidRPr="0064585A" w:rsidRDefault="00526784" w:rsidP="00526784">
      <w:pPr>
        <w:pStyle w:val="Paragraphedeliste"/>
        <w:numPr>
          <w:ilvl w:val="0"/>
          <w:numId w:val="18"/>
        </w:numPr>
        <w:suppressAutoHyphens w:val="0"/>
        <w:autoSpaceDE w:val="0"/>
        <w:autoSpaceDN w:val="0"/>
        <w:adjustRightInd w:val="0"/>
        <w:jc w:val="both"/>
        <w:rPr>
          <w:rFonts w:ascii="Marianne" w:hAnsi="Marianne" w:cs="Arial-BoldMT"/>
          <w:bCs/>
          <w:color w:val="000000"/>
          <w:sz w:val="21"/>
          <w:szCs w:val="21"/>
          <w:u w:val="single"/>
          <w:lang w:eastAsia="fr-FR"/>
        </w:rPr>
      </w:pPr>
      <w:r w:rsidRPr="0064585A">
        <w:rPr>
          <w:rFonts w:ascii="Marianne" w:hAnsi="Marianne" w:cs="Arial-BoldMT"/>
          <w:bCs/>
          <w:color w:val="000000"/>
          <w:sz w:val="21"/>
          <w:szCs w:val="21"/>
          <w:u w:val="single"/>
          <w:lang w:eastAsia="fr-FR"/>
        </w:rPr>
        <w:t xml:space="preserve">Les </w:t>
      </w:r>
      <w:r w:rsidR="00262818" w:rsidRPr="0064585A">
        <w:rPr>
          <w:rFonts w:ascii="Marianne" w:hAnsi="Marianne" w:cs="Arial-BoldMT"/>
          <w:bCs/>
          <w:color w:val="000000"/>
          <w:sz w:val="21"/>
          <w:szCs w:val="21"/>
          <w:u w:val="single"/>
          <w:lang w:eastAsia="fr-FR"/>
        </w:rPr>
        <w:t xml:space="preserve">modalités </w:t>
      </w:r>
      <w:r w:rsidRPr="0064585A">
        <w:rPr>
          <w:rFonts w:ascii="Marianne" w:hAnsi="Marianne" w:cs="Arial-BoldMT"/>
          <w:bCs/>
          <w:color w:val="000000"/>
          <w:sz w:val="21"/>
          <w:szCs w:val="21"/>
          <w:u w:val="single"/>
          <w:lang w:eastAsia="fr-FR"/>
        </w:rPr>
        <w:t>de sélection</w:t>
      </w:r>
    </w:p>
    <w:p w14:paraId="483EBD1E" w14:textId="77777777" w:rsidR="00262818" w:rsidRPr="00262818" w:rsidRDefault="00262818" w:rsidP="00262818">
      <w:pPr>
        <w:pStyle w:val="Paragraphedeliste"/>
        <w:suppressAutoHyphens w:val="0"/>
        <w:autoSpaceDE w:val="0"/>
        <w:autoSpaceDN w:val="0"/>
        <w:adjustRightInd w:val="0"/>
        <w:ind w:left="1425"/>
        <w:jc w:val="both"/>
        <w:rPr>
          <w:rFonts w:ascii="Marianne" w:hAnsi="Marianne" w:cs="Arial-BoldMT"/>
          <w:bCs/>
          <w:color w:val="000000"/>
          <w:sz w:val="12"/>
          <w:szCs w:val="12"/>
          <w:lang w:eastAsia="fr-FR"/>
        </w:rPr>
      </w:pPr>
    </w:p>
    <w:p w14:paraId="29E9F3E1" w14:textId="3139F823" w:rsidR="00526784" w:rsidRPr="003109A1" w:rsidRDefault="00526784" w:rsidP="00526784">
      <w:pPr>
        <w:pStyle w:val="Default"/>
        <w:ind w:left="708"/>
        <w:jc w:val="both"/>
        <w:rPr>
          <w:rFonts w:ascii="Marianne" w:hAnsi="Marianne" w:cstheme="minorHAnsi"/>
          <w:color w:val="auto"/>
          <w:sz w:val="21"/>
          <w:szCs w:val="21"/>
        </w:rPr>
      </w:pPr>
      <w:r w:rsidRPr="003109A1">
        <w:rPr>
          <w:rFonts w:ascii="Marianne" w:hAnsi="Marianne" w:cstheme="minorHAnsi"/>
          <w:color w:val="auto"/>
          <w:sz w:val="21"/>
          <w:szCs w:val="21"/>
        </w:rPr>
        <w:lastRenderedPageBreak/>
        <w:t xml:space="preserve">Les dossiers transmis seront </w:t>
      </w:r>
      <w:r w:rsidR="00262818" w:rsidRPr="003109A1">
        <w:rPr>
          <w:rFonts w:ascii="Marianne" w:hAnsi="Marianne" w:cstheme="minorHAnsi"/>
          <w:color w:val="auto"/>
          <w:sz w:val="21"/>
          <w:szCs w:val="21"/>
        </w:rPr>
        <w:t xml:space="preserve">instruits </w:t>
      </w:r>
      <w:r w:rsidRPr="003109A1">
        <w:rPr>
          <w:rFonts w:ascii="Marianne" w:hAnsi="Marianne" w:cstheme="minorHAnsi"/>
          <w:color w:val="auto"/>
          <w:sz w:val="21"/>
          <w:szCs w:val="21"/>
        </w:rPr>
        <w:t xml:space="preserve">par </w:t>
      </w:r>
      <w:r w:rsidR="004B7D04">
        <w:rPr>
          <w:rFonts w:ascii="Marianne" w:hAnsi="Marianne" w:cstheme="minorHAnsi"/>
          <w:color w:val="auto"/>
          <w:sz w:val="21"/>
          <w:szCs w:val="21"/>
        </w:rPr>
        <w:t>l’ARS.</w:t>
      </w:r>
      <w:r w:rsidRPr="003109A1">
        <w:rPr>
          <w:rFonts w:ascii="Marianne" w:hAnsi="Marianne" w:cstheme="minorHAnsi"/>
          <w:color w:val="auto"/>
          <w:sz w:val="21"/>
          <w:szCs w:val="21"/>
        </w:rPr>
        <w:t xml:space="preserve"> </w:t>
      </w:r>
    </w:p>
    <w:p w14:paraId="0F3DB943" w14:textId="77777777" w:rsidR="00526784" w:rsidRPr="003116A5" w:rsidRDefault="00526784" w:rsidP="00526784">
      <w:pPr>
        <w:pStyle w:val="Default"/>
        <w:jc w:val="both"/>
        <w:rPr>
          <w:rFonts w:ascii="Marianne" w:hAnsi="Marianne" w:cstheme="minorHAnsi"/>
          <w:color w:val="auto"/>
          <w:sz w:val="12"/>
          <w:szCs w:val="12"/>
        </w:rPr>
      </w:pPr>
    </w:p>
    <w:p w14:paraId="4DF8ED7F" w14:textId="77777777" w:rsidR="00526784" w:rsidRPr="003109A1" w:rsidRDefault="00526784" w:rsidP="00526784">
      <w:pPr>
        <w:pStyle w:val="Default"/>
        <w:ind w:left="708"/>
        <w:jc w:val="both"/>
        <w:rPr>
          <w:rFonts w:ascii="Marianne" w:hAnsi="Marianne" w:cstheme="minorHAnsi"/>
          <w:color w:val="auto"/>
          <w:sz w:val="21"/>
          <w:szCs w:val="21"/>
        </w:rPr>
      </w:pPr>
      <w:r w:rsidRPr="003109A1">
        <w:rPr>
          <w:rFonts w:ascii="Marianne" w:hAnsi="Marianne" w:cstheme="minorHAnsi"/>
          <w:color w:val="auto"/>
          <w:sz w:val="21"/>
          <w:szCs w:val="21"/>
        </w:rPr>
        <w:t xml:space="preserve">Ce comité évaluera la pertinence de la réponse au regard des critères </w:t>
      </w:r>
      <w:r w:rsidR="00262818" w:rsidRPr="003109A1">
        <w:rPr>
          <w:rFonts w:ascii="Marianne" w:hAnsi="Marianne" w:cstheme="minorHAnsi"/>
          <w:color w:val="auto"/>
          <w:sz w:val="21"/>
          <w:szCs w:val="21"/>
        </w:rPr>
        <w:t>suivant et selon la notation indiquée ci-dessous</w:t>
      </w:r>
      <w:r w:rsidRPr="003109A1">
        <w:rPr>
          <w:rFonts w:ascii="Marianne" w:hAnsi="Marianne" w:cstheme="minorHAnsi"/>
          <w:color w:val="auto"/>
          <w:sz w:val="21"/>
          <w:szCs w:val="21"/>
        </w:rPr>
        <w:t xml:space="preserve"> :</w:t>
      </w:r>
    </w:p>
    <w:p w14:paraId="61BBF6C7" w14:textId="77777777" w:rsidR="00526784" w:rsidRPr="00262818" w:rsidRDefault="00526784" w:rsidP="00526784">
      <w:pPr>
        <w:pStyle w:val="Default"/>
        <w:jc w:val="both"/>
        <w:rPr>
          <w:rFonts w:asciiTheme="minorHAnsi" w:hAnsiTheme="minorHAnsi" w:cstheme="minorHAnsi"/>
          <w:color w:val="auto"/>
          <w:sz w:val="12"/>
          <w:szCs w:val="12"/>
        </w:rPr>
      </w:pPr>
    </w:p>
    <w:tbl>
      <w:tblPr>
        <w:tblStyle w:val="Grilledutableau"/>
        <w:tblW w:w="9639" w:type="dxa"/>
        <w:tblInd w:w="704" w:type="dxa"/>
        <w:tblLook w:val="04A0" w:firstRow="1" w:lastRow="0" w:firstColumn="1" w:lastColumn="0" w:noHBand="0" w:noVBand="1"/>
      </w:tblPr>
      <w:tblGrid>
        <w:gridCol w:w="8080"/>
        <w:gridCol w:w="1559"/>
      </w:tblGrid>
      <w:tr w:rsidR="00526784" w14:paraId="7648E721" w14:textId="77777777" w:rsidTr="00526784">
        <w:tc>
          <w:tcPr>
            <w:tcW w:w="8080" w:type="dxa"/>
          </w:tcPr>
          <w:p w14:paraId="02F721BD" w14:textId="77777777" w:rsidR="00526784" w:rsidRPr="003109A1" w:rsidRDefault="00526784" w:rsidP="00FA3488">
            <w:pPr>
              <w:pStyle w:val="Default"/>
              <w:jc w:val="center"/>
              <w:rPr>
                <w:rFonts w:ascii="Marianne" w:hAnsi="Marianne" w:cstheme="minorHAnsi"/>
                <w:b/>
                <w:color w:val="auto"/>
                <w:sz w:val="21"/>
                <w:szCs w:val="21"/>
              </w:rPr>
            </w:pPr>
            <w:r w:rsidRPr="003109A1">
              <w:rPr>
                <w:rFonts w:ascii="Marianne" w:hAnsi="Marianne" w:cstheme="minorHAnsi"/>
                <w:b/>
                <w:color w:val="auto"/>
                <w:sz w:val="21"/>
                <w:szCs w:val="21"/>
              </w:rPr>
              <w:t>CRITERES D’EVALUATION</w:t>
            </w:r>
          </w:p>
        </w:tc>
        <w:tc>
          <w:tcPr>
            <w:tcW w:w="1559" w:type="dxa"/>
          </w:tcPr>
          <w:p w14:paraId="5DD60349" w14:textId="77777777" w:rsidR="00526784" w:rsidRPr="003109A1" w:rsidRDefault="00526784" w:rsidP="00FA3488">
            <w:pPr>
              <w:pStyle w:val="Default"/>
              <w:jc w:val="center"/>
              <w:rPr>
                <w:rFonts w:ascii="Marianne" w:hAnsi="Marianne" w:cstheme="minorHAnsi"/>
                <w:b/>
                <w:color w:val="auto"/>
                <w:sz w:val="21"/>
                <w:szCs w:val="21"/>
              </w:rPr>
            </w:pPr>
            <w:r w:rsidRPr="003109A1">
              <w:rPr>
                <w:rFonts w:ascii="Marianne" w:hAnsi="Marianne" w:cstheme="minorHAnsi"/>
                <w:b/>
                <w:color w:val="auto"/>
                <w:sz w:val="21"/>
                <w:szCs w:val="21"/>
              </w:rPr>
              <w:t>Points</w:t>
            </w:r>
          </w:p>
        </w:tc>
      </w:tr>
      <w:tr w:rsidR="00E63242" w14:paraId="48AA7B77" w14:textId="77777777" w:rsidTr="00526784">
        <w:tc>
          <w:tcPr>
            <w:tcW w:w="8080" w:type="dxa"/>
          </w:tcPr>
          <w:p w14:paraId="523C50FC" w14:textId="27D959B9" w:rsidR="00E63242" w:rsidRPr="003109A1" w:rsidRDefault="00E63242" w:rsidP="00E63242">
            <w:pPr>
              <w:pStyle w:val="Default"/>
              <w:jc w:val="both"/>
              <w:rPr>
                <w:rFonts w:ascii="Marianne" w:hAnsi="Marianne" w:cstheme="minorHAnsi"/>
                <w:color w:val="auto"/>
                <w:sz w:val="21"/>
                <w:szCs w:val="21"/>
              </w:rPr>
            </w:pPr>
            <w:r w:rsidRPr="003109A1">
              <w:rPr>
                <w:rFonts w:ascii="Marianne" w:hAnsi="Marianne" w:cstheme="minorHAnsi"/>
                <w:color w:val="auto"/>
                <w:sz w:val="21"/>
                <w:szCs w:val="21"/>
              </w:rPr>
              <w:t>Capacité à mobiliser l’ensemble des acteurs du département</w:t>
            </w:r>
            <w:r w:rsidRPr="003109A1">
              <w:rPr>
                <w:rFonts w:ascii="Calibri" w:hAnsi="Calibri" w:cs="Calibri"/>
                <w:color w:val="auto"/>
                <w:sz w:val="21"/>
                <w:szCs w:val="21"/>
              </w:rPr>
              <w:t> </w:t>
            </w:r>
            <w:r w:rsidRPr="003109A1">
              <w:rPr>
                <w:rFonts w:ascii="Marianne" w:hAnsi="Marianne" w:cstheme="minorHAnsi"/>
                <w:color w:val="auto"/>
                <w:sz w:val="21"/>
                <w:szCs w:val="21"/>
              </w:rPr>
              <w:t xml:space="preserve">: partenaires institutionnels et acteurs de droit commun </w:t>
            </w:r>
          </w:p>
        </w:tc>
        <w:tc>
          <w:tcPr>
            <w:tcW w:w="1559" w:type="dxa"/>
          </w:tcPr>
          <w:p w14:paraId="5853DB02" w14:textId="77777777" w:rsidR="00E63242" w:rsidRPr="003109A1" w:rsidRDefault="00E63242" w:rsidP="00E63242">
            <w:pPr>
              <w:pStyle w:val="Default"/>
              <w:jc w:val="right"/>
              <w:rPr>
                <w:rFonts w:ascii="Marianne" w:hAnsi="Marianne" w:cstheme="minorHAnsi"/>
                <w:color w:val="auto"/>
                <w:sz w:val="21"/>
                <w:szCs w:val="21"/>
              </w:rPr>
            </w:pPr>
            <w:r w:rsidRPr="003109A1">
              <w:rPr>
                <w:rFonts w:ascii="Marianne" w:hAnsi="Marianne" w:cstheme="minorHAnsi"/>
                <w:color w:val="auto"/>
                <w:sz w:val="21"/>
                <w:szCs w:val="21"/>
              </w:rPr>
              <w:t>3 points</w:t>
            </w:r>
          </w:p>
          <w:p w14:paraId="6EFBB061" w14:textId="4A4BA3C1" w:rsidR="00E63242" w:rsidRPr="003109A1" w:rsidRDefault="00E63242" w:rsidP="00E63242">
            <w:pPr>
              <w:pStyle w:val="Default"/>
              <w:jc w:val="right"/>
              <w:rPr>
                <w:rFonts w:ascii="Marianne" w:hAnsi="Marianne" w:cstheme="minorHAnsi"/>
                <w:color w:val="auto"/>
                <w:sz w:val="21"/>
                <w:szCs w:val="21"/>
              </w:rPr>
            </w:pPr>
          </w:p>
        </w:tc>
      </w:tr>
      <w:tr w:rsidR="00E63242" w14:paraId="73A44F45" w14:textId="77777777" w:rsidTr="00526784">
        <w:tc>
          <w:tcPr>
            <w:tcW w:w="8080" w:type="dxa"/>
          </w:tcPr>
          <w:p w14:paraId="077E1A91" w14:textId="62B8A0E7" w:rsidR="00E63242" w:rsidRPr="003109A1" w:rsidRDefault="00E63242" w:rsidP="004D62F2">
            <w:pPr>
              <w:pStyle w:val="Default"/>
              <w:jc w:val="both"/>
              <w:rPr>
                <w:rFonts w:ascii="Marianne" w:hAnsi="Marianne" w:cstheme="minorHAnsi"/>
                <w:color w:val="auto"/>
                <w:sz w:val="21"/>
                <w:szCs w:val="21"/>
              </w:rPr>
            </w:pPr>
            <w:r w:rsidRPr="003109A1">
              <w:rPr>
                <w:rFonts w:ascii="Marianne" w:hAnsi="Marianne" w:cstheme="minorHAnsi"/>
                <w:color w:val="auto"/>
                <w:sz w:val="21"/>
                <w:szCs w:val="21"/>
              </w:rPr>
              <w:t>Qualité de l’articulation proposée avec les acteurs du handicap et notamment ceux intervenant déjà sur la coordination des parcours</w:t>
            </w:r>
            <w:r w:rsidR="00317E9F">
              <w:rPr>
                <w:rFonts w:ascii="Marianne" w:hAnsi="Marianne" w:cstheme="minorHAnsi"/>
                <w:color w:val="auto"/>
                <w:sz w:val="21"/>
                <w:szCs w:val="21"/>
              </w:rPr>
              <w:t>.</w:t>
            </w:r>
            <w:r w:rsidRPr="003109A1">
              <w:rPr>
                <w:rFonts w:ascii="Marianne" w:hAnsi="Marianne" w:cstheme="minorHAnsi"/>
                <w:color w:val="auto"/>
                <w:sz w:val="21"/>
                <w:szCs w:val="21"/>
              </w:rPr>
              <w:t xml:space="preserve"> </w:t>
            </w:r>
            <w:r w:rsidRPr="00317E9F">
              <w:rPr>
                <w:rFonts w:ascii="Marianne" w:hAnsi="Marianne" w:cstheme="minorHAnsi"/>
                <w:color w:val="auto"/>
                <w:sz w:val="21"/>
                <w:szCs w:val="21"/>
              </w:rPr>
              <w:t>U</w:t>
            </w:r>
            <w:r w:rsidR="00585CB1" w:rsidRPr="00317E9F">
              <w:rPr>
                <w:rFonts w:ascii="Marianne" w:hAnsi="Marianne" w:cstheme="minorHAnsi"/>
                <w:color w:val="auto"/>
                <w:sz w:val="21"/>
                <w:szCs w:val="21"/>
              </w:rPr>
              <w:t xml:space="preserve">ne attention sera portée sur l’articulation </w:t>
            </w:r>
            <w:r w:rsidRPr="00317E9F">
              <w:rPr>
                <w:rFonts w:ascii="Marianne" w:hAnsi="Marianne" w:cstheme="minorHAnsi"/>
                <w:color w:val="auto"/>
                <w:sz w:val="21"/>
                <w:szCs w:val="21"/>
              </w:rPr>
              <w:t>proposée avec la MDPH et le dispositif RAPT</w:t>
            </w:r>
          </w:p>
        </w:tc>
        <w:tc>
          <w:tcPr>
            <w:tcW w:w="1559" w:type="dxa"/>
          </w:tcPr>
          <w:p w14:paraId="6B7157EF" w14:textId="77777777" w:rsidR="00FE0604" w:rsidRPr="003109A1" w:rsidRDefault="00FE0604" w:rsidP="00FE0604">
            <w:pPr>
              <w:pStyle w:val="Default"/>
              <w:jc w:val="right"/>
              <w:rPr>
                <w:rFonts w:ascii="Marianne" w:hAnsi="Marianne" w:cstheme="minorHAnsi"/>
                <w:color w:val="auto"/>
                <w:sz w:val="21"/>
                <w:szCs w:val="21"/>
              </w:rPr>
            </w:pPr>
            <w:r w:rsidRPr="003109A1">
              <w:rPr>
                <w:rFonts w:ascii="Marianne" w:hAnsi="Marianne" w:cstheme="minorHAnsi"/>
                <w:color w:val="auto"/>
                <w:sz w:val="21"/>
                <w:szCs w:val="21"/>
              </w:rPr>
              <w:t>3 points</w:t>
            </w:r>
          </w:p>
          <w:p w14:paraId="0BCDDD02" w14:textId="77777777" w:rsidR="00E63242" w:rsidRPr="003109A1" w:rsidRDefault="00E63242" w:rsidP="00E63242">
            <w:pPr>
              <w:pStyle w:val="Default"/>
              <w:jc w:val="right"/>
              <w:rPr>
                <w:rFonts w:ascii="Marianne" w:hAnsi="Marianne" w:cstheme="minorHAnsi"/>
                <w:color w:val="auto"/>
                <w:sz w:val="21"/>
                <w:szCs w:val="21"/>
              </w:rPr>
            </w:pPr>
          </w:p>
        </w:tc>
      </w:tr>
      <w:tr w:rsidR="00E63242" w14:paraId="7421F569" w14:textId="77777777" w:rsidTr="00526784">
        <w:tc>
          <w:tcPr>
            <w:tcW w:w="8080" w:type="dxa"/>
          </w:tcPr>
          <w:p w14:paraId="1423DC1F" w14:textId="2829CC91" w:rsidR="00E63242" w:rsidRPr="003109A1" w:rsidRDefault="00E63242" w:rsidP="00FE0604">
            <w:pPr>
              <w:pStyle w:val="Default"/>
              <w:jc w:val="both"/>
              <w:rPr>
                <w:rFonts w:ascii="Marianne" w:hAnsi="Marianne" w:cstheme="minorHAnsi"/>
                <w:color w:val="auto"/>
                <w:sz w:val="21"/>
                <w:szCs w:val="21"/>
              </w:rPr>
            </w:pPr>
            <w:r w:rsidRPr="003109A1">
              <w:rPr>
                <w:rFonts w:ascii="Marianne" w:hAnsi="Marianne" w:cstheme="minorHAnsi"/>
                <w:color w:val="auto"/>
                <w:sz w:val="21"/>
                <w:szCs w:val="21"/>
              </w:rPr>
              <w:t>Capacité à apporter une réponse inconditionnelle par une couverture thématique (enfance, emploi, scolarité, parcours de santé, répit, …) et une couverture territoriale (ancrages locaux)</w:t>
            </w:r>
            <w:r w:rsidR="00FE0604" w:rsidRPr="003109A1">
              <w:rPr>
                <w:rFonts w:ascii="Marianne" w:hAnsi="Marianne" w:cstheme="minorHAnsi"/>
                <w:color w:val="auto"/>
                <w:sz w:val="21"/>
                <w:szCs w:val="21"/>
              </w:rPr>
              <w:t xml:space="preserve"> en favorisant notamment les liens avec le milieu </w:t>
            </w:r>
            <w:r w:rsidR="00FE0604" w:rsidRPr="00094865">
              <w:rPr>
                <w:rFonts w:ascii="Marianne" w:hAnsi="Marianne" w:cstheme="minorHAnsi"/>
                <w:color w:val="auto"/>
                <w:sz w:val="21"/>
                <w:szCs w:val="21"/>
              </w:rPr>
              <w:t xml:space="preserve">ordinaire </w:t>
            </w:r>
            <w:r w:rsidR="00317E9F" w:rsidRPr="00094865">
              <w:rPr>
                <w:rFonts w:ascii="Marianne" w:hAnsi="Marianne" w:cstheme="minorHAnsi"/>
                <w:color w:val="auto"/>
                <w:sz w:val="21"/>
                <w:szCs w:val="21"/>
              </w:rPr>
              <w:t>et des solutions innovantes</w:t>
            </w:r>
          </w:p>
        </w:tc>
        <w:tc>
          <w:tcPr>
            <w:tcW w:w="1559" w:type="dxa"/>
          </w:tcPr>
          <w:p w14:paraId="3A2511C6" w14:textId="77777777" w:rsidR="00E63242" w:rsidRPr="003109A1" w:rsidRDefault="00E63242" w:rsidP="00E63242">
            <w:pPr>
              <w:pStyle w:val="Default"/>
              <w:jc w:val="right"/>
              <w:rPr>
                <w:rFonts w:ascii="Marianne" w:hAnsi="Marianne" w:cstheme="minorHAnsi"/>
                <w:color w:val="auto"/>
                <w:sz w:val="21"/>
                <w:szCs w:val="21"/>
              </w:rPr>
            </w:pPr>
            <w:r w:rsidRPr="003109A1">
              <w:rPr>
                <w:rFonts w:ascii="Marianne" w:hAnsi="Marianne" w:cstheme="minorHAnsi"/>
                <w:color w:val="auto"/>
                <w:sz w:val="21"/>
                <w:szCs w:val="21"/>
              </w:rPr>
              <w:t>3 points</w:t>
            </w:r>
          </w:p>
          <w:p w14:paraId="3EC058F8" w14:textId="77777777" w:rsidR="00E63242" w:rsidRPr="003109A1" w:rsidRDefault="00E63242" w:rsidP="00E63242">
            <w:pPr>
              <w:pStyle w:val="Default"/>
              <w:jc w:val="right"/>
              <w:rPr>
                <w:rFonts w:ascii="Marianne" w:hAnsi="Marianne" w:cstheme="minorHAnsi"/>
                <w:color w:val="auto"/>
                <w:sz w:val="21"/>
                <w:szCs w:val="21"/>
              </w:rPr>
            </w:pPr>
          </w:p>
        </w:tc>
      </w:tr>
      <w:tr w:rsidR="00E63242" w14:paraId="4C86B7BE" w14:textId="77777777" w:rsidTr="00526784">
        <w:tc>
          <w:tcPr>
            <w:tcW w:w="8080" w:type="dxa"/>
          </w:tcPr>
          <w:p w14:paraId="5B45E6E2" w14:textId="721A8CDA" w:rsidR="00E63242" w:rsidRPr="003109A1" w:rsidRDefault="00FE0604" w:rsidP="00E63242">
            <w:pPr>
              <w:pStyle w:val="Default"/>
              <w:jc w:val="both"/>
              <w:rPr>
                <w:rFonts w:ascii="Marianne" w:hAnsi="Marianne" w:cstheme="minorHAnsi"/>
                <w:color w:val="auto"/>
                <w:sz w:val="21"/>
                <w:szCs w:val="21"/>
              </w:rPr>
            </w:pPr>
            <w:r w:rsidRPr="003109A1">
              <w:rPr>
                <w:rFonts w:ascii="Marianne" w:hAnsi="Marianne" w:cstheme="minorHAnsi"/>
                <w:color w:val="auto"/>
                <w:sz w:val="21"/>
                <w:szCs w:val="21"/>
              </w:rPr>
              <w:t>L’expertise du candidat sur le secteur du handicap et sa connaissance du département</w:t>
            </w:r>
          </w:p>
        </w:tc>
        <w:tc>
          <w:tcPr>
            <w:tcW w:w="1559" w:type="dxa"/>
          </w:tcPr>
          <w:p w14:paraId="23B75D65" w14:textId="5A13A9CC" w:rsidR="00E63242" w:rsidRPr="003109A1" w:rsidRDefault="00FE0604" w:rsidP="00E63242">
            <w:pPr>
              <w:pStyle w:val="Default"/>
              <w:jc w:val="right"/>
              <w:rPr>
                <w:rFonts w:ascii="Marianne" w:hAnsi="Marianne" w:cstheme="minorHAnsi"/>
                <w:color w:val="auto"/>
                <w:sz w:val="21"/>
                <w:szCs w:val="21"/>
              </w:rPr>
            </w:pPr>
            <w:r w:rsidRPr="003109A1">
              <w:rPr>
                <w:rFonts w:ascii="Marianne" w:hAnsi="Marianne" w:cstheme="minorHAnsi"/>
                <w:color w:val="auto"/>
                <w:sz w:val="21"/>
                <w:szCs w:val="21"/>
              </w:rPr>
              <w:t xml:space="preserve">2 points </w:t>
            </w:r>
          </w:p>
        </w:tc>
      </w:tr>
      <w:tr w:rsidR="00FE0604" w14:paraId="0365469E" w14:textId="77777777" w:rsidTr="00526784">
        <w:tc>
          <w:tcPr>
            <w:tcW w:w="8080" w:type="dxa"/>
          </w:tcPr>
          <w:p w14:paraId="5661CEAF" w14:textId="49897ECF" w:rsidR="00FE0604" w:rsidRPr="003109A1" w:rsidRDefault="00FE0604" w:rsidP="00E63242">
            <w:pPr>
              <w:pStyle w:val="Default"/>
              <w:jc w:val="both"/>
              <w:rPr>
                <w:rFonts w:ascii="Marianne" w:hAnsi="Marianne" w:cstheme="minorHAnsi"/>
                <w:color w:val="auto"/>
                <w:sz w:val="21"/>
                <w:szCs w:val="21"/>
              </w:rPr>
            </w:pPr>
            <w:r w:rsidRPr="003109A1">
              <w:rPr>
                <w:rFonts w:ascii="Marianne" w:hAnsi="Marianne" w:cstheme="minorHAnsi"/>
                <w:sz w:val="21"/>
                <w:szCs w:val="21"/>
              </w:rPr>
              <w:t>Capacité à rassembler, mobiliser, animer et gérer la communauté et ses membres</w:t>
            </w:r>
            <w:r w:rsidRPr="003109A1">
              <w:rPr>
                <w:rFonts w:ascii="Calibri" w:hAnsi="Calibri" w:cs="Calibri"/>
                <w:sz w:val="21"/>
                <w:szCs w:val="21"/>
              </w:rPr>
              <w:t> </w:t>
            </w:r>
          </w:p>
        </w:tc>
        <w:tc>
          <w:tcPr>
            <w:tcW w:w="1559" w:type="dxa"/>
          </w:tcPr>
          <w:p w14:paraId="014306B7" w14:textId="2D06EB87" w:rsidR="00FE0604" w:rsidRPr="003109A1" w:rsidRDefault="00FE0604" w:rsidP="00E63242">
            <w:pPr>
              <w:pStyle w:val="Default"/>
              <w:jc w:val="right"/>
              <w:rPr>
                <w:rFonts w:ascii="Marianne" w:hAnsi="Marianne" w:cstheme="minorHAnsi"/>
                <w:color w:val="auto"/>
                <w:sz w:val="21"/>
                <w:szCs w:val="21"/>
              </w:rPr>
            </w:pPr>
            <w:r w:rsidRPr="003109A1">
              <w:rPr>
                <w:rFonts w:ascii="Marianne" w:hAnsi="Marianne" w:cstheme="minorHAnsi"/>
                <w:color w:val="auto"/>
                <w:sz w:val="21"/>
                <w:szCs w:val="21"/>
              </w:rPr>
              <w:t>2 points</w:t>
            </w:r>
          </w:p>
        </w:tc>
      </w:tr>
      <w:tr w:rsidR="00FE0604" w14:paraId="02C670D2" w14:textId="77777777" w:rsidTr="00526784">
        <w:tc>
          <w:tcPr>
            <w:tcW w:w="8080" w:type="dxa"/>
          </w:tcPr>
          <w:p w14:paraId="210D8B5A" w14:textId="2C926423" w:rsidR="00FE0604" w:rsidRPr="003109A1" w:rsidRDefault="00FE0604" w:rsidP="00FE0604">
            <w:pPr>
              <w:pStyle w:val="Default"/>
              <w:jc w:val="both"/>
              <w:rPr>
                <w:rFonts w:ascii="Marianne" w:hAnsi="Marianne" w:cstheme="minorHAnsi"/>
                <w:sz w:val="21"/>
                <w:szCs w:val="21"/>
              </w:rPr>
            </w:pPr>
            <w:r w:rsidRPr="003109A1">
              <w:rPr>
                <w:rFonts w:ascii="Marianne" w:hAnsi="Marianne" w:cstheme="minorHAnsi"/>
                <w:color w:val="auto"/>
                <w:sz w:val="21"/>
                <w:szCs w:val="21"/>
              </w:rPr>
              <w:t>Repérage des besoins et capacité à aller-vers les personnes</w:t>
            </w:r>
            <w:r w:rsidRPr="003109A1">
              <w:rPr>
                <w:rFonts w:ascii="Calibri" w:hAnsi="Calibri" w:cs="Calibri"/>
                <w:color w:val="auto"/>
                <w:sz w:val="21"/>
                <w:szCs w:val="21"/>
              </w:rPr>
              <w:t> </w:t>
            </w:r>
            <w:r w:rsidRPr="003109A1">
              <w:rPr>
                <w:rFonts w:ascii="Marianne" w:hAnsi="Marianne" w:cstheme="minorHAnsi"/>
                <w:color w:val="auto"/>
                <w:sz w:val="21"/>
                <w:szCs w:val="21"/>
              </w:rPr>
              <w:t>: participation des personnes en situation de handicap et aidants, autodétermination dans leurs projets</w:t>
            </w:r>
          </w:p>
        </w:tc>
        <w:tc>
          <w:tcPr>
            <w:tcW w:w="1559" w:type="dxa"/>
          </w:tcPr>
          <w:p w14:paraId="1FA7C893" w14:textId="6A21C487" w:rsidR="00FE0604" w:rsidRPr="003109A1" w:rsidRDefault="00FE0604" w:rsidP="00FE0604">
            <w:pPr>
              <w:pStyle w:val="Default"/>
              <w:jc w:val="right"/>
              <w:rPr>
                <w:rFonts w:ascii="Marianne" w:hAnsi="Marianne" w:cstheme="minorHAnsi"/>
                <w:color w:val="auto"/>
                <w:sz w:val="21"/>
                <w:szCs w:val="21"/>
              </w:rPr>
            </w:pPr>
            <w:r w:rsidRPr="003109A1">
              <w:rPr>
                <w:rFonts w:ascii="Marianne" w:hAnsi="Marianne" w:cstheme="minorHAnsi"/>
                <w:color w:val="auto"/>
                <w:sz w:val="21"/>
                <w:szCs w:val="21"/>
              </w:rPr>
              <w:t xml:space="preserve">2 points </w:t>
            </w:r>
          </w:p>
        </w:tc>
      </w:tr>
      <w:tr w:rsidR="00FE0604" w14:paraId="12C74CBD" w14:textId="77777777" w:rsidTr="00526784">
        <w:tc>
          <w:tcPr>
            <w:tcW w:w="8080" w:type="dxa"/>
          </w:tcPr>
          <w:p w14:paraId="34558D39" w14:textId="707BACA7" w:rsidR="00FE0604" w:rsidRPr="003109A1" w:rsidRDefault="00FE0604" w:rsidP="00FE0604">
            <w:pPr>
              <w:pStyle w:val="Default"/>
              <w:jc w:val="both"/>
              <w:rPr>
                <w:rFonts w:ascii="Marianne" w:hAnsi="Marianne" w:cstheme="minorHAnsi"/>
                <w:color w:val="auto"/>
                <w:sz w:val="21"/>
                <w:szCs w:val="21"/>
              </w:rPr>
            </w:pPr>
            <w:r w:rsidRPr="003109A1">
              <w:rPr>
                <w:rFonts w:ascii="Marianne" w:hAnsi="Marianne" w:cstheme="minorHAnsi"/>
                <w:color w:val="auto"/>
                <w:sz w:val="21"/>
                <w:szCs w:val="21"/>
              </w:rPr>
              <w:t>Qualité de la rédaction, du calibrage des effectifs RH et des estimations budgétaires</w:t>
            </w:r>
          </w:p>
        </w:tc>
        <w:tc>
          <w:tcPr>
            <w:tcW w:w="1559" w:type="dxa"/>
          </w:tcPr>
          <w:p w14:paraId="5117A2A4" w14:textId="0442A5B2" w:rsidR="00FE0604" w:rsidRPr="003109A1" w:rsidRDefault="00FE0604" w:rsidP="00FE0604">
            <w:pPr>
              <w:pStyle w:val="Default"/>
              <w:jc w:val="right"/>
              <w:rPr>
                <w:rFonts w:ascii="Marianne" w:hAnsi="Marianne" w:cstheme="minorHAnsi"/>
                <w:color w:val="auto"/>
                <w:sz w:val="21"/>
                <w:szCs w:val="21"/>
              </w:rPr>
            </w:pPr>
            <w:r w:rsidRPr="003109A1">
              <w:rPr>
                <w:rFonts w:ascii="Marianne" w:hAnsi="Marianne" w:cstheme="minorHAnsi"/>
                <w:color w:val="auto"/>
                <w:sz w:val="21"/>
                <w:szCs w:val="21"/>
              </w:rPr>
              <w:t>2 points</w:t>
            </w:r>
          </w:p>
        </w:tc>
      </w:tr>
      <w:tr w:rsidR="00FE0604" w14:paraId="42C4B589" w14:textId="77777777" w:rsidTr="00526784">
        <w:tc>
          <w:tcPr>
            <w:tcW w:w="8080" w:type="dxa"/>
          </w:tcPr>
          <w:p w14:paraId="100BBD34" w14:textId="4D666615" w:rsidR="00FE0604" w:rsidRPr="003109A1" w:rsidRDefault="00FE0604" w:rsidP="007A479C">
            <w:pPr>
              <w:pStyle w:val="Default"/>
              <w:jc w:val="both"/>
              <w:rPr>
                <w:rFonts w:ascii="Marianne" w:hAnsi="Marianne" w:cstheme="minorHAnsi"/>
                <w:color w:val="auto"/>
                <w:sz w:val="21"/>
                <w:szCs w:val="21"/>
              </w:rPr>
            </w:pPr>
            <w:r w:rsidRPr="003109A1">
              <w:rPr>
                <w:rFonts w:ascii="Marianne" w:hAnsi="Marianne" w:cstheme="minorHAnsi"/>
                <w:color w:val="auto"/>
                <w:sz w:val="21"/>
                <w:szCs w:val="21"/>
              </w:rPr>
              <w:t>Capacité à s’inscrire dans l’ensemble des environnements</w:t>
            </w:r>
            <w:r w:rsidRPr="003109A1">
              <w:rPr>
                <w:rFonts w:ascii="Calibri" w:hAnsi="Calibri" w:cs="Calibri"/>
                <w:color w:val="auto"/>
                <w:sz w:val="21"/>
                <w:szCs w:val="21"/>
              </w:rPr>
              <w:t> </w:t>
            </w:r>
            <w:r w:rsidRPr="003109A1">
              <w:rPr>
                <w:rFonts w:ascii="Marianne" w:hAnsi="Marianne" w:cs="Calibri"/>
                <w:color w:val="auto"/>
                <w:sz w:val="21"/>
                <w:szCs w:val="21"/>
              </w:rPr>
              <w:t>(</w:t>
            </w:r>
            <w:r w:rsidRPr="003109A1">
              <w:rPr>
                <w:rFonts w:ascii="Marianne" w:hAnsi="Marianne" w:cstheme="minorHAnsi"/>
                <w:color w:val="auto"/>
                <w:sz w:val="21"/>
                <w:szCs w:val="21"/>
              </w:rPr>
              <w:t>médico</w:t>
            </w:r>
            <w:r w:rsidR="007A479C">
              <w:rPr>
                <w:rFonts w:ascii="Marianne" w:hAnsi="Marianne" w:cstheme="minorHAnsi"/>
                <w:color w:val="auto"/>
                <w:sz w:val="21"/>
                <w:szCs w:val="21"/>
              </w:rPr>
              <w:t>-</w:t>
            </w:r>
            <w:r w:rsidRPr="003109A1">
              <w:rPr>
                <w:rFonts w:ascii="Marianne" w:hAnsi="Marianne" w:cstheme="minorHAnsi"/>
                <w:color w:val="auto"/>
                <w:sz w:val="21"/>
                <w:szCs w:val="21"/>
              </w:rPr>
              <w:t>social, droit commun et usagers) pour se faire connaitre et être identifié</w:t>
            </w:r>
          </w:p>
        </w:tc>
        <w:tc>
          <w:tcPr>
            <w:tcW w:w="1559" w:type="dxa"/>
          </w:tcPr>
          <w:p w14:paraId="2D6625CB" w14:textId="763BE831" w:rsidR="00FE0604" w:rsidRPr="003109A1" w:rsidRDefault="00FE0604" w:rsidP="00FE0604">
            <w:pPr>
              <w:pStyle w:val="Default"/>
              <w:jc w:val="right"/>
              <w:rPr>
                <w:rFonts w:ascii="Marianne" w:hAnsi="Marianne" w:cstheme="minorHAnsi"/>
                <w:color w:val="auto"/>
                <w:sz w:val="21"/>
                <w:szCs w:val="21"/>
              </w:rPr>
            </w:pPr>
            <w:r w:rsidRPr="003109A1">
              <w:rPr>
                <w:rFonts w:ascii="Marianne" w:hAnsi="Marianne" w:cstheme="minorHAnsi"/>
                <w:color w:val="auto"/>
                <w:sz w:val="21"/>
                <w:szCs w:val="21"/>
              </w:rPr>
              <w:t>2 points</w:t>
            </w:r>
          </w:p>
        </w:tc>
      </w:tr>
      <w:tr w:rsidR="00FE0604" w14:paraId="5434A5FE" w14:textId="77777777" w:rsidTr="00526784">
        <w:tc>
          <w:tcPr>
            <w:tcW w:w="8080" w:type="dxa"/>
          </w:tcPr>
          <w:p w14:paraId="2D3B557B" w14:textId="2E062342" w:rsidR="00FE0604" w:rsidRPr="003109A1" w:rsidRDefault="00FE0604" w:rsidP="00FE0604">
            <w:pPr>
              <w:pStyle w:val="Default"/>
              <w:jc w:val="both"/>
              <w:rPr>
                <w:rFonts w:ascii="Marianne" w:hAnsi="Marianne" w:cstheme="minorHAnsi"/>
                <w:color w:val="auto"/>
                <w:sz w:val="21"/>
                <w:szCs w:val="21"/>
              </w:rPr>
            </w:pPr>
            <w:r w:rsidRPr="003109A1">
              <w:rPr>
                <w:rFonts w:ascii="Marianne" w:hAnsi="Marianne" w:cstheme="minorHAnsi"/>
                <w:color w:val="auto"/>
                <w:sz w:val="21"/>
                <w:szCs w:val="21"/>
              </w:rPr>
              <w:t>Capacité à mettre en œuvre (transmission d’un rétro planning)</w:t>
            </w:r>
          </w:p>
        </w:tc>
        <w:tc>
          <w:tcPr>
            <w:tcW w:w="1559" w:type="dxa"/>
          </w:tcPr>
          <w:p w14:paraId="584B1A16" w14:textId="59A0ADB1" w:rsidR="00FE0604" w:rsidRPr="003109A1" w:rsidRDefault="00FE0604" w:rsidP="00FE0604">
            <w:pPr>
              <w:pStyle w:val="Default"/>
              <w:jc w:val="right"/>
              <w:rPr>
                <w:rFonts w:ascii="Marianne" w:hAnsi="Marianne" w:cstheme="minorHAnsi"/>
                <w:color w:val="auto"/>
                <w:sz w:val="21"/>
                <w:szCs w:val="21"/>
              </w:rPr>
            </w:pPr>
            <w:r w:rsidRPr="003109A1">
              <w:rPr>
                <w:rFonts w:ascii="Marianne" w:hAnsi="Marianne" w:cstheme="minorHAnsi"/>
                <w:color w:val="auto"/>
                <w:sz w:val="21"/>
                <w:szCs w:val="21"/>
              </w:rPr>
              <w:t>1 point</w:t>
            </w:r>
          </w:p>
        </w:tc>
      </w:tr>
    </w:tbl>
    <w:p w14:paraId="290BF9E0" w14:textId="77777777" w:rsidR="00526784" w:rsidRPr="005B764E" w:rsidRDefault="00526784" w:rsidP="001D59FC">
      <w:pPr>
        <w:pStyle w:val="Default"/>
        <w:jc w:val="both"/>
        <w:rPr>
          <w:rFonts w:asciiTheme="minorHAnsi" w:hAnsiTheme="minorHAnsi" w:cstheme="minorHAnsi"/>
          <w:color w:val="auto"/>
        </w:rPr>
      </w:pPr>
    </w:p>
    <w:sectPr w:rsidR="00526784" w:rsidRPr="005B764E" w:rsidSect="001D59FC">
      <w:headerReference w:type="default" r:id="rId14"/>
      <w:footerReference w:type="default" r:id="rId15"/>
      <w:footerReference w:type="first" r:id="rId16"/>
      <w:pgSz w:w="11918" w:h="16854"/>
      <w:pgMar w:top="720" w:right="720" w:bottom="567"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38BAC" w14:textId="77777777" w:rsidR="002007A0" w:rsidRDefault="002007A0">
      <w:r>
        <w:separator/>
      </w:r>
    </w:p>
  </w:endnote>
  <w:endnote w:type="continuationSeparator" w:id="0">
    <w:p w14:paraId="03FF32ED" w14:textId="77777777" w:rsidR="002007A0" w:rsidRDefault="0020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Bold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87590"/>
      <w:docPartObj>
        <w:docPartGallery w:val="Page Numbers (Bottom of Page)"/>
        <w:docPartUnique/>
      </w:docPartObj>
    </w:sdtPr>
    <w:sdtEndPr/>
    <w:sdtContent>
      <w:p w14:paraId="434977F9" w14:textId="7D4411C1" w:rsidR="003A65B4" w:rsidRDefault="003A65B4">
        <w:pPr>
          <w:pStyle w:val="Pieddepage"/>
          <w:jc w:val="center"/>
        </w:pPr>
        <w:r>
          <w:fldChar w:fldCharType="begin"/>
        </w:r>
        <w:r>
          <w:instrText>PAGE   \* MERGEFORMAT</w:instrText>
        </w:r>
        <w:r>
          <w:fldChar w:fldCharType="separate"/>
        </w:r>
        <w:r w:rsidR="001D59FC">
          <w:rPr>
            <w:noProof/>
          </w:rPr>
          <w:t>9</w:t>
        </w:r>
        <w:r>
          <w:fldChar w:fldCharType="end"/>
        </w:r>
      </w:p>
    </w:sdtContent>
  </w:sdt>
  <w:p w14:paraId="748C6AB0" w14:textId="77777777" w:rsidR="003A65B4" w:rsidRDefault="003A65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4714"/>
      <w:gridCol w:w="1048"/>
      <w:gridCol w:w="4714"/>
    </w:tblGrid>
    <w:tr w:rsidR="00032C2B" w14:paraId="66BCFE08" w14:textId="77777777">
      <w:trPr>
        <w:trHeight w:val="151"/>
      </w:trPr>
      <w:tc>
        <w:tcPr>
          <w:tcW w:w="2250" w:type="pct"/>
          <w:tcBorders>
            <w:bottom w:val="single" w:sz="4" w:space="0" w:color="4F81BD" w:themeColor="accent1"/>
          </w:tcBorders>
        </w:tcPr>
        <w:p w14:paraId="125AF9D4" w14:textId="77777777" w:rsidR="00032C2B" w:rsidRDefault="00032C2B">
          <w:pPr>
            <w:pStyle w:val="En-tte"/>
            <w:rPr>
              <w:rFonts w:asciiTheme="majorHAnsi" w:eastAsiaTheme="majorEastAsia" w:hAnsiTheme="majorHAnsi" w:cstheme="majorBidi"/>
              <w:b/>
              <w:bCs/>
            </w:rPr>
          </w:pPr>
        </w:p>
      </w:tc>
      <w:tc>
        <w:tcPr>
          <w:tcW w:w="500" w:type="pct"/>
          <w:vMerge w:val="restart"/>
          <w:noWrap/>
          <w:vAlign w:val="center"/>
        </w:tcPr>
        <w:p w14:paraId="472EE46D" w14:textId="77777777" w:rsidR="00032C2B" w:rsidRDefault="00032C2B">
          <w:pPr>
            <w:pStyle w:val="Sansinterligne"/>
            <w:rPr>
              <w:rFonts w:asciiTheme="majorHAnsi" w:eastAsiaTheme="majorEastAsia" w:hAnsiTheme="majorHAnsi" w:cstheme="majorBidi"/>
            </w:rPr>
          </w:pPr>
        </w:p>
      </w:tc>
      <w:tc>
        <w:tcPr>
          <w:tcW w:w="2250" w:type="pct"/>
          <w:tcBorders>
            <w:bottom w:val="single" w:sz="4" w:space="0" w:color="4F81BD" w:themeColor="accent1"/>
          </w:tcBorders>
        </w:tcPr>
        <w:p w14:paraId="6CFDFC17" w14:textId="77777777" w:rsidR="00032C2B" w:rsidRDefault="00032C2B">
          <w:pPr>
            <w:pStyle w:val="En-tte"/>
            <w:rPr>
              <w:rFonts w:asciiTheme="majorHAnsi" w:eastAsiaTheme="majorEastAsia" w:hAnsiTheme="majorHAnsi" w:cstheme="majorBidi"/>
              <w:b/>
              <w:bCs/>
            </w:rPr>
          </w:pPr>
        </w:p>
      </w:tc>
    </w:tr>
    <w:tr w:rsidR="00032C2B" w14:paraId="5E0B869A" w14:textId="77777777">
      <w:trPr>
        <w:trHeight w:val="150"/>
      </w:trPr>
      <w:tc>
        <w:tcPr>
          <w:tcW w:w="2250" w:type="pct"/>
          <w:tcBorders>
            <w:top w:val="single" w:sz="4" w:space="0" w:color="4F81BD" w:themeColor="accent1"/>
          </w:tcBorders>
        </w:tcPr>
        <w:p w14:paraId="7B6A6686" w14:textId="77777777" w:rsidR="00032C2B" w:rsidRDefault="00032C2B">
          <w:pPr>
            <w:pStyle w:val="En-tte"/>
            <w:rPr>
              <w:rFonts w:asciiTheme="majorHAnsi" w:eastAsiaTheme="majorEastAsia" w:hAnsiTheme="majorHAnsi" w:cstheme="majorBidi"/>
              <w:b/>
              <w:bCs/>
            </w:rPr>
          </w:pPr>
        </w:p>
      </w:tc>
      <w:tc>
        <w:tcPr>
          <w:tcW w:w="500" w:type="pct"/>
          <w:vMerge/>
        </w:tcPr>
        <w:p w14:paraId="3BEC18EB" w14:textId="77777777" w:rsidR="00032C2B" w:rsidRDefault="00032C2B">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14:paraId="6B84BB1F" w14:textId="77777777" w:rsidR="00032C2B" w:rsidRDefault="00032C2B">
          <w:pPr>
            <w:pStyle w:val="En-tte"/>
            <w:rPr>
              <w:rFonts w:asciiTheme="majorHAnsi" w:eastAsiaTheme="majorEastAsia" w:hAnsiTheme="majorHAnsi" w:cstheme="majorBidi"/>
              <w:b/>
              <w:bCs/>
            </w:rPr>
          </w:pPr>
        </w:p>
      </w:tc>
    </w:tr>
  </w:tbl>
  <w:p w14:paraId="7B37A2F9" w14:textId="77777777" w:rsidR="00032C2B" w:rsidRDefault="00032C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B7588" w14:textId="77777777" w:rsidR="002007A0" w:rsidRDefault="002007A0">
      <w:r>
        <w:separator/>
      </w:r>
    </w:p>
  </w:footnote>
  <w:footnote w:type="continuationSeparator" w:id="0">
    <w:p w14:paraId="034344E1" w14:textId="77777777" w:rsidR="002007A0" w:rsidRDefault="00200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77FBC" w14:textId="77777777" w:rsidR="000D1FF6" w:rsidRDefault="000D1FF6">
    <w:pPr>
      <w:pStyle w:val="En-tte"/>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68F0"/>
    <w:multiLevelType w:val="hybridMultilevel"/>
    <w:tmpl w:val="03A66246"/>
    <w:lvl w:ilvl="0" w:tplc="8BCA2B36">
      <w:start w:val="1"/>
      <w:numFmt w:val="lowerLetter"/>
      <w:lvlText w:val="%1)"/>
      <w:lvlJc w:val="left"/>
      <w:pPr>
        <w:ind w:left="1776" w:hanging="360"/>
      </w:pPr>
      <w:rPr>
        <w:rFonts w:hint="default"/>
        <w:u w:val="none"/>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 w15:restartNumberingAfterBreak="0">
    <w:nsid w:val="05BE108D"/>
    <w:multiLevelType w:val="singleLevel"/>
    <w:tmpl w:val="4E878DA3"/>
    <w:lvl w:ilvl="0">
      <w:start w:val="2"/>
      <w:numFmt w:val="decimal"/>
      <w:lvlText w:val="%1."/>
      <w:lvlJc w:val="left"/>
      <w:pPr>
        <w:tabs>
          <w:tab w:val="num" w:pos="504"/>
        </w:tabs>
        <w:ind w:left="360" w:firstLine="0"/>
      </w:pPr>
      <w:rPr>
        <w:rFonts w:ascii="Arial" w:hAnsi="Arial" w:cs="Arial"/>
        <w:b/>
        <w:bCs/>
        <w:sz w:val="22"/>
        <w:szCs w:val="22"/>
        <w:u w:val="single"/>
      </w:rPr>
    </w:lvl>
  </w:abstractNum>
  <w:abstractNum w:abstractNumId="2" w15:restartNumberingAfterBreak="0">
    <w:nsid w:val="10914878"/>
    <w:multiLevelType w:val="hybridMultilevel"/>
    <w:tmpl w:val="99AA8AD4"/>
    <w:lvl w:ilvl="0" w:tplc="040C000B">
      <w:start w:val="1"/>
      <w:numFmt w:val="bullet"/>
      <w:lvlText w:val=""/>
      <w:lvlJc w:val="left"/>
      <w:pPr>
        <w:ind w:left="1440" w:hanging="360"/>
      </w:pPr>
      <w:rPr>
        <w:rFonts w:ascii="Wingdings" w:hAnsi="Wingdings" w:hint="default"/>
        <w:b w:val="0"/>
        <w:i w:val="0"/>
        <w:sz w:val="2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13F4A7B"/>
    <w:multiLevelType w:val="hybridMultilevel"/>
    <w:tmpl w:val="9C1A04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C66AE3"/>
    <w:multiLevelType w:val="hybridMultilevel"/>
    <w:tmpl w:val="A1769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1A55BD"/>
    <w:multiLevelType w:val="hybridMultilevel"/>
    <w:tmpl w:val="ECA8A542"/>
    <w:lvl w:ilvl="0" w:tplc="E1400C8E">
      <w:numFmt w:val="bullet"/>
      <w:lvlText w:val="-"/>
      <w:lvlJc w:val="left"/>
      <w:pPr>
        <w:ind w:left="1128" w:hanging="360"/>
      </w:pPr>
      <w:rPr>
        <w:rFonts w:ascii="Marianne" w:eastAsia="Times New Roman" w:hAnsi="Marianne" w:cs="Arial-BoldMT" w:hint="default"/>
        <w:color w:val="FF0000"/>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6" w15:restartNumberingAfterBreak="0">
    <w:nsid w:val="1A696DD9"/>
    <w:multiLevelType w:val="hybridMultilevel"/>
    <w:tmpl w:val="D81A1D6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972244"/>
    <w:multiLevelType w:val="hybridMultilevel"/>
    <w:tmpl w:val="497EF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BD27CB"/>
    <w:multiLevelType w:val="hybridMultilevel"/>
    <w:tmpl w:val="85CA2C36"/>
    <w:lvl w:ilvl="0" w:tplc="040C000B">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9" w15:restartNumberingAfterBreak="0">
    <w:nsid w:val="25810CD4"/>
    <w:multiLevelType w:val="hybridMultilevel"/>
    <w:tmpl w:val="92B48F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28587161"/>
    <w:multiLevelType w:val="hybridMultilevel"/>
    <w:tmpl w:val="E410DEB4"/>
    <w:lvl w:ilvl="0" w:tplc="E3889C5C">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11" w15:restartNumberingAfterBreak="0">
    <w:nsid w:val="32E950A5"/>
    <w:multiLevelType w:val="hybridMultilevel"/>
    <w:tmpl w:val="3EE8B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983C7B"/>
    <w:multiLevelType w:val="hybridMultilevel"/>
    <w:tmpl w:val="BB263FF6"/>
    <w:lvl w:ilvl="0" w:tplc="20467772">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6A77190"/>
    <w:multiLevelType w:val="hybridMultilevel"/>
    <w:tmpl w:val="049C4F1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4" w15:restartNumberingAfterBreak="0">
    <w:nsid w:val="3E563649"/>
    <w:multiLevelType w:val="hybridMultilevel"/>
    <w:tmpl w:val="AEFEC0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750AA7"/>
    <w:multiLevelType w:val="hybridMultilevel"/>
    <w:tmpl w:val="C5CA8030"/>
    <w:lvl w:ilvl="0" w:tplc="0AF0DAD6">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6" w15:restartNumberingAfterBreak="0">
    <w:nsid w:val="46C00770"/>
    <w:multiLevelType w:val="hybridMultilevel"/>
    <w:tmpl w:val="EF5E9C3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46E33122"/>
    <w:multiLevelType w:val="hybridMultilevel"/>
    <w:tmpl w:val="572A3C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5177C8"/>
    <w:multiLevelType w:val="hybridMultilevel"/>
    <w:tmpl w:val="00E48DAA"/>
    <w:lvl w:ilvl="0" w:tplc="ED321DE8">
      <w:start w:val="4"/>
      <w:numFmt w:val="bullet"/>
      <w:lvlText w:val="-"/>
      <w:lvlJc w:val="left"/>
      <w:pPr>
        <w:ind w:left="1485" w:hanging="360"/>
      </w:pPr>
      <w:rPr>
        <w:rFonts w:ascii="Calibri" w:eastAsia="Times New Roman" w:hAnsi="Calibri" w:cs="Calibri"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9" w15:restartNumberingAfterBreak="0">
    <w:nsid w:val="50081BD2"/>
    <w:multiLevelType w:val="hybridMultilevel"/>
    <w:tmpl w:val="FBC2CDF2"/>
    <w:lvl w:ilvl="0" w:tplc="E94EE21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6D3B65"/>
    <w:multiLevelType w:val="hybridMultilevel"/>
    <w:tmpl w:val="801AD7D6"/>
    <w:lvl w:ilvl="0" w:tplc="A934B350">
      <w:start w:val="1"/>
      <w:numFmt w:val="decimal"/>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1" w15:restartNumberingAfterBreak="0">
    <w:nsid w:val="5530498B"/>
    <w:multiLevelType w:val="hybridMultilevel"/>
    <w:tmpl w:val="E116AFF4"/>
    <w:lvl w:ilvl="0" w:tplc="068C9FB6">
      <w:numFmt w:val="bullet"/>
      <w:lvlText w:val="-"/>
      <w:lvlJc w:val="left"/>
      <w:pPr>
        <w:ind w:left="1848" w:hanging="360"/>
      </w:pPr>
      <w:rPr>
        <w:rFonts w:ascii="Calibri" w:eastAsiaTheme="minorHAnsi" w:hAnsi="Calibri" w:cstheme="minorBidi" w:hint="default"/>
      </w:rPr>
    </w:lvl>
    <w:lvl w:ilvl="1" w:tplc="040C0003" w:tentative="1">
      <w:start w:val="1"/>
      <w:numFmt w:val="bullet"/>
      <w:lvlText w:val="o"/>
      <w:lvlJc w:val="left"/>
      <w:pPr>
        <w:ind w:left="2568" w:hanging="360"/>
      </w:pPr>
      <w:rPr>
        <w:rFonts w:ascii="Courier New" w:hAnsi="Courier New" w:cs="Courier New" w:hint="default"/>
      </w:rPr>
    </w:lvl>
    <w:lvl w:ilvl="2" w:tplc="040C0005" w:tentative="1">
      <w:start w:val="1"/>
      <w:numFmt w:val="bullet"/>
      <w:lvlText w:val=""/>
      <w:lvlJc w:val="left"/>
      <w:pPr>
        <w:ind w:left="3288" w:hanging="360"/>
      </w:pPr>
      <w:rPr>
        <w:rFonts w:ascii="Wingdings" w:hAnsi="Wingdings" w:hint="default"/>
      </w:rPr>
    </w:lvl>
    <w:lvl w:ilvl="3" w:tplc="040C0001" w:tentative="1">
      <w:start w:val="1"/>
      <w:numFmt w:val="bullet"/>
      <w:lvlText w:val=""/>
      <w:lvlJc w:val="left"/>
      <w:pPr>
        <w:ind w:left="4008" w:hanging="360"/>
      </w:pPr>
      <w:rPr>
        <w:rFonts w:ascii="Symbol" w:hAnsi="Symbol" w:hint="default"/>
      </w:rPr>
    </w:lvl>
    <w:lvl w:ilvl="4" w:tplc="040C0003" w:tentative="1">
      <w:start w:val="1"/>
      <w:numFmt w:val="bullet"/>
      <w:lvlText w:val="o"/>
      <w:lvlJc w:val="left"/>
      <w:pPr>
        <w:ind w:left="4728" w:hanging="360"/>
      </w:pPr>
      <w:rPr>
        <w:rFonts w:ascii="Courier New" w:hAnsi="Courier New" w:cs="Courier New" w:hint="default"/>
      </w:rPr>
    </w:lvl>
    <w:lvl w:ilvl="5" w:tplc="040C0005" w:tentative="1">
      <w:start w:val="1"/>
      <w:numFmt w:val="bullet"/>
      <w:lvlText w:val=""/>
      <w:lvlJc w:val="left"/>
      <w:pPr>
        <w:ind w:left="5448" w:hanging="360"/>
      </w:pPr>
      <w:rPr>
        <w:rFonts w:ascii="Wingdings" w:hAnsi="Wingdings" w:hint="default"/>
      </w:rPr>
    </w:lvl>
    <w:lvl w:ilvl="6" w:tplc="040C0001" w:tentative="1">
      <w:start w:val="1"/>
      <w:numFmt w:val="bullet"/>
      <w:lvlText w:val=""/>
      <w:lvlJc w:val="left"/>
      <w:pPr>
        <w:ind w:left="6168" w:hanging="360"/>
      </w:pPr>
      <w:rPr>
        <w:rFonts w:ascii="Symbol" w:hAnsi="Symbol" w:hint="default"/>
      </w:rPr>
    </w:lvl>
    <w:lvl w:ilvl="7" w:tplc="040C0003" w:tentative="1">
      <w:start w:val="1"/>
      <w:numFmt w:val="bullet"/>
      <w:lvlText w:val="o"/>
      <w:lvlJc w:val="left"/>
      <w:pPr>
        <w:ind w:left="6888" w:hanging="360"/>
      </w:pPr>
      <w:rPr>
        <w:rFonts w:ascii="Courier New" w:hAnsi="Courier New" w:cs="Courier New" w:hint="default"/>
      </w:rPr>
    </w:lvl>
    <w:lvl w:ilvl="8" w:tplc="040C0005" w:tentative="1">
      <w:start w:val="1"/>
      <w:numFmt w:val="bullet"/>
      <w:lvlText w:val=""/>
      <w:lvlJc w:val="left"/>
      <w:pPr>
        <w:ind w:left="7608" w:hanging="360"/>
      </w:pPr>
      <w:rPr>
        <w:rFonts w:ascii="Wingdings" w:hAnsi="Wingdings" w:hint="default"/>
      </w:rPr>
    </w:lvl>
  </w:abstractNum>
  <w:abstractNum w:abstractNumId="22" w15:restartNumberingAfterBreak="0">
    <w:nsid w:val="5BEC3BD7"/>
    <w:multiLevelType w:val="hybridMultilevel"/>
    <w:tmpl w:val="D2661FA6"/>
    <w:lvl w:ilvl="0" w:tplc="B9B25936">
      <w:start w:val="1"/>
      <w:numFmt w:val="decimal"/>
      <w:lvlText w:val="%1."/>
      <w:lvlJc w:val="left"/>
      <w:pPr>
        <w:ind w:left="1070" w:hanging="360"/>
      </w:pPr>
      <w:rPr>
        <w:rFonts w:hint="default"/>
        <w:sz w:val="25"/>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3" w15:restartNumberingAfterBreak="0">
    <w:nsid w:val="5C127841"/>
    <w:multiLevelType w:val="hybridMultilevel"/>
    <w:tmpl w:val="5BF05DE0"/>
    <w:lvl w:ilvl="0" w:tplc="A934B350">
      <w:start w:val="1"/>
      <w:numFmt w:val="decimal"/>
      <w:lvlText w:val="%1."/>
      <w:lvlJc w:val="left"/>
      <w:pPr>
        <w:ind w:left="1776" w:hanging="36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5C7F50A2"/>
    <w:multiLevelType w:val="hybridMultilevel"/>
    <w:tmpl w:val="B5948784"/>
    <w:lvl w:ilvl="0" w:tplc="A934B35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5D4562B3"/>
    <w:multiLevelType w:val="hybridMultilevel"/>
    <w:tmpl w:val="7DB070DC"/>
    <w:lvl w:ilvl="0" w:tplc="2A02EBEC">
      <w:start w:val="2"/>
      <w:numFmt w:val="bullet"/>
      <w:lvlText w:val="-"/>
      <w:lvlJc w:val="left"/>
      <w:pPr>
        <w:ind w:left="720" w:hanging="360"/>
      </w:pPr>
      <w:rPr>
        <w:rFonts w:ascii="ArialMT" w:eastAsia="Times New Roman" w:hAnsi="ArialMT" w:cs="ArialMT"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D57AA0"/>
    <w:multiLevelType w:val="hybridMultilevel"/>
    <w:tmpl w:val="3DEA9A1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5DF3711D"/>
    <w:multiLevelType w:val="hybridMultilevel"/>
    <w:tmpl w:val="4AC001D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67920F34"/>
    <w:multiLevelType w:val="hybridMultilevel"/>
    <w:tmpl w:val="CC9AC586"/>
    <w:lvl w:ilvl="0" w:tplc="00BC7402">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9" w15:restartNumberingAfterBreak="0">
    <w:nsid w:val="69326835"/>
    <w:multiLevelType w:val="hybridMultilevel"/>
    <w:tmpl w:val="1E0E4FDE"/>
    <w:lvl w:ilvl="0" w:tplc="1880515E">
      <w:start w:val="1"/>
      <w:numFmt w:val="decimal"/>
      <w:lvlText w:val="%1."/>
      <w:lvlJc w:val="left"/>
      <w:pPr>
        <w:ind w:left="2062" w:hanging="360"/>
      </w:pPr>
      <w:rPr>
        <w:rFonts w:hint="default"/>
        <w:b/>
      </w:r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30" w15:restartNumberingAfterBreak="0">
    <w:nsid w:val="6C34604B"/>
    <w:multiLevelType w:val="hybridMultilevel"/>
    <w:tmpl w:val="8ED4D178"/>
    <w:lvl w:ilvl="0" w:tplc="040C000B">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1" w15:restartNumberingAfterBreak="0">
    <w:nsid w:val="6CD16530"/>
    <w:multiLevelType w:val="hybridMultilevel"/>
    <w:tmpl w:val="B05C6DCC"/>
    <w:lvl w:ilvl="0" w:tplc="20467772">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D4E173D"/>
    <w:multiLevelType w:val="hybridMultilevel"/>
    <w:tmpl w:val="A41691FC"/>
    <w:lvl w:ilvl="0" w:tplc="82DEFEDA">
      <w:start w:val="1"/>
      <w:numFmt w:val="decimal"/>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3" w15:restartNumberingAfterBreak="0">
    <w:nsid w:val="70E30993"/>
    <w:multiLevelType w:val="hybridMultilevel"/>
    <w:tmpl w:val="FD60E97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4" w15:restartNumberingAfterBreak="0">
    <w:nsid w:val="72532F18"/>
    <w:multiLevelType w:val="hybridMultilevel"/>
    <w:tmpl w:val="0C6ABC84"/>
    <w:lvl w:ilvl="0" w:tplc="CD74762C">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35" w15:restartNumberingAfterBreak="0">
    <w:nsid w:val="77F25EDE"/>
    <w:multiLevelType w:val="hybridMultilevel"/>
    <w:tmpl w:val="F62A2E42"/>
    <w:lvl w:ilvl="0" w:tplc="BD0C04AC">
      <w:numFmt w:val="bullet"/>
      <w:lvlText w:val="-"/>
      <w:lvlJc w:val="left"/>
      <w:pPr>
        <w:ind w:left="1068" w:hanging="360"/>
      </w:pPr>
      <w:rPr>
        <w:rFonts w:ascii="Marianne" w:eastAsiaTheme="minorHAnsi" w:hAnsi="Marianne"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lvlOverride w:ilvl="0">
      <w:startOverride w:val="2"/>
    </w:lvlOverride>
  </w:num>
  <w:num w:numId="2">
    <w:abstractNumId w:val="1"/>
    <w:lvlOverride w:ilvl="0">
      <w:lvl w:ilvl="0">
        <w:start w:val="2"/>
        <w:numFmt w:val="decimal"/>
        <w:lvlText w:val="%1."/>
        <w:lvlJc w:val="left"/>
        <w:pPr>
          <w:tabs>
            <w:tab w:val="num" w:pos="432"/>
          </w:tabs>
          <w:ind w:left="360" w:firstLine="0"/>
        </w:pPr>
        <w:rPr>
          <w:rFonts w:ascii="Arial" w:hAnsi="Arial" w:cs="Arial"/>
          <w:b/>
          <w:bCs/>
          <w:sz w:val="22"/>
          <w:szCs w:val="22"/>
          <w:u w:val="single"/>
        </w:rPr>
      </w:lvl>
    </w:lvlOverride>
  </w:num>
  <w:num w:numId="3">
    <w:abstractNumId w:val="7"/>
  </w:num>
  <w:num w:numId="4">
    <w:abstractNumId w:val="25"/>
  </w:num>
  <w:num w:numId="5">
    <w:abstractNumId w:val="3"/>
  </w:num>
  <w:num w:numId="6">
    <w:abstractNumId w:val="4"/>
  </w:num>
  <w:num w:numId="7">
    <w:abstractNumId w:val="19"/>
  </w:num>
  <w:num w:numId="8">
    <w:abstractNumId w:val="34"/>
  </w:num>
  <w:num w:numId="9">
    <w:abstractNumId w:val="22"/>
  </w:num>
  <w:num w:numId="10">
    <w:abstractNumId w:val="16"/>
  </w:num>
  <w:num w:numId="11">
    <w:abstractNumId w:val="33"/>
  </w:num>
  <w:num w:numId="12">
    <w:abstractNumId w:val="13"/>
  </w:num>
  <w:num w:numId="13">
    <w:abstractNumId w:val="30"/>
  </w:num>
  <w:num w:numId="14">
    <w:abstractNumId w:val="8"/>
  </w:num>
  <w:num w:numId="15">
    <w:abstractNumId w:val="11"/>
  </w:num>
  <w:num w:numId="16">
    <w:abstractNumId w:val="24"/>
  </w:num>
  <w:num w:numId="17">
    <w:abstractNumId w:val="10"/>
  </w:num>
  <w:num w:numId="18">
    <w:abstractNumId w:val="32"/>
  </w:num>
  <w:num w:numId="19">
    <w:abstractNumId w:val="35"/>
  </w:num>
  <w:num w:numId="20">
    <w:abstractNumId w:val="29"/>
  </w:num>
  <w:num w:numId="21">
    <w:abstractNumId w:val="0"/>
  </w:num>
  <w:num w:numId="22">
    <w:abstractNumId w:val="23"/>
  </w:num>
  <w:num w:numId="23">
    <w:abstractNumId w:val="20"/>
  </w:num>
  <w:num w:numId="24">
    <w:abstractNumId w:val="28"/>
  </w:num>
  <w:num w:numId="25">
    <w:abstractNumId w:val="15"/>
  </w:num>
  <w:num w:numId="26">
    <w:abstractNumId w:val="31"/>
  </w:num>
  <w:num w:numId="27">
    <w:abstractNumId w:val="12"/>
  </w:num>
  <w:num w:numId="28">
    <w:abstractNumId w:val="5"/>
  </w:num>
  <w:num w:numId="29">
    <w:abstractNumId w:val="21"/>
  </w:num>
  <w:num w:numId="30">
    <w:abstractNumId w:val="14"/>
  </w:num>
  <w:num w:numId="31">
    <w:abstractNumId w:val="17"/>
  </w:num>
  <w:num w:numId="32">
    <w:abstractNumId w:val="6"/>
  </w:num>
  <w:num w:numId="33">
    <w:abstractNumId w:val="2"/>
  </w:num>
  <w:num w:numId="34">
    <w:abstractNumId w:val="18"/>
  </w:num>
  <w:num w:numId="35">
    <w:abstractNumId w:val="26"/>
  </w:num>
  <w:num w:numId="36">
    <w:abstractNumId w:val="27"/>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8B"/>
    <w:rsid w:val="00000DA5"/>
    <w:rsid w:val="00004D8F"/>
    <w:rsid w:val="00015954"/>
    <w:rsid w:val="000238FE"/>
    <w:rsid w:val="000259B6"/>
    <w:rsid w:val="00031892"/>
    <w:rsid w:val="00032C2B"/>
    <w:rsid w:val="0003671D"/>
    <w:rsid w:val="00037A1B"/>
    <w:rsid w:val="00043222"/>
    <w:rsid w:val="00044C09"/>
    <w:rsid w:val="00046CA4"/>
    <w:rsid w:val="000505E3"/>
    <w:rsid w:val="00052912"/>
    <w:rsid w:val="00052F05"/>
    <w:rsid w:val="00060A91"/>
    <w:rsid w:val="00063693"/>
    <w:rsid w:val="00090113"/>
    <w:rsid w:val="00094865"/>
    <w:rsid w:val="000B2381"/>
    <w:rsid w:val="000C0780"/>
    <w:rsid w:val="000C4A1B"/>
    <w:rsid w:val="000D1FF6"/>
    <w:rsid w:val="000D65B8"/>
    <w:rsid w:val="000E1DF4"/>
    <w:rsid w:val="000E2568"/>
    <w:rsid w:val="000F776E"/>
    <w:rsid w:val="00116428"/>
    <w:rsid w:val="0012015E"/>
    <w:rsid w:val="0012242B"/>
    <w:rsid w:val="00127AB1"/>
    <w:rsid w:val="00130EED"/>
    <w:rsid w:val="0013186F"/>
    <w:rsid w:val="00143C12"/>
    <w:rsid w:val="00144913"/>
    <w:rsid w:val="00144CDA"/>
    <w:rsid w:val="00157E2B"/>
    <w:rsid w:val="0016211B"/>
    <w:rsid w:val="00183A5C"/>
    <w:rsid w:val="001852EA"/>
    <w:rsid w:val="00191DA2"/>
    <w:rsid w:val="00194DA2"/>
    <w:rsid w:val="0019512A"/>
    <w:rsid w:val="001C5D1A"/>
    <w:rsid w:val="001D4371"/>
    <w:rsid w:val="001D59FC"/>
    <w:rsid w:val="001F6CC5"/>
    <w:rsid w:val="002007A0"/>
    <w:rsid w:val="002206A8"/>
    <w:rsid w:val="00234FE7"/>
    <w:rsid w:val="00242F65"/>
    <w:rsid w:val="002463B6"/>
    <w:rsid w:val="002463E0"/>
    <w:rsid w:val="00255F78"/>
    <w:rsid w:val="00260482"/>
    <w:rsid w:val="0026187F"/>
    <w:rsid w:val="00262818"/>
    <w:rsid w:val="00263FF6"/>
    <w:rsid w:val="00264A7B"/>
    <w:rsid w:val="00265F34"/>
    <w:rsid w:val="00272FE5"/>
    <w:rsid w:val="00273B25"/>
    <w:rsid w:val="00284848"/>
    <w:rsid w:val="00287635"/>
    <w:rsid w:val="002A4330"/>
    <w:rsid w:val="002A5DF5"/>
    <w:rsid w:val="002B70A1"/>
    <w:rsid w:val="002C4B6B"/>
    <w:rsid w:val="002C5497"/>
    <w:rsid w:val="002C6325"/>
    <w:rsid w:val="002D7CF9"/>
    <w:rsid w:val="002E4F8E"/>
    <w:rsid w:val="002E6273"/>
    <w:rsid w:val="002F037D"/>
    <w:rsid w:val="002F5F95"/>
    <w:rsid w:val="003015AD"/>
    <w:rsid w:val="00307649"/>
    <w:rsid w:val="00307A31"/>
    <w:rsid w:val="003109A1"/>
    <w:rsid w:val="003116A5"/>
    <w:rsid w:val="0031246E"/>
    <w:rsid w:val="00317E9F"/>
    <w:rsid w:val="003364A4"/>
    <w:rsid w:val="00337CC6"/>
    <w:rsid w:val="00340FAB"/>
    <w:rsid w:val="00355D82"/>
    <w:rsid w:val="003610D8"/>
    <w:rsid w:val="00363562"/>
    <w:rsid w:val="00367310"/>
    <w:rsid w:val="003773B8"/>
    <w:rsid w:val="003816A9"/>
    <w:rsid w:val="003850FB"/>
    <w:rsid w:val="003921AD"/>
    <w:rsid w:val="00397EB8"/>
    <w:rsid w:val="00397F79"/>
    <w:rsid w:val="003A65B4"/>
    <w:rsid w:val="003A73E6"/>
    <w:rsid w:val="003A7B87"/>
    <w:rsid w:val="003B155F"/>
    <w:rsid w:val="003B6ED1"/>
    <w:rsid w:val="003C155B"/>
    <w:rsid w:val="003E1C0E"/>
    <w:rsid w:val="003F142A"/>
    <w:rsid w:val="003F782E"/>
    <w:rsid w:val="00413619"/>
    <w:rsid w:val="00415CDA"/>
    <w:rsid w:val="004308C9"/>
    <w:rsid w:val="004569E0"/>
    <w:rsid w:val="00463B1C"/>
    <w:rsid w:val="004651F0"/>
    <w:rsid w:val="00465A7F"/>
    <w:rsid w:val="004729C0"/>
    <w:rsid w:val="004805E4"/>
    <w:rsid w:val="004807F6"/>
    <w:rsid w:val="0049522F"/>
    <w:rsid w:val="004A1614"/>
    <w:rsid w:val="004A2185"/>
    <w:rsid w:val="004A4735"/>
    <w:rsid w:val="004A7CFB"/>
    <w:rsid w:val="004B428A"/>
    <w:rsid w:val="004B7D04"/>
    <w:rsid w:val="004D509D"/>
    <w:rsid w:val="004D62F2"/>
    <w:rsid w:val="004D6F7C"/>
    <w:rsid w:val="004E1CA5"/>
    <w:rsid w:val="00500BA9"/>
    <w:rsid w:val="00503B7B"/>
    <w:rsid w:val="0052010D"/>
    <w:rsid w:val="005225A2"/>
    <w:rsid w:val="00526784"/>
    <w:rsid w:val="005276FE"/>
    <w:rsid w:val="00530C4E"/>
    <w:rsid w:val="00532B64"/>
    <w:rsid w:val="00551AB7"/>
    <w:rsid w:val="00552529"/>
    <w:rsid w:val="00582A4A"/>
    <w:rsid w:val="00585CB1"/>
    <w:rsid w:val="005916C3"/>
    <w:rsid w:val="005A0623"/>
    <w:rsid w:val="005A505B"/>
    <w:rsid w:val="005B04EC"/>
    <w:rsid w:val="005B309B"/>
    <w:rsid w:val="005C6E2D"/>
    <w:rsid w:val="005D016D"/>
    <w:rsid w:val="005D4FFD"/>
    <w:rsid w:val="005D6AE3"/>
    <w:rsid w:val="005E46C1"/>
    <w:rsid w:val="005F15FD"/>
    <w:rsid w:val="005F2863"/>
    <w:rsid w:val="005F373B"/>
    <w:rsid w:val="00600488"/>
    <w:rsid w:val="00604E99"/>
    <w:rsid w:val="00605670"/>
    <w:rsid w:val="006119B8"/>
    <w:rsid w:val="00611BFB"/>
    <w:rsid w:val="006317A5"/>
    <w:rsid w:val="0064585A"/>
    <w:rsid w:val="00646810"/>
    <w:rsid w:val="00647471"/>
    <w:rsid w:val="006509EF"/>
    <w:rsid w:val="006644CA"/>
    <w:rsid w:val="00680CA1"/>
    <w:rsid w:val="00684358"/>
    <w:rsid w:val="006A18D6"/>
    <w:rsid w:val="006A522B"/>
    <w:rsid w:val="006B4831"/>
    <w:rsid w:val="006B4E0A"/>
    <w:rsid w:val="006B56F9"/>
    <w:rsid w:val="006B7B09"/>
    <w:rsid w:val="006C73D6"/>
    <w:rsid w:val="006D2B21"/>
    <w:rsid w:val="006D3580"/>
    <w:rsid w:val="006E3471"/>
    <w:rsid w:val="006E539A"/>
    <w:rsid w:val="006F30A8"/>
    <w:rsid w:val="00700E17"/>
    <w:rsid w:val="00702F6D"/>
    <w:rsid w:val="00713B7E"/>
    <w:rsid w:val="0071502D"/>
    <w:rsid w:val="00734425"/>
    <w:rsid w:val="00736D84"/>
    <w:rsid w:val="00761244"/>
    <w:rsid w:val="00777BBA"/>
    <w:rsid w:val="007854C5"/>
    <w:rsid w:val="00785B4B"/>
    <w:rsid w:val="007876D0"/>
    <w:rsid w:val="007914DD"/>
    <w:rsid w:val="00791CA8"/>
    <w:rsid w:val="007A0687"/>
    <w:rsid w:val="007A479C"/>
    <w:rsid w:val="007B045F"/>
    <w:rsid w:val="007D3D4A"/>
    <w:rsid w:val="007D5BA7"/>
    <w:rsid w:val="007D5D23"/>
    <w:rsid w:val="0080636B"/>
    <w:rsid w:val="00813779"/>
    <w:rsid w:val="00817C3C"/>
    <w:rsid w:val="008341C7"/>
    <w:rsid w:val="00837102"/>
    <w:rsid w:val="008500C2"/>
    <w:rsid w:val="008677C7"/>
    <w:rsid w:val="008713D2"/>
    <w:rsid w:val="0087293A"/>
    <w:rsid w:val="00873F95"/>
    <w:rsid w:val="008765A1"/>
    <w:rsid w:val="008821C7"/>
    <w:rsid w:val="008877B3"/>
    <w:rsid w:val="008B3C0E"/>
    <w:rsid w:val="008B54FA"/>
    <w:rsid w:val="008B5B16"/>
    <w:rsid w:val="008C4468"/>
    <w:rsid w:val="008C7019"/>
    <w:rsid w:val="008D6157"/>
    <w:rsid w:val="008D7B04"/>
    <w:rsid w:val="008E3F11"/>
    <w:rsid w:val="0090154A"/>
    <w:rsid w:val="00911FB9"/>
    <w:rsid w:val="00922D89"/>
    <w:rsid w:val="0092458B"/>
    <w:rsid w:val="009263A7"/>
    <w:rsid w:val="00937777"/>
    <w:rsid w:val="009716AE"/>
    <w:rsid w:val="00982E77"/>
    <w:rsid w:val="00993AE2"/>
    <w:rsid w:val="0099721F"/>
    <w:rsid w:val="009977B7"/>
    <w:rsid w:val="009A2908"/>
    <w:rsid w:val="009B6D62"/>
    <w:rsid w:val="009D2423"/>
    <w:rsid w:val="009D372B"/>
    <w:rsid w:val="009D46F6"/>
    <w:rsid w:val="009E6638"/>
    <w:rsid w:val="009F4FC6"/>
    <w:rsid w:val="00A070A3"/>
    <w:rsid w:val="00A25579"/>
    <w:rsid w:val="00A4153E"/>
    <w:rsid w:val="00A64038"/>
    <w:rsid w:val="00A66813"/>
    <w:rsid w:val="00A70A3A"/>
    <w:rsid w:val="00A71819"/>
    <w:rsid w:val="00A80026"/>
    <w:rsid w:val="00A80F7E"/>
    <w:rsid w:val="00A811C0"/>
    <w:rsid w:val="00A9489D"/>
    <w:rsid w:val="00A96009"/>
    <w:rsid w:val="00AC2C80"/>
    <w:rsid w:val="00AC6756"/>
    <w:rsid w:val="00AC6B13"/>
    <w:rsid w:val="00AE3A58"/>
    <w:rsid w:val="00B0300A"/>
    <w:rsid w:val="00B12D33"/>
    <w:rsid w:val="00B361E5"/>
    <w:rsid w:val="00B469B6"/>
    <w:rsid w:val="00B60728"/>
    <w:rsid w:val="00B64632"/>
    <w:rsid w:val="00B72D62"/>
    <w:rsid w:val="00BA39A1"/>
    <w:rsid w:val="00BA4527"/>
    <w:rsid w:val="00BA61E9"/>
    <w:rsid w:val="00BB2513"/>
    <w:rsid w:val="00BB3ABC"/>
    <w:rsid w:val="00BC3CFF"/>
    <w:rsid w:val="00BC4A77"/>
    <w:rsid w:val="00BD2E58"/>
    <w:rsid w:val="00BE273B"/>
    <w:rsid w:val="00BE3861"/>
    <w:rsid w:val="00BE739A"/>
    <w:rsid w:val="00BF4890"/>
    <w:rsid w:val="00C039F6"/>
    <w:rsid w:val="00C041C9"/>
    <w:rsid w:val="00C04E66"/>
    <w:rsid w:val="00C17DDB"/>
    <w:rsid w:val="00C279AB"/>
    <w:rsid w:val="00C45A31"/>
    <w:rsid w:val="00C50BDB"/>
    <w:rsid w:val="00C54C53"/>
    <w:rsid w:val="00C57F22"/>
    <w:rsid w:val="00C65202"/>
    <w:rsid w:val="00C6523E"/>
    <w:rsid w:val="00C7538E"/>
    <w:rsid w:val="00C806FC"/>
    <w:rsid w:val="00CB2AC1"/>
    <w:rsid w:val="00CB4B60"/>
    <w:rsid w:val="00CC5BA9"/>
    <w:rsid w:val="00CC7839"/>
    <w:rsid w:val="00CD4E3A"/>
    <w:rsid w:val="00CE04DF"/>
    <w:rsid w:val="00CE0E7C"/>
    <w:rsid w:val="00CE78CD"/>
    <w:rsid w:val="00CF292C"/>
    <w:rsid w:val="00D14D5B"/>
    <w:rsid w:val="00D16003"/>
    <w:rsid w:val="00D164BA"/>
    <w:rsid w:val="00D1762F"/>
    <w:rsid w:val="00D262E9"/>
    <w:rsid w:val="00D264E9"/>
    <w:rsid w:val="00D5388F"/>
    <w:rsid w:val="00D60943"/>
    <w:rsid w:val="00D74D70"/>
    <w:rsid w:val="00D80128"/>
    <w:rsid w:val="00D82C18"/>
    <w:rsid w:val="00D871B9"/>
    <w:rsid w:val="00D9252C"/>
    <w:rsid w:val="00D94896"/>
    <w:rsid w:val="00DA4FFC"/>
    <w:rsid w:val="00DB5F95"/>
    <w:rsid w:val="00DC0A5A"/>
    <w:rsid w:val="00DC67E8"/>
    <w:rsid w:val="00DF05BC"/>
    <w:rsid w:val="00DF4BCE"/>
    <w:rsid w:val="00DF7928"/>
    <w:rsid w:val="00E04B18"/>
    <w:rsid w:val="00E057DC"/>
    <w:rsid w:val="00E120B3"/>
    <w:rsid w:val="00E12B3A"/>
    <w:rsid w:val="00E155BB"/>
    <w:rsid w:val="00E21BBE"/>
    <w:rsid w:val="00E24597"/>
    <w:rsid w:val="00E338EB"/>
    <w:rsid w:val="00E3591A"/>
    <w:rsid w:val="00E548D4"/>
    <w:rsid w:val="00E57C34"/>
    <w:rsid w:val="00E63242"/>
    <w:rsid w:val="00E70A50"/>
    <w:rsid w:val="00E7668E"/>
    <w:rsid w:val="00E77C49"/>
    <w:rsid w:val="00E826A2"/>
    <w:rsid w:val="00E849C1"/>
    <w:rsid w:val="00E9253B"/>
    <w:rsid w:val="00EA4670"/>
    <w:rsid w:val="00EB4D8D"/>
    <w:rsid w:val="00EC06A6"/>
    <w:rsid w:val="00EC5EFC"/>
    <w:rsid w:val="00ED685C"/>
    <w:rsid w:val="00EF5B53"/>
    <w:rsid w:val="00F252FA"/>
    <w:rsid w:val="00F31A97"/>
    <w:rsid w:val="00F56A38"/>
    <w:rsid w:val="00F661A7"/>
    <w:rsid w:val="00F67D05"/>
    <w:rsid w:val="00F91324"/>
    <w:rsid w:val="00F91DE0"/>
    <w:rsid w:val="00F9547D"/>
    <w:rsid w:val="00FB4F80"/>
    <w:rsid w:val="00FD7299"/>
    <w:rsid w:val="00FE0604"/>
    <w:rsid w:val="00FE0FCC"/>
    <w:rsid w:val="00FE1A98"/>
    <w:rsid w:val="00FE49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oNotEmbedSmartTags/>
  <w:decimalSymbol w:val=","/>
  <w:listSeparator w:val=";"/>
  <w14:docId w14:val="334B4C71"/>
  <w15:docId w15:val="{04C7F878-7F0F-4D10-B5A3-C6C4AD9F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784"/>
    <w:pPr>
      <w:suppressAutoHyphens/>
    </w:pPr>
    <w:rPr>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143C12"/>
  </w:style>
  <w:style w:type="character" w:customStyle="1" w:styleId="TextedebullesCar">
    <w:name w:val="Texte de bulles Car"/>
    <w:basedOn w:val="Policepardfaut1"/>
    <w:rsid w:val="00143C12"/>
    <w:rPr>
      <w:rFonts w:ascii="Tahoma" w:hAnsi="Tahoma" w:cs="Tahoma"/>
      <w:sz w:val="16"/>
      <w:szCs w:val="16"/>
    </w:rPr>
  </w:style>
  <w:style w:type="paragraph" w:customStyle="1" w:styleId="Titre1">
    <w:name w:val="Titre1"/>
    <w:basedOn w:val="Normal"/>
    <w:next w:val="Corpsdetexte"/>
    <w:rsid w:val="00143C12"/>
    <w:pPr>
      <w:keepNext/>
      <w:spacing w:before="240" w:after="120"/>
    </w:pPr>
    <w:rPr>
      <w:rFonts w:ascii="Arial" w:eastAsia="Lucida Sans Unicode" w:hAnsi="Arial" w:cs="Mangal"/>
      <w:sz w:val="28"/>
      <w:szCs w:val="28"/>
    </w:rPr>
  </w:style>
  <w:style w:type="paragraph" w:styleId="Corpsdetexte">
    <w:name w:val="Body Text"/>
    <w:basedOn w:val="Normal"/>
    <w:rsid w:val="00143C12"/>
    <w:pPr>
      <w:spacing w:after="120"/>
    </w:pPr>
  </w:style>
  <w:style w:type="paragraph" w:styleId="Liste">
    <w:name w:val="List"/>
    <w:basedOn w:val="Corpsdetexte"/>
    <w:rsid w:val="00143C12"/>
    <w:rPr>
      <w:rFonts w:cs="Mangal"/>
    </w:rPr>
  </w:style>
  <w:style w:type="paragraph" w:customStyle="1" w:styleId="Lgende1">
    <w:name w:val="Légende1"/>
    <w:basedOn w:val="Normal"/>
    <w:rsid w:val="00143C12"/>
    <w:pPr>
      <w:suppressLineNumbers/>
      <w:spacing w:before="120" w:after="120"/>
    </w:pPr>
    <w:rPr>
      <w:rFonts w:cs="Mangal"/>
      <w:i/>
      <w:iCs/>
      <w:sz w:val="24"/>
      <w:szCs w:val="24"/>
    </w:rPr>
  </w:style>
  <w:style w:type="paragraph" w:customStyle="1" w:styleId="Index">
    <w:name w:val="Index"/>
    <w:basedOn w:val="Normal"/>
    <w:rsid w:val="00143C12"/>
    <w:pPr>
      <w:suppressLineNumbers/>
    </w:pPr>
    <w:rPr>
      <w:rFonts w:cs="Mangal"/>
    </w:rPr>
  </w:style>
  <w:style w:type="paragraph" w:styleId="En-tte">
    <w:name w:val="header"/>
    <w:basedOn w:val="Normal"/>
    <w:link w:val="En-tteCar"/>
    <w:uiPriority w:val="99"/>
    <w:rsid w:val="00143C12"/>
    <w:pPr>
      <w:tabs>
        <w:tab w:val="center" w:pos="4536"/>
        <w:tab w:val="right" w:pos="9072"/>
      </w:tabs>
    </w:pPr>
  </w:style>
  <w:style w:type="paragraph" w:styleId="Pieddepage">
    <w:name w:val="footer"/>
    <w:basedOn w:val="Normal"/>
    <w:link w:val="PieddepageCar"/>
    <w:uiPriority w:val="99"/>
    <w:rsid w:val="00143C12"/>
    <w:pPr>
      <w:tabs>
        <w:tab w:val="center" w:pos="4536"/>
        <w:tab w:val="right" w:pos="9072"/>
      </w:tabs>
    </w:pPr>
  </w:style>
  <w:style w:type="paragraph" w:styleId="Textedebulles">
    <w:name w:val="Balloon Text"/>
    <w:basedOn w:val="Normal"/>
    <w:rsid w:val="00143C12"/>
    <w:rPr>
      <w:rFonts w:ascii="Tahoma" w:hAnsi="Tahoma" w:cs="Tahoma"/>
      <w:sz w:val="16"/>
      <w:szCs w:val="16"/>
    </w:rPr>
  </w:style>
  <w:style w:type="paragraph" w:customStyle="1" w:styleId="Contenuducadre">
    <w:name w:val="Contenu du cadre"/>
    <w:basedOn w:val="Corpsdetexte"/>
    <w:rsid w:val="00143C12"/>
  </w:style>
  <w:style w:type="character" w:customStyle="1" w:styleId="PieddepageCar">
    <w:name w:val="Pied de page Car"/>
    <w:basedOn w:val="Policepardfaut"/>
    <w:link w:val="Pieddepage"/>
    <w:uiPriority w:val="99"/>
    <w:rsid w:val="00AE3A58"/>
    <w:rPr>
      <w:lang w:eastAsia="ar-SA"/>
    </w:rPr>
  </w:style>
  <w:style w:type="paragraph" w:customStyle="1" w:styleId="Style3">
    <w:name w:val="Style 3"/>
    <w:uiPriority w:val="99"/>
    <w:rsid w:val="005916C3"/>
    <w:pPr>
      <w:widowControl w:val="0"/>
      <w:autoSpaceDE w:val="0"/>
      <w:autoSpaceDN w:val="0"/>
      <w:spacing w:before="216"/>
      <w:ind w:right="72"/>
      <w:jc w:val="both"/>
    </w:pPr>
    <w:rPr>
      <w:rFonts w:ascii="Arial" w:hAnsi="Arial" w:cs="Arial"/>
      <w:sz w:val="22"/>
      <w:szCs w:val="22"/>
    </w:rPr>
  </w:style>
  <w:style w:type="paragraph" w:customStyle="1" w:styleId="Style2">
    <w:name w:val="Style 2"/>
    <w:uiPriority w:val="99"/>
    <w:rsid w:val="005916C3"/>
    <w:pPr>
      <w:widowControl w:val="0"/>
      <w:autoSpaceDE w:val="0"/>
      <w:autoSpaceDN w:val="0"/>
      <w:spacing w:before="180"/>
      <w:ind w:left="864" w:right="144"/>
      <w:jc w:val="both"/>
    </w:pPr>
    <w:rPr>
      <w:rFonts w:ascii="Arial" w:hAnsi="Arial" w:cs="Arial"/>
    </w:rPr>
  </w:style>
  <w:style w:type="paragraph" w:customStyle="1" w:styleId="Style1">
    <w:name w:val="Style 1"/>
    <w:uiPriority w:val="99"/>
    <w:rsid w:val="005916C3"/>
    <w:pPr>
      <w:widowControl w:val="0"/>
      <w:autoSpaceDE w:val="0"/>
      <w:autoSpaceDN w:val="0"/>
      <w:adjustRightInd w:val="0"/>
    </w:pPr>
  </w:style>
  <w:style w:type="paragraph" w:customStyle="1" w:styleId="Style4">
    <w:name w:val="Style 4"/>
    <w:uiPriority w:val="99"/>
    <w:rsid w:val="005916C3"/>
    <w:pPr>
      <w:widowControl w:val="0"/>
      <w:autoSpaceDE w:val="0"/>
      <w:autoSpaceDN w:val="0"/>
      <w:spacing w:before="252"/>
      <w:jc w:val="both"/>
    </w:pPr>
    <w:rPr>
      <w:rFonts w:ascii="Arial" w:hAnsi="Arial" w:cs="Arial"/>
      <w:sz w:val="22"/>
      <w:szCs w:val="22"/>
    </w:rPr>
  </w:style>
  <w:style w:type="character" w:customStyle="1" w:styleId="CharacterStyle2">
    <w:name w:val="Character Style 2"/>
    <w:uiPriority w:val="99"/>
    <w:rsid w:val="005916C3"/>
    <w:rPr>
      <w:rFonts w:ascii="Arial" w:hAnsi="Arial" w:cs="Arial" w:hint="default"/>
      <w:sz w:val="22"/>
      <w:szCs w:val="22"/>
    </w:rPr>
  </w:style>
  <w:style w:type="character" w:customStyle="1" w:styleId="CharacterStyle1">
    <w:name w:val="Character Style 1"/>
    <w:uiPriority w:val="99"/>
    <w:rsid w:val="005916C3"/>
    <w:rPr>
      <w:rFonts w:ascii="Arial" w:hAnsi="Arial" w:cs="Arial" w:hint="default"/>
      <w:sz w:val="20"/>
      <w:szCs w:val="20"/>
    </w:rPr>
  </w:style>
  <w:style w:type="character" w:styleId="Lienhypertexte">
    <w:name w:val="Hyperlink"/>
    <w:basedOn w:val="Policepardfaut"/>
    <w:unhideWhenUsed/>
    <w:rsid w:val="005916C3"/>
    <w:rPr>
      <w:color w:val="0000FF"/>
      <w:u w:val="single"/>
    </w:rPr>
  </w:style>
  <w:style w:type="paragraph" w:styleId="NormalWeb">
    <w:name w:val="Normal (Web)"/>
    <w:basedOn w:val="Normal"/>
    <w:uiPriority w:val="99"/>
    <w:rsid w:val="003773B8"/>
    <w:pPr>
      <w:suppressAutoHyphens w:val="0"/>
      <w:spacing w:before="100" w:beforeAutospacing="1" w:after="100" w:afterAutospacing="1"/>
    </w:pPr>
    <w:rPr>
      <w:sz w:val="24"/>
      <w:szCs w:val="24"/>
      <w:lang w:eastAsia="fr-FR"/>
    </w:rPr>
  </w:style>
  <w:style w:type="paragraph" w:styleId="Paragraphedeliste">
    <w:name w:val="List Paragraph"/>
    <w:basedOn w:val="Normal"/>
    <w:uiPriority w:val="34"/>
    <w:qFormat/>
    <w:rsid w:val="005276FE"/>
    <w:pPr>
      <w:ind w:left="720"/>
      <w:contextualSpacing/>
    </w:pPr>
  </w:style>
  <w:style w:type="paragraph" w:customStyle="1" w:styleId="Default">
    <w:name w:val="Default"/>
    <w:rsid w:val="005276FE"/>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uiPriority w:val="99"/>
    <w:semiHidden/>
    <w:unhideWhenUsed/>
    <w:rsid w:val="00C279AB"/>
    <w:rPr>
      <w:sz w:val="16"/>
      <w:szCs w:val="16"/>
    </w:rPr>
  </w:style>
  <w:style w:type="paragraph" w:styleId="Commentaire">
    <w:name w:val="annotation text"/>
    <w:basedOn w:val="Normal"/>
    <w:link w:val="CommentaireCar"/>
    <w:uiPriority w:val="99"/>
    <w:semiHidden/>
    <w:unhideWhenUsed/>
    <w:rsid w:val="00C279AB"/>
  </w:style>
  <w:style w:type="character" w:customStyle="1" w:styleId="CommentaireCar">
    <w:name w:val="Commentaire Car"/>
    <w:basedOn w:val="Policepardfaut"/>
    <w:link w:val="Commentaire"/>
    <w:uiPriority w:val="99"/>
    <w:semiHidden/>
    <w:rsid w:val="00C279AB"/>
    <w:rPr>
      <w:lang w:eastAsia="ar-SA"/>
    </w:rPr>
  </w:style>
  <w:style w:type="paragraph" w:styleId="Objetducommentaire">
    <w:name w:val="annotation subject"/>
    <w:basedOn w:val="Commentaire"/>
    <w:next w:val="Commentaire"/>
    <w:link w:val="ObjetducommentaireCar"/>
    <w:uiPriority w:val="99"/>
    <w:semiHidden/>
    <w:unhideWhenUsed/>
    <w:rsid w:val="00C279AB"/>
    <w:rPr>
      <w:b/>
      <w:bCs/>
    </w:rPr>
  </w:style>
  <w:style w:type="character" w:customStyle="1" w:styleId="ObjetducommentaireCar">
    <w:name w:val="Objet du commentaire Car"/>
    <w:basedOn w:val="CommentaireCar"/>
    <w:link w:val="Objetducommentaire"/>
    <w:uiPriority w:val="99"/>
    <w:semiHidden/>
    <w:rsid w:val="00C279AB"/>
    <w:rPr>
      <w:b/>
      <w:bCs/>
      <w:lang w:eastAsia="ar-SA"/>
    </w:rPr>
  </w:style>
  <w:style w:type="table" w:styleId="Grilledutableau">
    <w:name w:val="Table Grid"/>
    <w:basedOn w:val="TableauNormal"/>
    <w:uiPriority w:val="39"/>
    <w:rsid w:val="003A7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Odd">
    <w:name w:val="Footer Odd"/>
    <w:basedOn w:val="Normal"/>
    <w:qFormat/>
    <w:rsid w:val="00032C2B"/>
    <w:pPr>
      <w:pBdr>
        <w:top w:val="single" w:sz="4" w:space="1" w:color="4F81BD" w:themeColor="accent1"/>
      </w:pBdr>
      <w:suppressAutoHyphens w:val="0"/>
      <w:spacing w:after="180" w:line="264" w:lineRule="auto"/>
      <w:jc w:val="right"/>
    </w:pPr>
    <w:rPr>
      <w:rFonts w:asciiTheme="minorHAnsi" w:eastAsiaTheme="minorEastAsia" w:hAnsiTheme="minorHAnsi" w:cstheme="minorBidi"/>
      <w:color w:val="1F497D" w:themeColor="text2"/>
      <w:szCs w:val="23"/>
      <w:lang w:eastAsia="fr-FR"/>
    </w:rPr>
  </w:style>
  <w:style w:type="paragraph" w:styleId="Sansinterligne">
    <w:name w:val="No Spacing"/>
    <w:link w:val="SansinterligneCar"/>
    <w:uiPriority w:val="1"/>
    <w:qFormat/>
    <w:rsid w:val="00032C2B"/>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032C2B"/>
    <w:rPr>
      <w:rFonts w:asciiTheme="minorHAnsi" w:eastAsiaTheme="minorEastAsia" w:hAnsiTheme="minorHAnsi" w:cstheme="minorBidi"/>
      <w:sz w:val="22"/>
      <w:szCs w:val="22"/>
    </w:rPr>
  </w:style>
  <w:style w:type="character" w:customStyle="1" w:styleId="En-tteCar">
    <w:name w:val="En-tête Car"/>
    <w:basedOn w:val="Policepardfaut"/>
    <w:link w:val="En-tte"/>
    <w:uiPriority w:val="99"/>
    <w:rsid w:val="00032C2B"/>
    <w:rPr>
      <w:lang w:eastAsia="ar-SA"/>
    </w:rPr>
  </w:style>
  <w:style w:type="paragraph" w:styleId="Notedebasdepage">
    <w:name w:val="footnote text"/>
    <w:basedOn w:val="Normal"/>
    <w:link w:val="NotedebasdepageCar"/>
    <w:uiPriority w:val="99"/>
    <w:semiHidden/>
    <w:unhideWhenUsed/>
    <w:rsid w:val="00000DA5"/>
    <w:pPr>
      <w:suppressAutoHyphens w:val="0"/>
    </w:pPr>
    <w:rPr>
      <w:rFonts w:ascii="Calibri" w:eastAsiaTheme="minorHAnsi" w:hAnsi="Calibri" w:cstheme="minorBidi"/>
      <w:lang w:eastAsia="en-US"/>
    </w:rPr>
  </w:style>
  <w:style w:type="character" w:customStyle="1" w:styleId="NotedebasdepageCar">
    <w:name w:val="Note de bas de page Car"/>
    <w:basedOn w:val="Policepardfaut"/>
    <w:link w:val="Notedebasdepage"/>
    <w:uiPriority w:val="99"/>
    <w:semiHidden/>
    <w:rsid w:val="00000DA5"/>
    <w:rPr>
      <w:rFonts w:ascii="Calibri" w:eastAsiaTheme="minorHAnsi" w:hAnsi="Calibri" w:cstheme="minorBidi"/>
      <w:lang w:eastAsia="en-US"/>
    </w:rPr>
  </w:style>
  <w:style w:type="character" w:styleId="Appelnotedebasdep">
    <w:name w:val="footnote reference"/>
    <w:basedOn w:val="Policepardfaut"/>
    <w:uiPriority w:val="99"/>
    <w:semiHidden/>
    <w:unhideWhenUsed/>
    <w:rsid w:val="00000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03610">
      <w:bodyDiv w:val="1"/>
      <w:marLeft w:val="0"/>
      <w:marRight w:val="0"/>
      <w:marTop w:val="0"/>
      <w:marBottom w:val="0"/>
      <w:divBdr>
        <w:top w:val="none" w:sz="0" w:space="0" w:color="auto"/>
        <w:left w:val="none" w:sz="0" w:space="0" w:color="auto"/>
        <w:bottom w:val="none" w:sz="0" w:space="0" w:color="auto"/>
        <w:right w:val="none" w:sz="0" w:space="0" w:color="auto"/>
      </w:divBdr>
    </w:div>
    <w:div w:id="12140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rs-dt74-handicap@ars.sante.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s-dt74-handicap@ars.sante.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vergne-rhone-alpes.ars.sant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uvergne-rhone-alpes.ars.sante.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F8B0E-F65D-43BA-B519-55C8E25D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3435</Words>
  <Characters>18893</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22284</CharactersWithSpaces>
  <SharedDoc>false</SharedDoc>
  <HLinks>
    <vt:vector size="6" baseType="variant">
      <vt:variant>
        <vt:i4>1507451</vt:i4>
      </vt:variant>
      <vt:variant>
        <vt:i4>0</vt:i4>
      </vt:variant>
      <vt:variant>
        <vt:i4>0</vt:i4>
      </vt:variant>
      <vt:variant>
        <vt:i4>5</vt:i4>
      </vt:variant>
      <vt:variant>
        <vt:lpwstr>mailto:ars-dt43-handicap@ars.sante.fr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dc:creator>
  <cp:lastModifiedBy>SOUFFLET, Clémentine (ARS-ARA)</cp:lastModifiedBy>
  <cp:revision>2</cp:revision>
  <cp:lastPrinted>2022-07-04T15:55:00Z</cp:lastPrinted>
  <dcterms:created xsi:type="dcterms:W3CDTF">2022-07-08T08:39:00Z</dcterms:created>
  <dcterms:modified xsi:type="dcterms:W3CDTF">2022-07-08T08:39:00Z</dcterms:modified>
</cp:coreProperties>
</file>