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6" w:rsidRDefault="003C3026" w:rsidP="003C3026">
      <w:pPr>
        <w:pStyle w:val="NormalWeb"/>
        <w:rPr>
          <w:rFonts w:asciiTheme="minorHAnsi" w:hAnsiTheme="minorHAnsi"/>
          <w:b/>
          <w:color w:val="92D050"/>
          <w:sz w:val="32"/>
        </w:rPr>
      </w:pPr>
      <w:r>
        <w:rPr>
          <w:rFonts w:asciiTheme="minorHAnsi" w:hAnsiTheme="minorHAnsi"/>
          <w:b/>
          <w:noProof/>
          <w:color w:val="92D050"/>
          <w:sz w:val="32"/>
        </w:rPr>
        <w:drawing>
          <wp:inline distT="0" distB="0" distL="0" distR="0">
            <wp:extent cx="1114425" cy="64079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 - 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0C" w:rsidRPr="003C3026" w:rsidRDefault="001A180C" w:rsidP="001A180C">
      <w:pPr>
        <w:pStyle w:val="NormalWeb"/>
        <w:jc w:val="center"/>
        <w:rPr>
          <w:rFonts w:asciiTheme="minorHAnsi" w:hAnsiTheme="minorHAnsi"/>
          <w:b/>
          <w:color w:val="92D050"/>
          <w:sz w:val="32"/>
        </w:rPr>
      </w:pPr>
      <w:r w:rsidRPr="003C3026">
        <w:rPr>
          <w:rFonts w:asciiTheme="minorHAnsi" w:hAnsiTheme="minorHAnsi"/>
          <w:b/>
          <w:color w:val="92D050"/>
          <w:sz w:val="32"/>
        </w:rPr>
        <w:t>MODELE DE FORMULAIRE GEA</w:t>
      </w:r>
      <w:r w:rsidR="002C58EA" w:rsidRPr="003C3026">
        <w:rPr>
          <w:rFonts w:asciiTheme="minorHAnsi" w:hAnsiTheme="minorHAnsi"/>
          <w:b/>
          <w:color w:val="92D050"/>
          <w:sz w:val="32"/>
        </w:rPr>
        <w:t xml:space="preserve"> – VOLET 2</w:t>
      </w:r>
    </w:p>
    <w:p w:rsidR="001A180C" w:rsidRPr="003C3026" w:rsidRDefault="001A180C" w:rsidP="001A180C">
      <w:pPr>
        <w:pStyle w:val="NormalWeb"/>
        <w:rPr>
          <w:rFonts w:asciiTheme="minorHAnsi" w:hAnsiTheme="minorHAnsi"/>
          <w:bCs/>
          <w:color w:val="FF0000"/>
          <w:szCs w:val="36"/>
        </w:rPr>
      </w:pPr>
      <w:r w:rsidRPr="003C3026">
        <w:rPr>
          <w:rFonts w:asciiTheme="minorHAnsi" w:hAnsiTheme="minorHAnsi"/>
          <w:bCs/>
          <w:color w:val="FF0000"/>
          <w:szCs w:val="36"/>
        </w:rPr>
        <w:t>* Informations obligatoires</w:t>
      </w:r>
    </w:p>
    <w:p w:rsidR="002C58EA" w:rsidRPr="003C3026" w:rsidRDefault="002C58EA" w:rsidP="002C58EA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3C3026">
        <w:rPr>
          <w:rFonts w:asciiTheme="minorHAnsi" w:hAnsiTheme="minorHAnsi"/>
          <w:b/>
          <w:bCs/>
          <w:color w:val="92D050"/>
          <w:sz w:val="36"/>
          <w:szCs w:val="36"/>
        </w:rPr>
        <w:t>Identification de la déclaration GEA Volet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307"/>
      </w:tblGrid>
      <w:tr w:rsidR="002C58EA" w:rsidRPr="003C3026" w:rsidTr="00483AE2">
        <w:trPr>
          <w:tblCellSpacing w:w="15" w:type="dxa"/>
        </w:trPr>
        <w:tc>
          <w:tcPr>
            <w:tcW w:w="4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Numéro de référence du premier volet de déclaration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4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3C3026" w:rsidRDefault="001A180C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3C3026">
        <w:rPr>
          <w:rFonts w:asciiTheme="minorHAnsi" w:hAnsiTheme="minorHAnsi"/>
          <w:b/>
          <w:bCs/>
          <w:color w:val="92D050"/>
          <w:sz w:val="36"/>
          <w:szCs w:val="36"/>
        </w:rPr>
        <w:t>Information sur le déclarant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264"/>
      </w:tblGrid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Catégorie du déclarant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Profession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Prénom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Téléphone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Courriel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Département de survenue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 de l’établissement ou de l'organisme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proofErr w:type="spellStart"/>
            <w:r w:rsidRPr="003C3026">
              <w:rPr>
                <w:rFonts w:asciiTheme="minorHAnsi" w:eastAsia="Times New Roman" w:hAnsiTheme="minorHAnsi"/>
              </w:rPr>
              <w:t>Finess</w:t>
            </w:r>
            <w:proofErr w:type="spellEnd"/>
            <w:r w:rsidR="003D3B4F" w:rsidRPr="003C3026">
              <w:rPr>
                <w:rFonts w:asciiTheme="minorHAnsi" w:eastAsia="Times New Roman" w:hAnsiTheme="minorHAnsi"/>
              </w:rPr>
              <w:t xml:space="preserve"> géographique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1A180C" w:rsidRPr="003C3026" w:rsidRDefault="002C58EA" w:rsidP="001A180C">
      <w:pPr>
        <w:pStyle w:val="NormalWeb"/>
        <w:rPr>
          <w:rFonts w:asciiTheme="minorHAnsi" w:hAnsiTheme="minorHAnsi"/>
          <w:b/>
          <w:bCs/>
          <w:color w:val="92D050"/>
          <w:sz w:val="36"/>
          <w:szCs w:val="36"/>
        </w:rPr>
      </w:pPr>
      <w:r w:rsidRPr="003C3026">
        <w:rPr>
          <w:rFonts w:asciiTheme="minorHAnsi" w:hAnsiTheme="minorHAnsi"/>
          <w:b/>
          <w:bCs/>
          <w:color w:val="92D050"/>
          <w:sz w:val="36"/>
          <w:szCs w:val="36"/>
        </w:rPr>
        <w:t>Bilan final à la clôture de l'épisode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295"/>
      </w:tblGrid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2C58EA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Date du bilan</w:t>
            </w:r>
            <w:r w:rsidR="008E7CD9"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2C58EA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Date du dernier cas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8E7CD9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3026">
              <w:rPr>
                <w:rFonts w:asciiTheme="minorHAnsi" w:eastAsia="Times New Roman" w:hAnsiTheme="minorHAnsi"/>
                <w:b/>
                <w:sz w:val="28"/>
                <w:u w:val="single"/>
              </w:rPr>
              <w:t>Bilan définitif des cas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3C3026">
              <w:rPr>
                <w:rFonts w:asciiTheme="minorHAnsi" w:eastAsia="Times New Roman" w:hAnsiTheme="minorHAnsi"/>
                <w:b/>
                <w:bCs/>
                <w:u w:val="single"/>
              </w:rPr>
              <w:t>Résidents</w:t>
            </w: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Nombre de malades (cas) depuis le début de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épisode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Nombre de personnes hospitalisées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Nombre de personnes décédées (à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ES et dans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EMS)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1A180C" w:rsidRPr="003C3026" w:rsidTr="001A18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3C3026">
              <w:rPr>
                <w:rFonts w:asciiTheme="minorHAnsi" w:eastAsia="Times New Roman" w:hAnsiTheme="minorHAnsi"/>
                <w:b/>
                <w:bCs/>
                <w:u w:val="single"/>
              </w:rPr>
              <w:t>Membres du personnel</w:t>
            </w: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lastRenderedPageBreak/>
              <w:t>Nombre de malades (cas) depuis le début de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épisode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>*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Nombre de personnes hospitalisées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  <w:tr w:rsidR="001A180C" w:rsidRPr="003C3026" w:rsidTr="002C58EA">
        <w:trPr>
          <w:tblCellSpacing w:w="15" w:type="dxa"/>
        </w:trPr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Nombre de personnes décédées (à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ES et dans l</w:t>
            </w:r>
            <w:r w:rsidR="003D3B4F" w:rsidRPr="003C3026">
              <w:rPr>
                <w:rFonts w:asciiTheme="minorHAnsi" w:eastAsia="Times New Roman" w:hAnsiTheme="minorHAnsi"/>
              </w:rPr>
              <w:t>’</w:t>
            </w:r>
            <w:r w:rsidRPr="003C3026">
              <w:rPr>
                <w:rFonts w:asciiTheme="minorHAnsi" w:eastAsia="Times New Roman" w:hAnsiTheme="minorHAnsi"/>
              </w:rPr>
              <w:t>EMS)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0C" w:rsidRPr="003C3026" w:rsidRDefault="001A180C">
            <w:pPr>
              <w:rPr>
                <w:rFonts w:asciiTheme="minorHAnsi" w:eastAsia="Times New Roman" w:hAnsiTheme="minorHAnsi"/>
              </w:rPr>
            </w:pPr>
          </w:p>
        </w:tc>
      </w:tr>
    </w:tbl>
    <w:p w:rsidR="002C58EA" w:rsidRPr="003C3026" w:rsidRDefault="002C58EA" w:rsidP="002C58EA">
      <w:pPr>
        <w:pStyle w:val="NormalWeb"/>
        <w:rPr>
          <w:rFonts w:asciiTheme="minorHAnsi" w:hAnsiTheme="minorHAnsi"/>
          <w:b/>
          <w:bCs/>
          <w:color w:val="9400D3"/>
          <w:sz w:val="36"/>
          <w:szCs w:val="36"/>
        </w:rPr>
      </w:pPr>
      <w:r w:rsidRPr="003C3026">
        <w:rPr>
          <w:rFonts w:asciiTheme="minorHAnsi" w:hAnsiTheme="minorHAnsi"/>
          <w:b/>
          <w:bCs/>
          <w:color w:val="92D050"/>
          <w:sz w:val="36"/>
          <w:szCs w:val="36"/>
        </w:rPr>
        <w:t>Étiologie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531"/>
      </w:tblGrid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8EA" w:rsidRPr="003C3026" w:rsidRDefault="008E7CD9" w:rsidP="008E7CD9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Résultats des recherches étiologiques complémentaires</w:t>
            </w:r>
            <w:r w:rsidRPr="003C3026">
              <w:rPr>
                <w:rFonts w:asciiTheme="minorHAnsi" w:hAnsiTheme="minorHAnsi"/>
                <w:bCs/>
                <w:color w:val="FF0000"/>
                <w:szCs w:val="36"/>
              </w:rPr>
              <w:t xml:space="preserve">* </w:t>
            </w:r>
            <w:r w:rsidRPr="003C3026">
              <w:rPr>
                <w:rFonts w:asciiTheme="minorHAnsi" w:hAnsiTheme="minorHAnsi"/>
                <w:bCs/>
                <w:szCs w:val="36"/>
              </w:rPr>
              <w:t>(oui/non)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7E35FD" w:rsidP="007E35FD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Si oui, p</w:t>
            </w:r>
            <w:r w:rsidR="002C58EA" w:rsidRPr="003C3026">
              <w:rPr>
                <w:rFonts w:asciiTheme="minorHAnsi" w:eastAsia="Times New Roman" w:hAnsiTheme="minorHAnsi"/>
              </w:rPr>
              <w:t>réciser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8E7CD9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CD9" w:rsidRPr="003C3026" w:rsidRDefault="008E7CD9" w:rsidP="00483AE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CD9" w:rsidRPr="003C3026" w:rsidRDefault="008E7CD9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8E7CD9" w:rsidP="00AC1980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Avez-vous reç</w:t>
            </w:r>
            <w:r w:rsidR="00AC1980" w:rsidRPr="003C3026">
              <w:rPr>
                <w:rFonts w:asciiTheme="minorHAnsi" w:eastAsia="Times New Roman" w:hAnsiTheme="minorHAnsi"/>
              </w:rPr>
              <w:t xml:space="preserve">u un appui pour l'investigation </w:t>
            </w:r>
            <w:r w:rsidRPr="003C3026">
              <w:rPr>
                <w:rFonts w:asciiTheme="minorHAnsi" w:eastAsia="Times New Roman" w:hAnsiTheme="minorHAnsi"/>
              </w:rPr>
              <w:t>ou</w:t>
            </w:r>
            <w:r w:rsidR="00AC1980" w:rsidRPr="003C3026">
              <w:rPr>
                <w:rFonts w:asciiTheme="minorHAnsi" w:eastAsia="Times New Roman" w:hAnsiTheme="minorHAnsi"/>
              </w:rPr>
              <w:t xml:space="preserve"> </w:t>
            </w:r>
            <w:r w:rsidRPr="003C3026">
              <w:rPr>
                <w:rFonts w:asciiTheme="minorHAnsi" w:eastAsia="Times New Roman" w:hAnsiTheme="minorHAnsi"/>
              </w:rPr>
              <w:t xml:space="preserve">la gestion de cet épisode </w:t>
            </w:r>
            <w:r w:rsidRPr="003C3026">
              <w:rPr>
                <w:rFonts w:asciiTheme="minorHAnsi" w:hAnsiTheme="minorHAnsi"/>
                <w:bCs/>
                <w:szCs w:val="36"/>
              </w:rPr>
              <w:t>(oui/non)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556A73">
        <w:trPr>
          <w:trHeight w:val="3229"/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8E7CD9" w:rsidP="008E7CD9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Si oui, de quelle catégorie ?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55"/>
            </w:tblGrid>
            <w:tr w:rsidR="008E7CD9" w:rsidRPr="003C3026" w:rsidTr="008E7C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6" o:title=""/>
                      </v:shape>
                      <w:control r:id="rId7" w:name="DefaultOcxName" w:shapeid="_x0000_i1040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ARS : Agence régionale de santé </w:t>
                  </w:r>
                </w:p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43" type="#_x0000_t75" style="width:20.25pt;height:18pt" o:ole="">
                        <v:imagedata r:id="rId6" o:title=""/>
                      </v:shape>
                      <w:control r:id="rId8" w:name="DefaultOcxName1" w:shapeid="_x0000_i1043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CPIAS : Centre d’appui pour la prévention des IAS </w:t>
                  </w:r>
                </w:p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46" type="#_x0000_t75" style="width:20.25pt;height:18pt" o:ole="">
                        <v:imagedata r:id="rId6" o:title=""/>
                      </v:shape>
                      <w:control r:id="rId9" w:name="DefaultOcxName2" w:shapeid="_x0000_i1046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EMH : Equipe Mobile d’hygiène </w:t>
                  </w:r>
                </w:p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49" type="#_x0000_t75" style="width:20.25pt;height:18pt" o:ole="">
                        <v:imagedata r:id="rId6" o:title=""/>
                      </v:shape>
                      <w:control r:id="rId10" w:name="DefaultOcxName3" w:shapeid="_x0000_i1049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EOH : Equipe opérationnelle d’hygiène </w:t>
                  </w: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52" type="#_x0000_t75" style="width:20.25pt;height:18pt" o:ole="">
                        <v:imagedata r:id="rId6" o:title=""/>
                      </v:shape>
                      <w:control r:id="rId11" w:name="DefaultOcxName4" w:shapeid="_x0000_i1052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Réseau local d'hygiène </w:t>
                  </w:r>
                </w:p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55" type="#_x0000_t75" style="width:20.25pt;height:18pt" o:ole="">
                        <v:imagedata r:id="rId6" o:title=""/>
                      </v:shape>
                      <w:control r:id="rId12" w:name="DefaultOcxName5" w:shapeid="_x0000_i1055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 xml:space="preserve">CIRE-SpF </w:t>
                  </w:r>
                </w:p>
                <w:p w:rsidR="008E7CD9" w:rsidRPr="003C3026" w:rsidRDefault="008E7CD9" w:rsidP="008E7CD9">
                  <w:pPr>
                    <w:rPr>
                      <w:rFonts w:asciiTheme="minorHAnsi" w:eastAsia="Times New Roman" w:hAnsiTheme="minorHAnsi"/>
                    </w:rPr>
                  </w:pPr>
                  <w:r w:rsidRPr="003C3026">
                    <w:rPr>
                      <w:rFonts w:asciiTheme="minorHAnsi" w:eastAsia="Times New Roman" w:hAnsiTheme="minorHAnsi"/>
                    </w:rPr>
                    <w:object w:dxaOrig="225" w:dyaOrig="225">
                      <v:shape id="_x0000_i1058" type="#_x0000_t75" style="width:20.25pt;height:18pt" o:ole="">
                        <v:imagedata r:id="rId6" o:title=""/>
                      </v:shape>
                      <w:control r:id="rId13" w:name="DefaultOcxName51" w:shapeid="_x0000_i1058"/>
                    </w:object>
                  </w:r>
                  <w:r w:rsidRPr="003C3026">
                    <w:rPr>
                      <w:rFonts w:asciiTheme="minorHAnsi" w:eastAsia="Times New Roman" w:hAnsiTheme="minorHAnsi"/>
                    </w:rPr>
                    <w:t>Autre</w:t>
                  </w:r>
                </w:p>
              </w:tc>
            </w:tr>
          </w:tbl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8E7CD9" w:rsidP="00483AE2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Si Autre, précisez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  <w:tr w:rsidR="002C58EA" w:rsidRPr="003C3026" w:rsidTr="00483AE2">
        <w:trPr>
          <w:tblCellSpacing w:w="15" w:type="dxa"/>
        </w:trPr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8E7CD9" w:rsidP="00483AE2">
            <w:pPr>
              <w:rPr>
                <w:rFonts w:asciiTheme="minorHAnsi" w:eastAsia="Times New Roman" w:hAnsiTheme="minorHAnsi"/>
              </w:rPr>
            </w:pPr>
            <w:r w:rsidRPr="003C3026">
              <w:rPr>
                <w:rFonts w:asciiTheme="minorHAnsi" w:eastAsia="Times New Roman" w:hAnsiTheme="minorHAnsi"/>
              </w:rPr>
              <w:t>Commentaires sur la gestion de l'épisode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58EA" w:rsidRPr="003C3026" w:rsidRDefault="002C58EA" w:rsidP="00483AE2">
            <w:pPr>
              <w:rPr>
                <w:rFonts w:asciiTheme="minorHAnsi" w:eastAsia="Times New Roman" w:hAnsiTheme="minorHAnsi"/>
              </w:rPr>
            </w:pPr>
          </w:p>
        </w:tc>
      </w:tr>
    </w:tbl>
    <w:p w:rsidR="00E97B42" w:rsidRPr="003C3026" w:rsidRDefault="003C3026">
      <w:pPr>
        <w:rPr>
          <w:rFonts w:asciiTheme="minorHAnsi" w:hAnsiTheme="minorHAnsi"/>
        </w:rPr>
      </w:pPr>
    </w:p>
    <w:sectPr w:rsidR="00E97B42" w:rsidRPr="003C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C"/>
    <w:rsid w:val="001A180C"/>
    <w:rsid w:val="002C58EA"/>
    <w:rsid w:val="003C3026"/>
    <w:rsid w:val="003D3B4F"/>
    <w:rsid w:val="00556A73"/>
    <w:rsid w:val="005B2B1A"/>
    <w:rsid w:val="007E35FD"/>
    <w:rsid w:val="008E7CD9"/>
    <w:rsid w:val="00AC1980"/>
    <w:rsid w:val="00B60531"/>
    <w:rsid w:val="00BE5062"/>
    <w:rsid w:val="00D16306"/>
    <w:rsid w:val="00E31D8D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C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18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80C"/>
    <w:pPr>
      <w:spacing w:before="100" w:beforeAutospacing="1" w:after="100" w:afterAutospacing="1"/>
    </w:pPr>
  </w:style>
  <w:style w:type="character" w:customStyle="1" w:styleId="ng-scope">
    <w:name w:val="ng-scope"/>
    <w:basedOn w:val="Policepardfaut"/>
    <w:rsid w:val="008E7CD9"/>
  </w:style>
  <w:style w:type="paragraph" w:styleId="Textedebulles">
    <w:name w:val="Balloon Text"/>
    <w:basedOn w:val="Normal"/>
    <w:link w:val="TextedebullesCar"/>
    <w:uiPriority w:val="99"/>
    <w:semiHidden/>
    <w:unhideWhenUsed/>
    <w:rsid w:val="003C3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026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0C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18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80C"/>
    <w:pPr>
      <w:spacing w:before="100" w:beforeAutospacing="1" w:after="100" w:afterAutospacing="1"/>
    </w:pPr>
  </w:style>
  <w:style w:type="character" w:customStyle="1" w:styleId="ng-scope">
    <w:name w:val="ng-scope"/>
    <w:basedOn w:val="Policepardfaut"/>
    <w:rsid w:val="008E7CD9"/>
  </w:style>
  <w:style w:type="paragraph" w:styleId="Textedebulles">
    <w:name w:val="Balloon Text"/>
    <w:basedOn w:val="Normal"/>
    <w:link w:val="TextedebullesCar"/>
    <w:uiPriority w:val="99"/>
    <w:semiHidden/>
    <w:unhideWhenUsed/>
    <w:rsid w:val="003C3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02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earnaud</dc:creator>
  <cp:lastModifiedBy>cboudal</cp:lastModifiedBy>
  <cp:revision>2</cp:revision>
  <dcterms:created xsi:type="dcterms:W3CDTF">2020-01-20T09:37:00Z</dcterms:created>
  <dcterms:modified xsi:type="dcterms:W3CDTF">2020-01-20T09:37:00Z</dcterms:modified>
</cp:coreProperties>
</file>